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8AD5E" w14:textId="77777777" w:rsidR="0063498D" w:rsidRPr="00D51784" w:rsidRDefault="0063498D" w:rsidP="009511C3"/>
    <w:p w14:paraId="17AFD414" w14:textId="77777777" w:rsidR="001826B6" w:rsidRPr="00D51784" w:rsidRDefault="001826B6" w:rsidP="009511C3"/>
    <w:p w14:paraId="4F67D084" w14:textId="77777777" w:rsidR="00E65596" w:rsidRPr="00D51784" w:rsidRDefault="00935495" w:rsidP="00E65596">
      <w:pPr>
        <w:jc w:val="center"/>
        <w:rPr>
          <w:b/>
          <w:color w:val="548DD4"/>
          <w:sz w:val="50"/>
          <w:szCs w:val="50"/>
        </w:rPr>
      </w:pPr>
      <w:r w:rsidRPr="00D51784">
        <w:rPr>
          <w:b/>
          <w:color w:val="548DD4"/>
          <w:sz w:val="50"/>
          <w:szCs w:val="50"/>
        </w:rPr>
        <w:t>Factsheet &amp; checklist</w:t>
      </w:r>
    </w:p>
    <w:p w14:paraId="5CB73C35" w14:textId="06CDCB7E" w:rsidR="00935495" w:rsidRPr="00D51784" w:rsidRDefault="00935495" w:rsidP="00E65596">
      <w:pPr>
        <w:jc w:val="center"/>
        <w:rPr>
          <w:b/>
          <w:color w:val="548DD4"/>
          <w:sz w:val="50"/>
          <w:szCs w:val="50"/>
        </w:rPr>
      </w:pPr>
      <w:r w:rsidRPr="00D51784">
        <w:rPr>
          <w:b/>
          <w:color w:val="548DD4"/>
          <w:sz w:val="50"/>
          <w:szCs w:val="50"/>
        </w:rPr>
        <w:t xml:space="preserve">Sector: </w:t>
      </w:r>
      <w:r w:rsidR="00BB3D1F">
        <w:rPr>
          <w:b/>
          <w:color w:val="548DD4"/>
          <w:sz w:val="50"/>
          <w:szCs w:val="50"/>
        </w:rPr>
        <w:t>F</w:t>
      </w:r>
      <w:r w:rsidR="00BB3D1F" w:rsidRPr="00BB3D1F">
        <w:rPr>
          <w:b/>
          <w:color w:val="548DD4"/>
          <w:sz w:val="50"/>
          <w:szCs w:val="50"/>
        </w:rPr>
        <w:t>arms for intensive rearing of poultry and pigs</w:t>
      </w:r>
    </w:p>
    <w:p w14:paraId="7C8D9870" w14:textId="77777777" w:rsidR="00E65596" w:rsidRPr="00D51784" w:rsidRDefault="00E65596" w:rsidP="00E65596">
      <w:pPr>
        <w:jc w:val="center"/>
        <w:rPr>
          <w:i/>
          <w:sz w:val="32"/>
          <w:szCs w:val="32"/>
        </w:rPr>
      </w:pPr>
    </w:p>
    <w:p w14:paraId="5F1E0310" w14:textId="77777777" w:rsidR="00E65596" w:rsidRPr="00D51784" w:rsidRDefault="00E65596" w:rsidP="00E65596">
      <w:pPr>
        <w:jc w:val="center"/>
        <w:rPr>
          <w:i/>
          <w:sz w:val="32"/>
          <w:szCs w:val="32"/>
        </w:rPr>
      </w:pPr>
      <w:r w:rsidRPr="00D51784">
        <w:rPr>
          <w:i/>
          <w:sz w:val="32"/>
          <w:szCs w:val="32"/>
        </w:rPr>
        <w:t>Project MK-10-IB-EN-01</w:t>
      </w:r>
    </w:p>
    <w:p w14:paraId="1D6858C0" w14:textId="77777777" w:rsidR="00E65596" w:rsidRPr="00D51784" w:rsidRDefault="00E65596" w:rsidP="00E65596">
      <w:pPr>
        <w:jc w:val="center"/>
        <w:rPr>
          <w:i/>
          <w:sz w:val="32"/>
          <w:szCs w:val="32"/>
        </w:rPr>
      </w:pPr>
      <w:r w:rsidRPr="00D51784">
        <w:rPr>
          <w:i/>
          <w:sz w:val="32"/>
          <w:szCs w:val="32"/>
        </w:rPr>
        <w:t>Activity n</w:t>
      </w:r>
      <w:r w:rsidR="0060528F" w:rsidRPr="00D51784">
        <w:rPr>
          <w:i/>
          <w:sz w:val="32"/>
          <w:szCs w:val="32"/>
        </w:rPr>
        <w:t xml:space="preserve">o: </w:t>
      </w:r>
      <w:r w:rsidR="005D7834" w:rsidRPr="00D51784">
        <w:rPr>
          <w:i/>
          <w:sz w:val="32"/>
          <w:szCs w:val="32"/>
        </w:rPr>
        <w:t>1</w:t>
      </w:r>
      <w:r w:rsidRPr="00D51784">
        <w:rPr>
          <w:i/>
          <w:sz w:val="32"/>
          <w:szCs w:val="32"/>
        </w:rPr>
        <w:t>.</w:t>
      </w:r>
      <w:r w:rsidR="00935495" w:rsidRPr="00D51784">
        <w:rPr>
          <w:i/>
          <w:sz w:val="32"/>
          <w:szCs w:val="32"/>
        </w:rPr>
        <w:t>2</w:t>
      </w:r>
    </w:p>
    <w:p w14:paraId="472192B8" w14:textId="77777777" w:rsidR="00E65596" w:rsidRPr="00D51784" w:rsidRDefault="00E65596" w:rsidP="00E65596">
      <w:pPr>
        <w:rPr>
          <w:sz w:val="28"/>
          <w:szCs w:val="28"/>
        </w:rPr>
      </w:pPr>
    </w:p>
    <w:p w14:paraId="6E0675EE" w14:textId="77777777" w:rsidR="00E65596" w:rsidRPr="00D51784" w:rsidRDefault="00E65596" w:rsidP="00E65596">
      <w:pPr>
        <w:rPr>
          <w:sz w:val="28"/>
          <w:szCs w:val="28"/>
        </w:rPr>
      </w:pPr>
    </w:p>
    <w:p w14:paraId="08E72A8B" w14:textId="77777777" w:rsidR="00E65596" w:rsidRPr="00D51784" w:rsidRDefault="00E65596" w:rsidP="00E65596">
      <w:pPr>
        <w:ind w:left="3828"/>
        <w:rPr>
          <w:sz w:val="28"/>
          <w:szCs w:val="28"/>
        </w:rPr>
      </w:pPr>
      <w:r w:rsidRPr="00D51784">
        <w:rPr>
          <w:sz w:val="28"/>
          <w:szCs w:val="28"/>
        </w:rPr>
        <w:t>Prepared by:</w:t>
      </w:r>
    </w:p>
    <w:p w14:paraId="2757CC5F" w14:textId="77777777" w:rsidR="00852025" w:rsidRPr="00D51784" w:rsidRDefault="00935495" w:rsidP="00E65596">
      <w:pPr>
        <w:ind w:left="4395"/>
        <w:rPr>
          <w:sz w:val="28"/>
          <w:szCs w:val="28"/>
        </w:rPr>
      </w:pPr>
      <w:r w:rsidRPr="00D51784">
        <w:rPr>
          <w:sz w:val="28"/>
          <w:szCs w:val="28"/>
        </w:rPr>
        <w:t>Isabel Fernández-Pacheco</w:t>
      </w:r>
    </w:p>
    <w:p w14:paraId="6E4822FD" w14:textId="77777777" w:rsidR="00935495" w:rsidRPr="00D51784" w:rsidRDefault="00935495" w:rsidP="00E65596">
      <w:pPr>
        <w:ind w:left="4395"/>
        <w:rPr>
          <w:sz w:val="28"/>
          <w:szCs w:val="28"/>
        </w:rPr>
      </w:pPr>
      <w:r w:rsidRPr="00D51784">
        <w:rPr>
          <w:sz w:val="28"/>
          <w:szCs w:val="28"/>
        </w:rPr>
        <w:t>Iñaki Bergareche</w:t>
      </w:r>
    </w:p>
    <w:p w14:paraId="607332E1" w14:textId="77777777" w:rsidR="00935495" w:rsidRPr="00D51784" w:rsidRDefault="00935495" w:rsidP="00E65596">
      <w:pPr>
        <w:ind w:left="4395"/>
        <w:rPr>
          <w:sz w:val="28"/>
          <w:szCs w:val="28"/>
        </w:rPr>
      </w:pPr>
      <w:r w:rsidRPr="00D51784">
        <w:rPr>
          <w:sz w:val="28"/>
          <w:szCs w:val="28"/>
        </w:rPr>
        <w:t>Cees Braams</w:t>
      </w:r>
    </w:p>
    <w:p w14:paraId="3E73BC07" w14:textId="77777777" w:rsidR="00935495" w:rsidRPr="00D51784" w:rsidRDefault="00935495" w:rsidP="00E65596">
      <w:pPr>
        <w:ind w:left="4395"/>
        <w:rPr>
          <w:sz w:val="28"/>
          <w:szCs w:val="28"/>
        </w:rPr>
      </w:pPr>
      <w:r w:rsidRPr="00D51784">
        <w:rPr>
          <w:sz w:val="28"/>
          <w:szCs w:val="28"/>
        </w:rPr>
        <w:t>Dimitris Tsotsos</w:t>
      </w:r>
    </w:p>
    <w:p w14:paraId="79012DA9" w14:textId="77777777" w:rsidR="00E65596" w:rsidRPr="00D51784" w:rsidRDefault="00E65596" w:rsidP="00E65596">
      <w:pPr>
        <w:rPr>
          <w:sz w:val="28"/>
          <w:szCs w:val="28"/>
        </w:rPr>
      </w:pPr>
    </w:p>
    <w:p w14:paraId="3D41936C" w14:textId="77777777" w:rsidR="00E65596" w:rsidRPr="00D51784" w:rsidRDefault="00E65596" w:rsidP="00E65596">
      <w:pPr>
        <w:jc w:val="center"/>
        <w:rPr>
          <w:sz w:val="28"/>
          <w:szCs w:val="28"/>
        </w:rPr>
      </w:pPr>
    </w:p>
    <w:p w14:paraId="17C166C9" w14:textId="688C7E50" w:rsidR="00EF7EA3" w:rsidRPr="00D51784" w:rsidRDefault="00E25151" w:rsidP="00E65596">
      <w:pPr>
        <w:jc w:val="center"/>
        <w:rPr>
          <w:sz w:val="28"/>
          <w:szCs w:val="28"/>
        </w:rPr>
      </w:pPr>
      <w:r>
        <w:rPr>
          <w:sz w:val="28"/>
          <w:szCs w:val="28"/>
        </w:rPr>
        <w:t>December</w:t>
      </w:r>
      <w:r w:rsidR="005D7834" w:rsidRPr="00D51784">
        <w:rPr>
          <w:sz w:val="28"/>
          <w:szCs w:val="28"/>
        </w:rPr>
        <w:t xml:space="preserve"> </w:t>
      </w:r>
      <w:r w:rsidR="00E65596" w:rsidRPr="00D51784">
        <w:rPr>
          <w:sz w:val="28"/>
          <w:szCs w:val="28"/>
        </w:rPr>
        <w:t>2015</w:t>
      </w:r>
    </w:p>
    <w:p w14:paraId="7190EA9C" w14:textId="77777777" w:rsidR="002F73DF" w:rsidRPr="00D51784" w:rsidRDefault="002F73DF" w:rsidP="00E65596">
      <w:pPr>
        <w:jc w:val="center"/>
        <w:rPr>
          <w:sz w:val="28"/>
          <w:szCs w:val="28"/>
        </w:rPr>
      </w:pPr>
    </w:p>
    <w:p w14:paraId="5F854859" w14:textId="77777777" w:rsidR="002F73DF" w:rsidRPr="00D51784" w:rsidRDefault="002F73DF" w:rsidP="00E65596">
      <w:pPr>
        <w:jc w:val="center"/>
        <w:rPr>
          <w:sz w:val="28"/>
          <w:szCs w:val="28"/>
        </w:rPr>
      </w:pPr>
    </w:p>
    <w:p w14:paraId="17356AE8" w14:textId="77777777" w:rsidR="002F73DF" w:rsidRPr="00D51784" w:rsidRDefault="002F73DF" w:rsidP="00E65596">
      <w:pPr>
        <w:jc w:val="center"/>
        <w:rPr>
          <w:sz w:val="28"/>
          <w:szCs w:val="28"/>
        </w:rPr>
      </w:pPr>
    </w:p>
    <w:p w14:paraId="77530152" w14:textId="77777777" w:rsidR="002F73DF" w:rsidRPr="00D51784" w:rsidRDefault="002F73DF" w:rsidP="00E65596">
      <w:pPr>
        <w:jc w:val="center"/>
        <w:rPr>
          <w:sz w:val="28"/>
          <w:szCs w:val="28"/>
        </w:rPr>
      </w:pPr>
    </w:p>
    <w:p w14:paraId="4666AC16" w14:textId="77777777" w:rsidR="002F73DF" w:rsidRPr="00D51784" w:rsidRDefault="002F73DF" w:rsidP="00E65596">
      <w:pPr>
        <w:jc w:val="center"/>
        <w:rPr>
          <w:sz w:val="28"/>
          <w:szCs w:val="28"/>
        </w:rPr>
      </w:pPr>
    </w:p>
    <w:p w14:paraId="6BE4A739" w14:textId="77777777" w:rsidR="002F73DF" w:rsidRPr="00D51784" w:rsidRDefault="002F73DF" w:rsidP="00E65596">
      <w:pPr>
        <w:jc w:val="center"/>
        <w:rPr>
          <w:sz w:val="28"/>
          <w:szCs w:val="28"/>
        </w:rPr>
      </w:pPr>
    </w:p>
    <w:p w14:paraId="3DF030BD" w14:textId="2DCC211C" w:rsidR="00915EF4" w:rsidRDefault="00915EF4">
      <w:pPr>
        <w:jc w:val="left"/>
        <w:rPr>
          <w:sz w:val="28"/>
          <w:szCs w:val="28"/>
        </w:rPr>
      </w:pPr>
      <w:r>
        <w:rPr>
          <w:sz w:val="28"/>
          <w:szCs w:val="28"/>
        </w:rPr>
        <w:br w:type="page"/>
      </w:r>
    </w:p>
    <w:p w14:paraId="5C1E1B19" w14:textId="77777777" w:rsidR="002F73DF" w:rsidRPr="00D51784" w:rsidRDefault="002F73DF" w:rsidP="002F73DF">
      <w:pPr>
        <w:pStyle w:val="Header"/>
        <w:jc w:val="left"/>
        <w:rPr>
          <w:rFonts w:ascii="Gill Sans MT" w:hAnsi="Gill Sans MT"/>
          <w:b/>
          <w:bCs/>
          <w:iCs/>
          <w:sz w:val="28"/>
          <w:szCs w:val="28"/>
        </w:rPr>
      </w:pPr>
      <w:r w:rsidRPr="00D51784">
        <w:rPr>
          <w:rFonts w:ascii="Gill Sans MT" w:hAnsi="Gill Sans MT"/>
          <w:b/>
          <w:sz w:val="28"/>
          <w:szCs w:val="28"/>
        </w:rPr>
        <w:lastRenderedPageBreak/>
        <w:t>List of Acronyms</w:t>
      </w:r>
    </w:p>
    <w:p w14:paraId="0A0286F2" w14:textId="77777777" w:rsidR="002F73DF" w:rsidRPr="00D51784" w:rsidRDefault="002F73DF" w:rsidP="002F73DF">
      <w:pPr>
        <w:pStyle w:val="Default"/>
      </w:pPr>
    </w:p>
    <w:tbl>
      <w:tblPr>
        <w:tblW w:w="10207" w:type="dxa"/>
        <w:tblInd w:w="-176" w:type="dxa"/>
        <w:tblLayout w:type="fixed"/>
        <w:tblLook w:val="0000" w:firstRow="0" w:lastRow="0" w:firstColumn="0" w:lastColumn="0" w:noHBand="0" w:noVBand="0"/>
      </w:tblPr>
      <w:tblGrid>
        <w:gridCol w:w="1277"/>
        <w:gridCol w:w="8930"/>
      </w:tblGrid>
      <w:tr w:rsidR="002F73DF" w:rsidRPr="00915EF4" w14:paraId="76575727" w14:textId="77777777" w:rsidTr="00551766">
        <w:trPr>
          <w:trHeight w:val="109"/>
        </w:trPr>
        <w:tc>
          <w:tcPr>
            <w:tcW w:w="1277" w:type="dxa"/>
          </w:tcPr>
          <w:p w14:paraId="2176B890" w14:textId="77777777" w:rsidR="002F73DF" w:rsidRPr="00CF5297" w:rsidRDefault="002F73DF" w:rsidP="00311D6A">
            <w:pPr>
              <w:pStyle w:val="Default"/>
              <w:spacing w:line="360" w:lineRule="auto"/>
              <w:rPr>
                <w:rFonts w:asciiTheme="minorHAnsi" w:hAnsiTheme="minorHAnsi"/>
              </w:rPr>
            </w:pPr>
            <w:r w:rsidRPr="00CF5297">
              <w:rPr>
                <w:rFonts w:asciiTheme="minorHAnsi" w:hAnsiTheme="minorHAnsi"/>
              </w:rPr>
              <w:t>BATs</w:t>
            </w:r>
          </w:p>
          <w:p w14:paraId="1DFFA4DE" w14:textId="629332BE" w:rsidR="009919F3" w:rsidRPr="00CF5297" w:rsidRDefault="009919F3" w:rsidP="00311D6A">
            <w:pPr>
              <w:pStyle w:val="Default"/>
              <w:spacing w:line="360" w:lineRule="auto"/>
              <w:rPr>
                <w:rFonts w:asciiTheme="minorHAnsi" w:hAnsiTheme="minorHAnsi"/>
              </w:rPr>
            </w:pPr>
            <w:r w:rsidRPr="00CF5297">
              <w:rPr>
                <w:rFonts w:asciiTheme="minorHAnsi" w:hAnsiTheme="minorHAnsi"/>
              </w:rPr>
              <w:t>BAT-AEL</w:t>
            </w:r>
          </w:p>
        </w:tc>
        <w:tc>
          <w:tcPr>
            <w:tcW w:w="8930" w:type="dxa"/>
          </w:tcPr>
          <w:p w14:paraId="299DB007" w14:textId="77777777" w:rsidR="002F73DF" w:rsidRPr="00CF5297" w:rsidRDefault="002F73DF" w:rsidP="00311D6A">
            <w:pPr>
              <w:pStyle w:val="Default"/>
              <w:spacing w:line="360" w:lineRule="auto"/>
              <w:rPr>
                <w:rFonts w:asciiTheme="minorHAnsi" w:hAnsiTheme="minorHAnsi"/>
              </w:rPr>
            </w:pPr>
            <w:r w:rsidRPr="00CF5297">
              <w:rPr>
                <w:rFonts w:asciiTheme="minorHAnsi" w:hAnsiTheme="minorHAnsi"/>
              </w:rPr>
              <w:t>Best Available Techniques</w:t>
            </w:r>
          </w:p>
          <w:p w14:paraId="73649FE7" w14:textId="206AC6AA" w:rsidR="009919F3" w:rsidRPr="00CF5297" w:rsidRDefault="00424F15" w:rsidP="00311D6A">
            <w:pPr>
              <w:pStyle w:val="Default"/>
              <w:spacing w:line="360" w:lineRule="auto"/>
              <w:rPr>
                <w:rFonts w:asciiTheme="minorHAnsi" w:hAnsiTheme="minorHAnsi"/>
              </w:rPr>
            </w:pPr>
            <w:r w:rsidRPr="00CF5297">
              <w:rPr>
                <w:rFonts w:asciiTheme="minorHAnsi" w:hAnsiTheme="minorHAnsi"/>
              </w:rPr>
              <w:t>Emission Levels Associated with the Best Available Techniques</w:t>
            </w:r>
          </w:p>
        </w:tc>
      </w:tr>
      <w:tr w:rsidR="002F73DF" w:rsidRPr="00135F3D" w14:paraId="103961E5" w14:textId="77777777" w:rsidTr="00551766">
        <w:trPr>
          <w:trHeight w:val="109"/>
        </w:trPr>
        <w:tc>
          <w:tcPr>
            <w:tcW w:w="1277" w:type="dxa"/>
          </w:tcPr>
          <w:p w14:paraId="0FB76549" w14:textId="77777777" w:rsidR="002F73DF" w:rsidRPr="00CF5297" w:rsidRDefault="002F73DF" w:rsidP="00311D6A">
            <w:pPr>
              <w:pStyle w:val="Default"/>
              <w:spacing w:line="360" w:lineRule="auto"/>
              <w:rPr>
                <w:rFonts w:asciiTheme="minorHAnsi" w:hAnsiTheme="minorHAnsi"/>
              </w:rPr>
            </w:pPr>
            <w:r w:rsidRPr="00CF5297">
              <w:rPr>
                <w:rFonts w:asciiTheme="minorHAnsi" w:hAnsiTheme="minorHAnsi"/>
              </w:rPr>
              <w:t xml:space="preserve">BREFs </w:t>
            </w:r>
          </w:p>
        </w:tc>
        <w:tc>
          <w:tcPr>
            <w:tcW w:w="8930" w:type="dxa"/>
          </w:tcPr>
          <w:p w14:paraId="09B56D93" w14:textId="77777777" w:rsidR="002F73DF" w:rsidRPr="00F8151D" w:rsidRDefault="002F73DF" w:rsidP="00311D6A">
            <w:pPr>
              <w:pStyle w:val="Default"/>
              <w:spacing w:line="360" w:lineRule="auto"/>
              <w:rPr>
                <w:rFonts w:asciiTheme="minorHAnsi" w:hAnsiTheme="minorHAnsi"/>
                <w:lang w:val="fr-FR"/>
              </w:rPr>
            </w:pPr>
            <w:r w:rsidRPr="00F8151D">
              <w:rPr>
                <w:rFonts w:asciiTheme="minorHAnsi" w:hAnsiTheme="minorHAnsi"/>
                <w:lang w:val="fr-FR"/>
              </w:rPr>
              <w:t>Best Available Techniques Reference Document</w:t>
            </w:r>
          </w:p>
        </w:tc>
      </w:tr>
      <w:tr w:rsidR="002F73DF" w:rsidRPr="00915EF4" w14:paraId="08053CEA" w14:textId="77777777" w:rsidTr="00551766">
        <w:trPr>
          <w:trHeight w:val="109"/>
        </w:trPr>
        <w:tc>
          <w:tcPr>
            <w:tcW w:w="1277" w:type="dxa"/>
          </w:tcPr>
          <w:p w14:paraId="10A8030B" w14:textId="77777777" w:rsidR="002F73DF" w:rsidRPr="00CF5297" w:rsidRDefault="002F73DF" w:rsidP="00311D6A">
            <w:pPr>
              <w:pStyle w:val="Default"/>
              <w:spacing w:line="360" w:lineRule="auto"/>
              <w:rPr>
                <w:rFonts w:asciiTheme="minorHAnsi" w:hAnsiTheme="minorHAnsi"/>
                <w:lang w:val="pt-PT"/>
              </w:rPr>
            </w:pPr>
            <w:r w:rsidRPr="00CF5297">
              <w:rPr>
                <w:rFonts w:asciiTheme="minorHAnsi" w:hAnsiTheme="minorHAnsi"/>
                <w:lang w:val="pt-PT"/>
              </w:rPr>
              <w:t xml:space="preserve">EC </w:t>
            </w:r>
          </w:p>
          <w:p w14:paraId="1867BFF3" w14:textId="2B20EB21" w:rsidR="00370999" w:rsidRPr="00CF5297" w:rsidRDefault="00370999" w:rsidP="00311D6A">
            <w:pPr>
              <w:pStyle w:val="Default"/>
              <w:spacing w:line="360" w:lineRule="auto"/>
              <w:rPr>
                <w:rFonts w:asciiTheme="minorHAnsi" w:hAnsiTheme="minorHAnsi"/>
                <w:lang w:val="pt-PT"/>
              </w:rPr>
            </w:pPr>
            <w:r w:rsidRPr="00CF5297">
              <w:rPr>
                <w:rFonts w:asciiTheme="minorHAnsi" w:hAnsiTheme="minorHAnsi"/>
                <w:lang w:val="pt-PT"/>
              </w:rPr>
              <w:t>EFS BREF</w:t>
            </w:r>
          </w:p>
          <w:p w14:paraId="20DAA0A7" w14:textId="7E51EA8D" w:rsidR="004F0947" w:rsidRPr="00CF5297" w:rsidRDefault="004F0947" w:rsidP="00311D6A">
            <w:pPr>
              <w:pStyle w:val="Default"/>
              <w:spacing w:line="360" w:lineRule="auto"/>
              <w:rPr>
                <w:rFonts w:asciiTheme="minorHAnsi" w:hAnsiTheme="minorHAnsi"/>
                <w:lang w:val="pt-PT"/>
              </w:rPr>
            </w:pPr>
            <w:r w:rsidRPr="00CF5297">
              <w:rPr>
                <w:rFonts w:asciiTheme="minorHAnsi" w:hAnsiTheme="minorHAnsi"/>
                <w:lang w:val="pt-PT"/>
              </w:rPr>
              <w:t>ELV</w:t>
            </w:r>
          </w:p>
          <w:p w14:paraId="2DA8F1DE" w14:textId="77777777" w:rsidR="004F0947" w:rsidRPr="00CF5297" w:rsidRDefault="004F0947" w:rsidP="00311D6A">
            <w:pPr>
              <w:pStyle w:val="Default"/>
              <w:spacing w:line="360" w:lineRule="auto"/>
              <w:rPr>
                <w:rFonts w:asciiTheme="minorHAnsi" w:hAnsiTheme="minorHAnsi"/>
                <w:lang w:val="pt-PT"/>
              </w:rPr>
            </w:pPr>
            <w:r w:rsidRPr="00CF5297">
              <w:rPr>
                <w:rFonts w:asciiTheme="minorHAnsi" w:hAnsiTheme="minorHAnsi"/>
                <w:lang w:val="pt-PT"/>
              </w:rPr>
              <w:t>EMS</w:t>
            </w:r>
          </w:p>
          <w:p w14:paraId="3950103A" w14:textId="4F8B4F12" w:rsidR="00C07750" w:rsidRPr="00CF5297" w:rsidRDefault="00C07750" w:rsidP="00311D6A">
            <w:pPr>
              <w:pStyle w:val="Default"/>
              <w:spacing w:line="360" w:lineRule="auto"/>
              <w:rPr>
                <w:rFonts w:asciiTheme="minorHAnsi" w:hAnsiTheme="minorHAnsi"/>
                <w:lang w:val="pt-PT"/>
              </w:rPr>
            </w:pPr>
            <w:r w:rsidRPr="00CF5297">
              <w:rPr>
                <w:rFonts w:asciiTheme="minorHAnsi" w:hAnsiTheme="minorHAnsi"/>
                <w:lang w:val="pt-PT"/>
              </w:rPr>
              <w:t>E-PRTR</w:t>
            </w:r>
          </w:p>
          <w:p w14:paraId="760731AE" w14:textId="77777777" w:rsidR="004F0947" w:rsidRDefault="004F0947" w:rsidP="00311D6A">
            <w:pPr>
              <w:pStyle w:val="Default"/>
              <w:spacing w:line="360" w:lineRule="auto"/>
              <w:rPr>
                <w:rFonts w:asciiTheme="minorHAnsi" w:hAnsiTheme="minorHAnsi"/>
                <w:lang w:val="pt-PT"/>
              </w:rPr>
            </w:pPr>
            <w:r w:rsidRPr="00CF5297">
              <w:rPr>
                <w:rFonts w:asciiTheme="minorHAnsi" w:hAnsiTheme="minorHAnsi"/>
                <w:lang w:val="pt-PT"/>
              </w:rPr>
              <w:t>ETS</w:t>
            </w:r>
          </w:p>
          <w:p w14:paraId="046D383B" w14:textId="0D09E31D" w:rsidR="00CF5297" w:rsidRPr="00CF5297" w:rsidRDefault="00CF5297" w:rsidP="00311D6A">
            <w:pPr>
              <w:pStyle w:val="Default"/>
              <w:spacing w:line="360" w:lineRule="auto"/>
              <w:rPr>
                <w:rFonts w:asciiTheme="minorHAnsi" w:hAnsiTheme="minorHAnsi"/>
                <w:lang w:val="pt-PT"/>
              </w:rPr>
            </w:pPr>
            <w:r>
              <w:rPr>
                <w:rFonts w:asciiTheme="minorHAnsi" w:hAnsiTheme="minorHAnsi"/>
                <w:lang w:val="pt-PT"/>
              </w:rPr>
              <w:t>FCR</w:t>
            </w:r>
          </w:p>
        </w:tc>
        <w:tc>
          <w:tcPr>
            <w:tcW w:w="8930" w:type="dxa"/>
          </w:tcPr>
          <w:p w14:paraId="6C30DDAD" w14:textId="77777777" w:rsidR="002F73DF" w:rsidRPr="00F8151D" w:rsidRDefault="002F73DF" w:rsidP="00311D6A">
            <w:pPr>
              <w:pStyle w:val="Default"/>
              <w:spacing w:line="360" w:lineRule="auto"/>
              <w:rPr>
                <w:rFonts w:asciiTheme="minorHAnsi" w:hAnsiTheme="minorHAnsi"/>
                <w:lang w:val="pt-PT"/>
              </w:rPr>
            </w:pPr>
            <w:r w:rsidRPr="00F8151D">
              <w:rPr>
                <w:rFonts w:asciiTheme="minorHAnsi" w:hAnsiTheme="minorHAnsi"/>
                <w:lang w:val="pt-PT"/>
              </w:rPr>
              <w:t xml:space="preserve">European Commission </w:t>
            </w:r>
          </w:p>
          <w:p w14:paraId="7CDC511E" w14:textId="208E14C7" w:rsidR="00370999" w:rsidRPr="00F8151D" w:rsidRDefault="00370999" w:rsidP="00311D6A">
            <w:pPr>
              <w:pStyle w:val="Default"/>
              <w:spacing w:line="360" w:lineRule="auto"/>
              <w:rPr>
                <w:rFonts w:asciiTheme="minorHAnsi" w:hAnsiTheme="minorHAnsi"/>
                <w:lang w:val="pt-PT"/>
              </w:rPr>
            </w:pPr>
            <w:r w:rsidRPr="00F8151D">
              <w:rPr>
                <w:rFonts w:asciiTheme="minorHAnsi" w:hAnsiTheme="minorHAnsi"/>
                <w:lang w:val="pt-PT"/>
              </w:rPr>
              <w:t>Reference Document on Best Available Techniques on Emissions from Storage</w:t>
            </w:r>
          </w:p>
          <w:p w14:paraId="3F5B0FB1" w14:textId="27A012CB" w:rsidR="004F0947" w:rsidRPr="00F8151D" w:rsidRDefault="004F0947" w:rsidP="00311D6A">
            <w:pPr>
              <w:pStyle w:val="Default"/>
              <w:spacing w:line="360" w:lineRule="auto"/>
              <w:rPr>
                <w:rFonts w:asciiTheme="minorHAnsi" w:hAnsiTheme="minorHAnsi"/>
                <w:lang w:val="pt-PT"/>
              </w:rPr>
            </w:pPr>
            <w:r w:rsidRPr="00F8151D">
              <w:rPr>
                <w:rFonts w:asciiTheme="minorHAnsi" w:hAnsiTheme="minorHAnsi"/>
                <w:lang w:val="pt-PT"/>
              </w:rPr>
              <w:t>Emission Limit Values</w:t>
            </w:r>
          </w:p>
          <w:p w14:paraId="7FE6F2AB" w14:textId="77777777" w:rsidR="004F0947" w:rsidRPr="00F8151D" w:rsidRDefault="004F0947" w:rsidP="00311D6A">
            <w:pPr>
              <w:pStyle w:val="Default"/>
              <w:spacing w:line="360" w:lineRule="auto"/>
              <w:rPr>
                <w:rFonts w:asciiTheme="minorHAnsi" w:hAnsiTheme="minorHAnsi"/>
                <w:lang w:val="pt-PT"/>
              </w:rPr>
            </w:pPr>
            <w:r w:rsidRPr="00F8151D">
              <w:rPr>
                <w:rFonts w:asciiTheme="minorHAnsi" w:hAnsiTheme="minorHAnsi"/>
                <w:lang w:val="pt-PT"/>
              </w:rPr>
              <w:t>Environmental Management System</w:t>
            </w:r>
          </w:p>
          <w:p w14:paraId="786C76FC" w14:textId="2E6542C0" w:rsidR="00C07750" w:rsidRPr="00F8151D" w:rsidRDefault="00C07750" w:rsidP="00311D6A">
            <w:pPr>
              <w:pStyle w:val="Default"/>
              <w:spacing w:line="360" w:lineRule="auto"/>
              <w:rPr>
                <w:rFonts w:asciiTheme="minorHAnsi" w:hAnsiTheme="minorHAnsi"/>
                <w:lang w:val="pt-PT"/>
              </w:rPr>
            </w:pPr>
            <w:r w:rsidRPr="00F8151D">
              <w:rPr>
                <w:rFonts w:asciiTheme="minorHAnsi" w:hAnsiTheme="minorHAnsi"/>
                <w:lang w:val="pt-PT"/>
              </w:rPr>
              <w:t>European Pollutant Release and Transfer Register</w:t>
            </w:r>
          </w:p>
          <w:p w14:paraId="4F5A8F99" w14:textId="77777777" w:rsidR="004F0947" w:rsidRDefault="004F0947" w:rsidP="00311D6A">
            <w:pPr>
              <w:pStyle w:val="Default"/>
              <w:spacing w:line="360" w:lineRule="auto"/>
              <w:rPr>
                <w:rFonts w:asciiTheme="minorHAnsi" w:hAnsiTheme="minorHAnsi"/>
              </w:rPr>
            </w:pPr>
            <w:r w:rsidRPr="00CF5297">
              <w:rPr>
                <w:rFonts w:asciiTheme="minorHAnsi" w:hAnsiTheme="minorHAnsi"/>
              </w:rPr>
              <w:t>Emissions Trading System</w:t>
            </w:r>
          </w:p>
          <w:p w14:paraId="6D12DF16" w14:textId="6043C609" w:rsidR="00CF5297" w:rsidRPr="00CF5297" w:rsidRDefault="00CF5297" w:rsidP="00311D6A">
            <w:pPr>
              <w:pStyle w:val="Default"/>
              <w:spacing w:line="360" w:lineRule="auto"/>
              <w:rPr>
                <w:rFonts w:asciiTheme="minorHAnsi" w:hAnsiTheme="minorHAnsi"/>
              </w:rPr>
            </w:pPr>
            <w:r>
              <w:rPr>
                <w:rFonts w:asciiTheme="minorHAnsi" w:hAnsiTheme="minorHAnsi"/>
              </w:rPr>
              <w:t>Feed Conversion Ratio</w:t>
            </w:r>
          </w:p>
        </w:tc>
      </w:tr>
      <w:tr w:rsidR="002F73DF" w:rsidRPr="00915EF4" w14:paraId="1A8145C3" w14:textId="77777777" w:rsidTr="00551766">
        <w:trPr>
          <w:trHeight w:val="109"/>
        </w:trPr>
        <w:tc>
          <w:tcPr>
            <w:tcW w:w="1277" w:type="dxa"/>
          </w:tcPr>
          <w:p w14:paraId="045B9A0F" w14:textId="77777777" w:rsidR="002F73DF" w:rsidRPr="00CF5297" w:rsidRDefault="002F73DF" w:rsidP="00311D6A">
            <w:pPr>
              <w:pStyle w:val="Default"/>
              <w:spacing w:line="360" w:lineRule="auto"/>
              <w:rPr>
                <w:rFonts w:asciiTheme="minorHAnsi" w:hAnsiTheme="minorHAnsi"/>
              </w:rPr>
            </w:pPr>
            <w:r w:rsidRPr="00CF5297">
              <w:rPr>
                <w:rFonts w:asciiTheme="minorHAnsi" w:hAnsiTheme="minorHAnsi"/>
              </w:rPr>
              <w:t>IED</w:t>
            </w:r>
          </w:p>
        </w:tc>
        <w:tc>
          <w:tcPr>
            <w:tcW w:w="8930" w:type="dxa"/>
          </w:tcPr>
          <w:p w14:paraId="4931E73F" w14:textId="77777777" w:rsidR="002F73DF" w:rsidRPr="00CF5297" w:rsidRDefault="002F73DF" w:rsidP="00311D6A">
            <w:pPr>
              <w:pStyle w:val="Default"/>
              <w:spacing w:line="360" w:lineRule="auto"/>
              <w:rPr>
                <w:rFonts w:asciiTheme="minorHAnsi" w:hAnsiTheme="minorHAnsi"/>
              </w:rPr>
            </w:pPr>
            <w:r w:rsidRPr="00CF5297">
              <w:rPr>
                <w:rFonts w:asciiTheme="minorHAnsi" w:hAnsiTheme="minorHAnsi"/>
              </w:rPr>
              <w:t>Industrial Emissions Directive 2010/75/EU</w:t>
            </w:r>
          </w:p>
        </w:tc>
      </w:tr>
      <w:tr w:rsidR="002F73DF" w:rsidRPr="00915EF4" w14:paraId="0EC5A3B4" w14:textId="77777777" w:rsidTr="00551766">
        <w:trPr>
          <w:trHeight w:val="109"/>
        </w:trPr>
        <w:tc>
          <w:tcPr>
            <w:tcW w:w="1277" w:type="dxa"/>
          </w:tcPr>
          <w:p w14:paraId="6C5E1690" w14:textId="77777777" w:rsidR="002F73DF" w:rsidRPr="00CF5297" w:rsidRDefault="002F73DF" w:rsidP="00311D6A">
            <w:pPr>
              <w:pStyle w:val="Default"/>
              <w:spacing w:line="360" w:lineRule="auto"/>
              <w:rPr>
                <w:rFonts w:asciiTheme="minorHAnsi" w:hAnsiTheme="minorHAnsi"/>
              </w:rPr>
            </w:pPr>
            <w:r w:rsidRPr="00CF5297">
              <w:rPr>
                <w:rFonts w:asciiTheme="minorHAnsi" w:hAnsiTheme="minorHAnsi"/>
              </w:rPr>
              <w:t>IMPEL</w:t>
            </w:r>
          </w:p>
        </w:tc>
        <w:tc>
          <w:tcPr>
            <w:tcW w:w="8930" w:type="dxa"/>
          </w:tcPr>
          <w:p w14:paraId="70949283" w14:textId="77777777" w:rsidR="002F73DF" w:rsidRPr="00CF5297" w:rsidRDefault="002F73DF" w:rsidP="00311D6A">
            <w:pPr>
              <w:pStyle w:val="Default"/>
              <w:spacing w:line="360" w:lineRule="auto"/>
              <w:rPr>
                <w:rFonts w:asciiTheme="minorHAnsi" w:hAnsiTheme="minorHAnsi"/>
              </w:rPr>
            </w:pPr>
            <w:r w:rsidRPr="00CF5297">
              <w:rPr>
                <w:rFonts w:asciiTheme="minorHAnsi" w:hAnsiTheme="minorHAnsi"/>
              </w:rPr>
              <w:t>European Union network for the implementation and enforcement of environmental law</w:t>
            </w:r>
          </w:p>
        </w:tc>
      </w:tr>
      <w:tr w:rsidR="002F73DF" w:rsidRPr="00915EF4" w14:paraId="34A5C28F" w14:textId="77777777" w:rsidTr="00551766">
        <w:trPr>
          <w:trHeight w:val="109"/>
        </w:trPr>
        <w:tc>
          <w:tcPr>
            <w:tcW w:w="1277" w:type="dxa"/>
          </w:tcPr>
          <w:p w14:paraId="4F25EA76" w14:textId="77777777" w:rsidR="002F73DF" w:rsidRPr="00CF5297" w:rsidRDefault="002F73DF" w:rsidP="00311D6A">
            <w:pPr>
              <w:pStyle w:val="Default"/>
              <w:spacing w:line="360" w:lineRule="auto"/>
              <w:rPr>
                <w:rFonts w:asciiTheme="minorHAnsi" w:hAnsiTheme="minorHAnsi"/>
              </w:rPr>
            </w:pPr>
            <w:r w:rsidRPr="00CF5297">
              <w:rPr>
                <w:rFonts w:asciiTheme="minorHAnsi" w:hAnsiTheme="minorHAnsi"/>
              </w:rPr>
              <w:t xml:space="preserve">IPPC </w:t>
            </w:r>
          </w:p>
        </w:tc>
        <w:tc>
          <w:tcPr>
            <w:tcW w:w="8930" w:type="dxa"/>
          </w:tcPr>
          <w:p w14:paraId="7CA081F0" w14:textId="77777777" w:rsidR="002F73DF" w:rsidRPr="00CF5297" w:rsidRDefault="002F73DF" w:rsidP="00311D6A">
            <w:pPr>
              <w:pStyle w:val="Default"/>
              <w:spacing w:line="360" w:lineRule="auto"/>
              <w:rPr>
                <w:rFonts w:asciiTheme="minorHAnsi" w:hAnsiTheme="minorHAnsi"/>
              </w:rPr>
            </w:pPr>
            <w:r w:rsidRPr="00CF5297">
              <w:rPr>
                <w:rFonts w:asciiTheme="minorHAnsi" w:hAnsiTheme="minorHAnsi"/>
              </w:rPr>
              <w:t xml:space="preserve">Integrated Pollution Prevention and Control </w:t>
            </w:r>
          </w:p>
        </w:tc>
      </w:tr>
      <w:tr w:rsidR="002F73DF" w:rsidRPr="00915EF4" w14:paraId="07185B30" w14:textId="77777777" w:rsidTr="00551766">
        <w:trPr>
          <w:trHeight w:val="109"/>
        </w:trPr>
        <w:tc>
          <w:tcPr>
            <w:tcW w:w="1277" w:type="dxa"/>
          </w:tcPr>
          <w:p w14:paraId="27324B2D" w14:textId="77777777" w:rsidR="002F73DF" w:rsidRPr="00CF5297" w:rsidRDefault="002F73DF" w:rsidP="00311D6A">
            <w:pPr>
              <w:pStyle w:val="Default"/>
              <w:spacing w:line="360" w:lineRule="auto"/>
              <w:rPr>
                <w:rFonts w:asciiTheme="minorHAnsi" w:hAnsiTheme="minorHAnsi"/>
              </w:rPr>
            </w:pPr>
            <w:r w:rsidRPr="00CF5297">
              <w:rPr>
                <w:rFonts w:asciiTheme="minorHAnsi" w:hAnsiTheme="minorHAnsi"/>
              </w:rPr>
              <w:t>IPPC A/B permit</w:t>
            </w:r>
          </w:p>
          <w:p w14:paraId="138A4D91" w14:textId="77777777" w:rsidR="003A1340" w:rsidRPr="00CF5297" w:rsidRDefault="003A1340" w:rsidP="00311D6A">
            <w:pPr>
              <w:pStyle w:val="Default"/>
              <w:spacing w:line="360" w:lineRule="auto"/>
              <w:rPr>
                <w:rFonts w:asciiTheme="minorHAnsi" w:hAnsiTheme="minorHAnsi"/>
              </w:rPr>
            </w:pPr>
            <w:r w:rsidRPr="00CF5297">
              <w:rPr>
                <w:rFonts w:asciiTheme="minorHAnsi" w:hAnsiTheme="minorHAnsi"/>
              </w:rPr>
              <w:t xml:space="preserve">IRPP </w:t>
            </w:r>
          </w:p>
          <w:p w14:paraId="5625B0DA" w14:textId="3BCE808E" w:rsidR="009919F3" w:rsidRPr="00CF5297" w:rsidRDefault="009919F3" w:rsidP="00311D6A">
            <w:pPr>
              <w:pStyle w:val="Default"/>
              <w:spacing w:line="360" w:lineRule="auto"/>
              <w:rPr>
                <w:rFonts w:asciiTheme="minorHAnsi" w:hAnsiTheme="minorHAnsi"/>
              </w:rPr>
            </w:pPr>
            <w:r w:rsidRPr="00CF5297">
              <w:rPr>
                <w:rFonts w:asciiTheme="minorHAnsi" w:hAnsiTheme="minorHAnsi"/>
              </w:rPr>
              <w:t>IRPP BREF</w:t>
            </w:r>
          </w:p>
        </w:tc>
        <w:tc>
          <w:tcPr>
            <w:tcW w:w="8930" w:type="dxa"/>
          </w:tcPr>
          <w:p w14:paraId="32C9EA36" w14:textId="6BAA3EA6" w:rsidR="002F73DF" w:rsidRPr="00CF5297" w:rsidRDefault="002F73DF" w:rsidP="00311D6A">
            <w:pPr>
              <w:pStyle w:val="Default"/>
              <w:spacing w:line="360" w:lineRule="auto"/>
              <w:rPr>
                <w:rFonts w:asciiTheme="minorHAnsi" w:hAnsiTheme="minorHAnsi"/>
              </w:rPr>
            </w:pPr>
            <w:r w:rsidRPr="00CF5297">
              <w:rPr>
                <w:rFonts w:asciiTheme="minorHAnsi" w:hAnsiTheme="minorHAnsi"/>
              </w:rPr>
              <w:t>A/B integrated environmental permit (as defined in L</w:t>
            </w:r>
            <w:r w:rsidR="00551766">
              <w:rPr>
                <w:rFonts w:asciiTheme="minorHAnsi" w:hAnsiTheme="minorHAnsi"/>
              </w:rPr>
              <w:t xml:space="preserve">aw </w:t>
            </w:r>
            <w:r w:rsidRPr="00CF5297">
              <w:rPr>
                <w:rFonts w:asciiTheme="minorHAnsi" w:hAnsiTheme="minorHAnsi"/>
              </w:rPr>
              <w:t>o</w:t>
            </w:r>
            <w:r w:rsidR="00551766">
              <w:rPr>
                <w:rFonts w:asciiTheme="minorHAnsi" w:hAnsiTheme="minorHAnsi"/>
              </w:rPr>
              <w:t xml:space="preserve">n </w:t>
            </w:r>
            <w:r w:rsidRPr="00CF5297">
              <w:rPr>
                <w:rFonts w:asciiTheme="minorHAnsi" w:hAnsiTheme="minorHAnsi"/>
              </w:rPr>
              <w:t>E</w:t>
            </w:r>
            <w:r w:rsidR="00551766">
              <w:rPr>
                <w:rFonts w:asciiTheme="minorHAnsi" w:hAnsiTheme="minorHAnsi"/>
              </w:rPr>
              <w:t>nvironment</w:t>
            </w:r>
            <w:r w:rsidRPr="00CF5297">
              <w:rPr>
                <w:rFonts w:asciiTheme="minorHAnsi" w:hAnsiTheme="minorHAnsi"/>
              </w:rPr>
              <w:t>)</w:t>
            </w:r>
          </w:p>
          <w:p w14:paraId="20BC038D" w14:textId="77777777" w:rsidR="00551766" w:rsidRDefault="00551766" w:rsidP="00311D6A">
            <w:pPr>
              <w:pStyle w:val="Default"/>
              <w:spacing w:line="360" w:lineRule="auto"/>
              <w:rPr>
                <w:rFonts w:asciiTheme="minorHAnsi" w:hAnsiTheme="minorHAnsi"/>
              </w:rPr>
            </w:pPr>
          </w:p>
          <w:p w14:paraId="2A854D59" w14:textId="77777777" w:rsidR="003A1340" w:rsidRPr="00CF5297" w:rsidRDefault="003A1340" w:rsidP="00311D6A">
            <w:pPr>
              <w:pStyle w:val="Default"/>
              <w:spacing w:line="360" w:lineRule="auto"/>
              <w:rPr>
                <w:rFonts w:asciiTheme="minorHAnsi" w:hAnsiTheme="minorHAnsi"/>
              </w:rPr>
            </w:pPr>
            <w:r w:rsidRPr="00CF5297">
              <w:rPr>
                <w:rFonts w:asciiTheme="minorHAnsi" w:hAnsiTheme="minorHAnsi"/>
              </w:rPr>
              <w:t xml:space="preserve">Intensive Rearing of </w:t>
            </w:r>
            <w:r w:rsidR="009919F3" w:rsidRPr="00CF5297">
              <w:rPr>
                <w:rFonts w:asciiTheme="minorHAnsi" w:hAnsiTheme="minorHAnsi"/>
              </w:rPr>
              <w:t>Poultry or Pigs</w:t>
            </w:r>
          </w:p>
          <w:p w14:paraId="7EFE9147" w14:textId="23111EDD" w:rsidR="009919F3" w:rsidRPr="00CF5297" w:rsidRDefault="009919F3" w:rsidP="00CF5297">
            <w:pPr>
              <w:pStyle w:val="Default"/>
              <w:spacing w:line="360" w:lineRule="auto"/>
              <w:rPr>
                <w:rFonts w:asciiTheme="minorHAnsi" w:hAnsiTheme="minorHAnsi"/>
              </w:rPr>
            </w:pPr>
            <w:r w:rsidRPr="00CF5297">
              <w:rPr>
                <w:rFonts w:asciiTheme="minorHAnsi" w:hAnsiTheme="minorHAnsi"/>
              </w:rPr>
              <w:t>Best Available Techniques (BAT) Reference Document for the Intensive Rearing of Poultry or Pigs</w:t>
            </w:r>
          </w:p>
        </w:tc>
      </w:tr>
      <w:tr w:rsidR="002F73DF" w:rsidRPr="00915EF4" w14:paraId="7648B5A8" w14:textId="77777777" w:rsidTr="00551766">
        <w:trPr>
          <w:trHeight w:val="109"/>
        </w:trPr>
        <w:tc>
          <w:tcPr>
            <w:tcW w:w="1277" w:type="dxa"/>
          </w:tcPr>
          <w:p w14:paraId="099454BD" w14:textId="77777777" w:rsidR="002F73DF" w:rsidRDefault="002F73DF" w:rsidP="00311D6A">
            <w:pPr>
              <w:pStyle w:val="Default"/>
              <w:spacing w:line="360" w:lineRule="auto"/>
              <w:rPr>
                <w:rFonts w:asciiTheme="minorHAnsi" w:hAnsiTheme="minorHAnsi"/>
              </w:rPr>
            </w:pPr>
            <w:r w:rsidRPr="00CF5297">
              <w:rPr>
                <w:rFonts w:asciiTheme="minorHAnsi" w:hAnsiTheme="minorHAnsi"/>
              </w:rPr>
              <w:t xml:space="preserve">MoEPP </w:t>
            </w:r>
          </w:p>
          <w:p w14:paraId="1F78AD7B" w14:textId="1A837F59" w:rsidR="00CF5297" w:rsidRPr="00CF5297" w:rsidRDefault="00CF5297" w:rsidP="00311D6A">
            <w:pPr>
              <w:pStyle w:val="Default"/>
              <w:spacing w:line="360" w:lineRule="auto"/>
              <w:rPr>
                <w:rFonts w:asciiTheme="minorHAnsi" w:hAnsiTheme="minorHAnsi"/>
              </w:rPr>
            </w:pPr>
            <w:r>
              <w:rPr>
                <w:rFonts w:asciiTheme="minorHAnsi" w:hAnsiTheme="minorHAnsi"/>
              </w:rPr>
              <w:t>PRTR</w:t>
            </w:r>
          </w:p>
        </w:tc>
        <w:tc>
          <w:tcPr>
            <w:tcW w:w="8930" w:type="dxa"/>
          </w:tcPr>
          <w:p w14:paraId="41B94503" w14:textId="77777777" w:rsidR="002F73DF" w:rsidRDefault="002F73DF" w:rsidP="00311D6A">
            <w:pPr>
              <w:pStyle w:val="Default"/>
              <w:spacing w:line="360" w:lineRule="auto"/>
              <w:rPr>
                <w:rFonts w:asciiTheme="minorHAnsi" w:hAnsiTheme="minorHAnsi"/>
              </w:rPr>
            </w:pPr>
            <w:r w:rsidRPr="00CF5297">
              <w:rPr>
                <w:rFonts w:asciiTheme="minorHAnsi" w:hAnsiTheme="minorHAnsi"/>
              </w:rPr>
              <w:t xml:space="preserve">Ministry for Environment and Physical Planning </w:t>
            </w:r>
          </w:p>
          <w:p w14:paraId="73A4045F" w14:textId="7B994918" w:rsidR="00CF5297" w:rsidRPr="00CF5297" w:rsidRDefault="00CF5297" w:rsidP="00311D6A">
            <w:pPr>
              <w:pStyle w:val="Default"/>
              <w:spacing w:line="360" w:lineRule="auto"/>
              <w:rPr>
                <w:rFonts w:asciiTheme="minorHAnsi" w:hAnsiTheme="minorHAnsi"/>
              </w:rPr>
            </w:pPr>
            <w:r>
              <w:rPr>
                <w:rFonts w:asciiTheme="minorHAnsi" w:hAnsiTheme="minorHAnsi"/>
              </w:rPr>
              <w:t>Pollutant Release and Transfer Register</w:t>
            </w:r>
          </w:p>
        </w:tc>
      </w:tr>
      <w:tr w:rsidR="002F73DF" w:rsidRPr="00915EF4" w14:paraId="2161475F" w14:textId="77777777" w:rsidTr="00551766">
        <w:trPr>
          <w:trHeight w:val="109"/>
        </w:trPr>
        <w:tc>
          <w:tcPr>
            <w:tcW w:w="1277" w:type="dxa"/>
          </w:tcPr>
          <w:p w14:paraId="08F48FFF" w14:textId="77777777" w:rsidR="002F73DF" w:rsidRPr="00CF5297" w:rsidRDefault="002F73DF" w:rsidP="00311D6A">
            <w:pPr>
              <w:pStyle w:val="Default"/>
              <w:spacing w:line="360" w:lineRule="auto"/>
              <w:rPr>
                <w:rFonts w:asciiTheme="minorHAnsi" w:hAnsiTheme="minorHAnsi"/>
              </w:rPr>
            </w:pPr>
            <w:r w:rsidRPr="00CF5297">
              <w:rPr>
                <w:rFonts w:asciiTheme="minorHAnsi" w:hAnsiTheme="minorHAnsi"/>
              </w:rPr>
              <w:t>RMCEI</w:t>
            </w:r>
          </w:p>
          <w:p w14:paraId="3BB1693D" w14:textId="77777777" w:rsidR="0083576C" w:rsidRPr="00CF5297" w:rsidRDefault="0083576C" w:rsidP="00311D6A">
            <w:pPr>
              <w:pStyle w:val="Default"/>
              <w:spacing w:line="360" w:lineRule="auto"/>
              <w:rPr>
                <w:rFonts w:asciiTheme="minorHAnsi" w:hAnsiTheme="minorHAnsi"/>
              </w:rPr>
            </w:pPr>
          </w:p>
          <w:p w14:paraId="32BB274C" w14:textId="17619D24" w:rsidR="00CF5297" w:rsidRPr="00CF5297" w:rsidRDefault="00CF5297" w:rsidP="00311D6A">
            <w:pPr>
              <w:pStyle w:val="Default"/>
              <w:spacing w:line="360" w:lineRule="auto"/>
              <w:rPr>
                <w:rFonts w:asciiTheme="minorHAnsi" w:hAnsiTheme="minorHAnsi"/>
              </w:rPr>
            </w:pPr>
            <w:r w:rsidRPr="00CF5297">
              <w:rPr>
                <w:rFonts w:asciiTheme="minorHAnsi" w:hAnsiTheme="minorHAnsi"/>
              </w:rPr>
              <w:t>SA-BREF</w:t>
            </w:r>
          </w:p>
        </w:tc>
        <w:tc>
          <w:tcPr>
            <w:tcW w:w="8930" w:type="dxa"/>
          </w:tcPr>
          <w:p w14:paraId="152E133D" w14:textId="77777777" w:rsidR="002F73DF" w:rsidRPr="00CF5297" w:rsidRDefault="002F73DF" w:rsidP="00311D6A">
            <w:pPr>
              <w:pStyle w:val="Default"/>
              <w:spacing w:line="360" w:lineRule="auto"/>
              <w:rPr>
                <w:rFonts w:asciiTheme="minorHAnsi" w:hAnsiTheme="minorHAnsi"/>
              </w:rPr>
            </w:pPr>
            <w:r w:rsidRPr="00CF5297">
              <w:rPr>
                <w:rFonts w:asciiTheme="minorHAnsi" w:hAnsiTheme="minorHAnsi"/>
              </w:rPr>
              <w:t>Recommendation 2001/331/EC of the European Parliament and the Council providing for minimum criteria for environmental inspections in the Member States</w:t>
            </w:r>
          </w:p>
          <w:p w14:paraId="50DF4B86" w14:textId="71FC942B" w:rsidR="0083576C" w:rsidRPr="00CF5297" w:rsidRDefault="0083576C" w:rsidP="00311D6A">
            <w:pPr>
              <w:pStyle w:val="Default"/>
              <w:spacing w:line="360" w:lineRule="auto"/>
              <w:rPr>
                <w:rFonts w:asciiTheme="minorHAnsi" w:hAnsiTheme="minorHAnsi"/>
              </w:rPr>
            </w:pPr>
            <w:r w:rsidRPr="00CF5297">
              <w:rPr>
                <w:rFonts w:asciiTheme="minorHAnsi" w:hAnsiTheme="minorHAnsi"/>
              </w:rPr>
              <w:t xml:space="preserve">Reference Document on Best Available Techniques in the Slaughterhouses and Animal by-products Industries </w:t>
            </w:r>
          </w:p>
        </w:tc>
      </w:tr>
      <w:tr w:rsidR="002F73DF" w:rsidRPr="00915EF4" w14:paraId="1B1A1D28" w14:textId="77777777" w:rsidTr="00551766">
        <w:trPr>
          <w:trHeight w:val="109"/>
        </w:trPr>
        <w:tc>
          <w:tcPr>
            <w:tcW w:w="1277" w:type="dxa"/>
          </w:tcPr>
          <w:p w14:paraId="5F872FF4" w14:textId="77777777" w:rsidR="002F73DF" w:rsidRPr="00CF5297" w:rsidRDefault="002F73DF" w:rsidP="00311D6A">
            <w:pPr>
              <w:pStyle w:val="Default"/>
              <w:spacing w:line="360" w:lineRule="auto"/>
              <w:rPr>
                <w:rFonts w:asciiTheme="minorHAnsi" w:hAnsiTheme="minorHAnsi"/>
              </w:rPr>
            </w:pPr>
            <w:r w:rsidRPr="00CF5297">
              <w:rPr>
                <w:rFonts w:asciiTheme="minorHAnsi" w:hAnsiTheme="minorHAnsi"/>
              </w:rPr>
              <w:t xml:space="preserve">SEI </w:t>
            </w:r>
          </w:p>
          <w:p w14:paraId="2BFBCC5F" w14:textId="60477F5A" w:rsidR="00915EF4" w:rsidRPr="00CF5297" w:rsidRDefault="00915EF4" w:rsidP="00311D6A">
            <w:pPr>
              <w:pStyle w:val="Default"/>
              <w:spacing w:line="360" w:lineRule="auto"/>
              <w:rPr>
                <w:rFonts w:asciiTheme="minorHAnsi" w:hAnsiTheme="minorHAnsi"/>
              </w:rPr>
            </w:pPr>
            <w:r w:rsidRPr="00CF5297">
              <w:rPr>
                <w:rFonts w:asciiTheme="minorHAnsi" w:hAnsiTheme="minorHAnsi"/>
              </w:rPr>
              <w:t>WT-BREF</w:t>
            </w:r>
          </w:p>
        </w:tc>
        <w:tc>
          <w:tcPr>
            <w:tcW w:w="8930" w:type="dxa"/>
          </w:tcPr>
          <w:p w14:paraId="31ED8620" w14:textId="77777777" w:rsidR="002F73DF" w:rsidRPr="00CF5297" w:rsidRDefault="002F73DF" w:rsidP="00311D6A">
            <w:pPr>
              <w:pStyle w:val="Default"/>
              <w:spacing w:line="360" w:lineRule="auto"/>
              <w:rPr>
                <w:rFonts w:asciiTheme="minorHAnsi" w:hAnsiTheme="minorHAnsi"/>
              </w:rPr>
            </w:pPr>
            <w:r w:rsidRPr="00CF5297">
              <w:rPr>
                <w:rFonts w:asciiTheme="minorHAnsi" w:hAnsiTheme="minorHAnsi"/>
              </w:rPr>
              <w:t xml:space="preserve">State Environmental Inspectorate </w:t>
            </w:r>
          </w:p>
          <w:p w14:paraId="75DC2F93" w14:textId="15B30524" w:rsidR="00915EF4" w:rsidRPr="00CF5297" w:rsidRDefault="00915EF4" w:rsidP="00CF5297">
            <w:pPr>
              <w:pStyle w:val="Default"/>
              <w:spacing w:line="360" w:lineRule="auto"/>
              <w:rPr>
                <w:rFonts w:asciiTheme="minorHAnsi" w:hAnsiTheme="minorHAnsi"/>
              </w:rPr>
            </w:pPr>
            <w:r w:rsidRPr="00CF5297">
              <w:rPr>
                <w:rFonts w:asciiTheme="minorHAnsi" w:hAnsiTheme="minorHAnsi"/>
              </w:rPr>
              <w:t>Reference Document on Best Available Techniques for the Waste Treatments</w:t>
            </w:r>
            <w:r w:rsidR="00CF5297">
              <w:rPr>
                <w:rFonts w:asciiTheme="minorHAnsi" w:hAnsiTheme="minorHAnsi"/>
              </w:rPr>
              <w:t xml:space="preserve"> </w:t>
            </w:r>
            <w:r w:rsidRPr="00CF5297">
              <w:rPr>
                <w:rFonts w:asciiTheme="minorHAnsi" w:hAnsiTheme="minorHAnsi"/>
              </w:rPr>
              <w:t>Industries</w:t>
            </w:r>
          </w:p>
        </w:tc>
      </w:tr>
    </w:tbl>
    <w:p w14:paraId="7A4372BF" w14:textId="77777777" w:rsidR="00D83E4C" w:rsidRPr="00CF5297" w:rsidRDefault="00EF7EA3" w:rsidP="00D83E4C">
      <w:pPr>
        <w:rPr>
          <w:rFonts w:asciiTheme="minorHAnsi" w:hAnsiTheme="minorHAnsi"/>
        </w:rPr>
      </w:pPr>
      <w:r w:rsidRPr="00CF5297">
        <w:rPr>
          <w:rFonts w:asciiTheme="minorHAnsi" w:hAnsiTheme="minorHAnsi"/>
        </w:rPr>
        <w:br w:type="page"/>
      </w:r>
    </w:p>
    <w:p w14:paraId="0896004D" w14:textId="77777777" w:rsidR="00D83E4C" w:rsidRPr="00D51784" w:rsidRDefault="00D83E4C">
      <w:pPr>
        <w:pStyle w:val="TOCHeading"/>
        <w:rPr>
          <w:lang w:val="en-GB"/>
        </w:rPr>
      </w:pPr>
      <w:r w:rsidRPr="00D51784">
        <w:rPr>
          <w:lang w:val="en-GB"/>
        </w:rPr>
        <w:lastRenderedPageBreak/>
        <w:t>Table of Contents</w:t>
      </w:r>
    </w:p>
    <w:p w14:paraId="7CA97C26" w14:textId="77777777" w:rsidR="00A87999" w:rsidRDefault="00F02ADC">
      <w:pPr>
        <w:pStyle w:val="TOC1"/>
        <w:rPr>
          <w:rFonts w:asciiTheme="minorHAnsi" w:eastAsiaTheme="minorEastAsia" w:hAnsiTheme="minorHAnsi" w:cstheme="minorBidi"/>
          <w:b w:val="0"/>
          <w:noProof/>
          <w:sz w:val="22"/>
          <w:szCs w:val="22"/>
          <w:lang w:val="es-ES" w:eastAsia="es-ES"/>
        </w:rPr>
      </w:pPr>
      <w:r w:rsidRPr="00D51784">
        <w:rPr>
          <w:b w:val="0"/>
        </w:rPr>
        <w:fldChar w:fldCharType="begin"/>
      </w:r>
      <w:r w:rsidRPr="00D51784">
        <w:rPr>
          <w:b w:val="0"/>
        </w:rPr>
        <w:instrText xml:space="preserve"> TOC \o "1-4" \h \z \u </w:instrText>
      </w:r>
      <w:r w:rsidRPr="00D51784">
        <w:rPr>
          <w:b w:val="0"/>
        </w:rPr>
        <w:fldChar w:fldCharType="separate"/>
      </w:r>
      <w:hyperlink w:anchor="_Toc444101299" w:history="1">
        <w:r w:rsidR="00A87999" w:rsidRPr="00CD0E00">
          <w:rPr>
            <w:rStyle w:val="Hyperlink"/>
            <w:noProof/>
          </w:rPr>
          <w:t>1.</w:t>
        </w:r>
        <w:r w:rsidR="00A87999">
          <w:rPr>
            <w:rFonts w:asciiTheme="minorHAnsi" w:eastAsiaTheme="minorEastAsia" w:hAnsiTheme="minorHAnsi" w:cstheme="minorBidi"/>
            <w:b w:val="0"/>
            <w:noProof/>
            <w:sz w:val="22"/>
            <w:szCs w:val="22"/>
            <w:lang w:val="es-ES" w:eastAsia="es-ES"/>
          </w:rPr>
          <w:tab/>
        </w:r>
        <w:r w:rsidR="00A87999" w:rsidRPr="00CD0E00">
          <w:rPr>
            <w:rStyle w:val="Hyperlink"/>
            <w:noProof/>
          </w:rPr>
          <w:t>Introduction</w:t>
        </w:r>
        <w:r w:rsidR="00A87999">
          <w:rPr>
            <w:noProof/>
            <w:webHidden/>
          </w:rPr>
          <w:tab/>
        </w:r>
        <w:r w:rsidR="00A87999">
          <w:rPr>
            <w:noProof/>
            <w:webHidden/>
          </w:rPr>
          <w:fldChar w:fldCharType="begin"/>
        </w:r>
        <w:r w:rsidR="00A87999">
          <w:rPr>
            <w:noProof/>
            <w:webHidden/>
          </w:rPr>
          <w:instrText xml:space="preserve"> PAGEREF _Toc444101299 \h </w:instrText>
        </w:r>
        <w:r w:rsidR="00A87999">
          <w:rPr>
            <w:noProof/>
            <w:webHidden/>
          </w:rPr>
        </w:r>
        <w:r w:rsidR="00A87999">
          <w:rPr>
            <w:noProof/>
            <w:webHidden/>
          </w:rPr>
          <w:fldChar w:fldCharType="separate"/>
        </w:r>
        <w:r w:rsidR="00A87999">
          <w:rPr>
            <w:noProof/>
            <w:webHidden/>
          </w:rPr>
          <w:t>5</w:t>
        </w:r>
        <w:r w:rsidR="00A87999">
          <w:rPr>
            <w:noProof/>
            <w:webHidden/>
          </w:rPr>
          <w:fldChar w:fldCharType="end"/>
        </w:r>
      </w:hyperlink>
    </w:p>
    <w:p w14:paraId="0D0CAE47" w14:textId="77777777" w:rsidR="00A87999" w:rsidRDefault="004D4571">
      <w:pPr>
        <w:pStyle w:val="TOC1"/>
        <w:rPr>
          <w:rFonts w:asciiTheme="minorHAnsi" w:eastAsiaTheme="minorEastAsia" w:hAnsiTheme="minorHAnsi" w:cstheme="minorBidi"/>
          <w:b w:val="0"/>
          <w:noProof/>
          <w:sz w:val="22"/>
          <w:szCs w:val="22"/>
          <w:lang w:val="es-ES" w:eastAsia="es-ES"/>
        </w:rPr>
      </w:pPr>
      <w:hyperlink w:anchor="_Toc444101300" w:history="1">
        <w:r w:rsidR="00A87999" w:rsidRPr="00CD0E00">
          <w:rPr>
            <w:rStyle w:val="Hyperlink"/>
            <w:noProof/>
          </w:rPr>
          <w:t>2.</w:t>
        </w:r>
        <w:r w:rsidR="00A87999">
          <w:rPr>
            <w:rFonts w:asciiTheme="minorHAnsi" w:eastAsiaTheme="minorEastAsia" w:hAnsiTheme="minorHAnsi" w:cstheme="minorBidi"/>
            <w:b w:val="0"/>
            <w:noProof/>
            <w:sz w:val="22"/>
            <w:szCs w:val="22"/>
            <w:lang w:val="es-ES" w:eastAsia="es-ES"/>
          </w:rPr>
          <w:tab/>
        </w:r>
        <w:r w:rsidR="00A87999" w:rsidRPr="00CD0E00">
          <w:rPr>
            <w:rStyle w:val="Hyperlink"/>
            <w:noProof/>
          </w:rPr>
          <w:t>What are farms for intensive rearing of poultry and pigs?</w:t>
        </w:r>
        <w:r w:rsidR="00A87999">
          <w:rPr>
            <w:noProof/>
            <w:webHidden/>
          </w:rPr>
          <w:tab/>
        </w:r>
        <w:r w:rsidR="00A87999">
          <w:rPr>
            <w:noProof/>
            <w:webHidden/>
          </w:rPr>
          <w:fldChar w:fldCharType="begin"/>
        </w:r>
        <w:r w:rsidR="00A87999">
          <w:rPr>
            <w:noProof/>
            <w:webHidden/>
          </w:rPr>
          <w:instrText xml:space="preserve"> PAGEREF _Toc444101300 \h </w:instrText>
        </w:r>
        <w:r w:rsidR="00A87999">
          <w:rPr>
            <w:noProof/>
            <w:webHidden/>
          </w:rPr>
        </w:r>
        <w:r w:rsidR="00A87999">
          <w:rPr>
            <w:noProof/>
            <w:webHidden/>
          </w:rPr>
          <w:fldChar w:fldCharType="separate"/>
        </w:r>
        <w:r w:rsidR="00A87999">
          <w:rPr>
            <w:noProof/>
            <w:webHidden/>
          </w:rPr>
          <w:t>5</w:t>
        </w:r>
        <w:r w:rsidR="00A87999">
          <w:rPr>
            <w:noProof/>
            <w:webHidden/>
          </w:rPr>
          <w:fldChar w:fldCharType="end"/>
        </w:r>
      </w:hyperlink>
    </w:p>
    <w:p w14:paraId="3A867FA2" w14:textId="77777777" w:rsidR="00A87999" w:rsidRDefault="004D4571">
      <w:pPr>
        <w:pStyle w:val="TOC2"/>
        <w:tabs>
          <w:tab w:val="left" w:pos="880"/>
          <w:tab w:val="right" w:pos="9062"/>
        </w:tabs>
        <w:rPr>
          <w:rFonts w:asciiTheme="minorHAnsi" w:eastAsiaTheme="minorEastAsia" w:hAnsiTheme="minorHAnsi" w:cstheme="minorBidi"/>
          <w:noProof/>
          <w:lang w:val="es-ES" w:eastAsia="es-ES"/>
        </w:rPr>
      </w:pPr>
      <w:hyperlink w:anchor="_Toc444101303" w:history="1">
        <w:r w:rsidR="00A87999" w:rsidRPr="00CD0E00">
          <w:rPr>
            <w:rStyle w:val="Hyperlink"/>
            <w:noProof/>
          </w:rPr>
          <w:t>2.1.</w:t>
        </w:r>
        <w:r w:rsidR="00A87999">
          <w:rPr>
            <w:rFonts w:asciiTheme="minorHAnsi" w:eastAsiaTheme="minorEastAsia" w:hAnsiTheme="minorHAnsi" w:cstheme="minorBidi"/>
            <w:noProof/>
            <w:lang w:val="es-ES" w:eastAsia="es-ES"/>
          </w:rPr>
          <w:tab/>
        </w:r>
        <w:r w:rsidR="00A87999" w:rsidRPr="00CD0E00">
          <w:rPr>
            <w:rStyle w:val="Hyperlink"/>
            <w:noProof/>
          </w:rPr>
          <w:t>Production process</w:t>
        </w:r>
        <w:r w:rsidR="00A87999">
          <w:rPr>
            <w:noProof/>
            <w:webHidden/>
          </w:rPr>
          <w:tab/>
        </w:r>
        <w:r w:rsidR="00A87999">
          <w:rPr>
            <w:noProof/>
            <w:webHidden/>
          </w:rPr>
          <w:fldChar w:fldCharType="begin"/>
        </w:r>
        <w:r w:rsidR="00A87999">
          <w:rPr>
            <w:noProof/>
            <w:webHidden/>
          </w:rPr>
          <w:instrText xml:space="preserve"> PAGEREF _Toc444101303 \h </w:instrText>
        </w:r>
        <w:r w:rsidR="00A87999">
          <w:rPr>
            <w:noProof/>
            <w:webHidden/>
          </w:rPr>
        </w:r>
        <w:r w:rsidR="00A87999">
          <w:rPr>
            <w:noProof/>
            <w:webHidden/>
          </w:rPr>
          <w:fldChar w:fldCharType="separate"/>
        </w:r>
        <w:r w:rsidR="00A87999">
          <w:rPr>
            <w:noProof/>
            <w:webHidden/>
          </w:rPr>
          <w:t>5</w:t>
        </w:r>
        <w:r w:rsidR="00A87999">
          <w:rPr>
            <w:noProof/>
            <w:webHidden/>
          </w:rPr>
          <w:fldChar w:fldCharType="end"/>
        </w:r>
      </w:hyperlink>
    </w:p>
    <w:p w14:paraId="54DB3946" w14:textId="77777777" w:rsidR="00A87999" w:rsidRDefault="004D4571">
      <w:pPr>
        <w:pStyle w:val="TOC2"/>
        <w:tabs>
          <w:tab w:val="left" w:pos="1100"/>
          <w:tab w:val="right" w:pos="9062"/>
        </w:tabs>
        <w:rPr>
          <w:rFonts w:asciiTheme="minorHAnsi" w:eastAsiaTheme="minorEastAsia" w:hAnsiTheme="minorHAnsi" w:cstheme="minorBidi"/>
          <w:noProof/>
          <w:lang w:val="es-ES" w:eastAsia="es-ES"/>
        </w:rPr>
      </w:pPr>
      <w:hyperlink w:anchor="_Toc444101304" w:history="1">
        <w:r w:rsidR="00A87999" w:rsidRPr="00CD0E00">
          <w:rPr>
            <w:rStyle w:val="Hyperlink"/>
            <w:noProof/>
          </w:rPr>
          <w:t>2.1.1.</w:t>
        </w:r>
        <w:r w:rsidR="00A87999">
          <w:rPr>
            <w:rFonts w:asciiTheme="minorHAnsi" w:eastAsiaTheme="minorEastAsia" w:hAnsiTheme="minorHAnsi" w:cstheme="minorBidi"/>
            <w:noProof/>
            <w:lang w:val="es-ES" w:eastAsia="es-ES"/>
          </w:rPr>
          <w:tab/>
        </w:r>
        <w:r w:rsidR="00A87999" w:rsidRPr="00CD0E00">
          <w:rPr>
            <w:rStyle w:val="Hyperlink"/>
            <w:noProof/>
          </w:rPr>
          <w:t>Poultry production</w:t>
        </w:r>
        <w:r w:rsidR="00A87999">
          <w:rPr>
            <w:noProof/>
            <w:webHidden/>
          </w:rPr>
          <w:tab/>
        </w:r>
        <w:r w:rsidR="00A87999">
          <w:rPr>
            <w:noProof/>
            <w:webHidden/>
          </w:rPr>
          <w:fldChar w:fldCharType="begin"/>
        </w:r>
        <w:r w:rsidR="00A87999">
          <w:rPr>
            <w:noProof/>
            <w:webHidden/>
          </w:rPr>
          <w:instrText xml:space="preserve"> PAGEREF _Toc444101304 \h </w:instrText>
        </w:r>
        <w:r w:rsidR="00A87999">
          <w:rPr>
            <w:noProof/>
            <w:webHidden/>
          </w:rPr>
        </w:r>
        <w:r w:rsidR="00A87999">
          <w:rPr>
            <w:noProof/>
            <w:webHidden/>
          </w:rPr>
          <w:fldChar w:fldCharType="separate"/>
        </w:r>
        <w:r w:rsidR="00A87999">
          <w:rPr>
            <w:noProof/>
            <w:webHidden/>
          </w:rPr>
          <w:t>6</w:t>
        </w:r>
        <w:r w:rsidR="00A87999">
          <w:rPr>
            <w:noProof/>
            <w:webHidden/>
          </w:rPr>
          <w:fldChar w:fldCharType="end"/>
        </w:r>
      </w:hyperlink>
    </w:p>
    <w:p w14:paraId="793120F2" w14:textId="77777777" w:rsidR="00A87999" w:rsidRDefault="004D4571">
      <w:pPr>
        <w:pStyle w:val="TOC2"/>
        <w:tabs>
          <w:tab w:val="left" w:pos="1320"/>
          <w:tab w:val="right" w:pos="9062"/>
        </w:tabs>
        <w:rPr>
          <w:rFonts w:asciiTheme="minorHAnsi" w:eastAsiaTheme="minorEastAsia" w:hAnsiTheme="minorHAnsi" w:cstheme="minorBidi"/>
          <w:noProof/>
          <w:lang w:val="es-ES" w:eastAsia="es-ES"/>
        </w:rPr>
      </w:pPr>
      <w:hyperlink w:anchor="_Toc444101305" w:history="1">
        <w:r w:rsidR="00A87999" w:rsidRPr="00CD0E00">
          <w:rPr>
            <w:rStyle w:val="Hyperlink"/>
            <w:noProof/>
          </w:rPr>
          <w:t>2.1.1.1.</w:t>
        </w:r>
        <w:r w:rsidR="00A87999">
          <w:rPr>
            <w:rFonts w:asciiTheme="minorHAnsi" w:eastAsiaTheme="minorEastAsia" w:hAnsiTheme="minorHAnsi" w:cstheme="minorBidi"/>
            <w:noProof/>
            <w:lang w:val="es-ES" w:eastAsia="es-ES"/>
          </w:rPr>
          <w:tab/>
        </w:r>
        <w:r w:rsidR="00A87999" w:rsidRPr="00CD0E00">
          <w:rPr>
            <w:rStyle w:val="Hyperlink"/>
            <w:noProof/>
          </w:rPr>
          <w:t>Production of eggs</w:t>
        </w:r>
        <w:r w:rsidR="00A87999">
          <w:rPr>
            <w:noProof/>
            <w:webHidden/>
          </w:rPr>
          <w:tab/>
        </w:r>
        <w:r w:rsidR="00A87999">
          <w:rPr>
            <w:noProof/>
            <w:webHidden/>
          </w:rPr>
          <w:fldChar w:fldCharType="begin"/>
        </w:r>
        <w:r w:rsidR="00A87999">
          <w:rPr>
            <w:noProof/>
            <w:webHidden/>
          </w:rPr>
          <w:instrText xml:space="preserve"> PAGEREF _Toc444101305 \h </w:instrText>
        </w:r>
        <w:r w:rsidR="00A87999">
          <w:rPr>
            <w:noProof/>
            <w:webHidden/>
          </w:rPr>
        </w:r>
        <w:r w:rsidR="00A87999">
          <w:rPr>
            <w:noProof/>
            <w:webHidden/>
          </w:rPr>
          <w:fldChar w:fldCharType="separate"/>
        </w:r>
        <w:r w:rsidR="00A87999">
          <w:rPr>
            <w:noProof/>
            <w:webHidden/>
          </w:rPr>
          <w:t>6</w:t>
        </w:r>
        <w:r w:rsidR="00A87999">
          <w:rPr>
            <w:noProof/>
            <w:webHidden/>
          </w:rPr>
          <w:fldChar w:fldCharType="end"/>
        </w:r>
      </w:hyperlink>
    </w:p>
    <w:p w14:paraId="6CC9E10B" w14:textId="77777777" w:rsidR="00A87999" w:rsidRDefault="004D4571">
      <w:pPr>
        <w:pStyle w:val="TOC2"/>
        <w:tabs>
          <w:tab w:val="left" w:pos="1320"/>
          <w:tab w:val="right" w:pos="9062"/>
        </w:tabs>
        <w:rPr>
          <w:rFonts w:asciiTheme="minorHAnsi" w:eastAsiaTheme="minorEastAsia" w:hAnsiTheme="minorHAnsi" w:cstheme="minorBidi"/>
          <w:noProof/>
          <w:lang w:val="es-ES" w:eastAsia="es-ES"/>
        </w:rPr>
      </w:pPr>
      <w:hyperlink w:anchor="_Toc444101306" w:history="1">
        <w:r w:rsidR="00A87999" w:rsidRPr="00CD0E00">
          <w:rPr>
            <w:rStyle w:val="Hyperlink"/>
            <w:noProof/>
          </w:rPr>
          <w:t>2.1.1.2.</w:t>
        </w:r>
        <w:r w:rsidR="00A87999">
          <w:rPr>
            <w:rFonts w:asciiTheme="minorHAnsi" w:eastAsiaTheme="minorEastAsia" w:hAnsiTheme="minorHAnsi" w:cstheme="minorBidi"/>
            <w:noProof/>
            <w:lang w:val="es-ES" w:eastAsia="es-ES"/>
          </w:rPr>
          <w:tab/>
        </w:r>
        <w:r w:rsidR="00A87999" w:rsidRPr="00CD0E00">
          <w:rPr>
            <w:rStyle w:val="Hyperlink"/>
            <w:noProof/>
          </w:rPr>
          <w:t>Production of broiler meat</w:t>
        </w:r>
        <w:r w:rsidR="00A87999">
          <w:rPr>
            <w:noProof/>
            <w:webHidden/>
          </w:rPr>
          <w:tab/>
        </w:r>
        <w:r w:rsidR="00A87999">
          <w:rPr>
            <w:noProof/>
            <w:webHidden/>
          </w:rPr>
          <w:fldChar w:fldCharType="begin"/>
        </w:r>
        <w:r w:rsidR="00A87999">
          <w:rPr>
            <w:noProof/>
            <w:webHidden/>
          </w:rPr>
          <w:instrText xml:space="preserve"> PAGEREF _Toc444101306 \h </w:instrText>
        </w:r>
        <w:r w:rsidR="00A87999">
          <w:rPr>
            <w:noProof/>
            <w:webHidden/>
          </w:rPr>
        </w:r>
        <w:r w:rsidR="00A87999">
          <w:rPr>
            <w:noProof/>
            <w:webHidden/>
          </w:rPr>
          <w:fldChar w:fldCharType="separate"/>
        </w:r>
        <w:r w:rsidR="00A87999">
          <w:rPr>
            <w:noProof/>
            <w:webHidden/>
          </w:rPr>
          <w:t>7</w:t>
        </w:r>
        <w:r w:rsidR="00A87999">
          <w:rPr>
            <w:noProof/>
            <w:webHidden/>
          </w:rPr>
          <w:fldChar w:fldCharType="end"/>
        </w:r>
      </w:hyperlink>
    </w:p>
    <w:p w14:paraId="17CB4A06" w14:textId="77777777" w:rsidR="00A87999" w:rsidRDefault="004D4571">
      <w:pPr>
        <w:pStyle w:val="TOC2"/>
        <w:tabs>
          <w:tab w:val="left" w:pos="1320"/>
          <w:tab w:val="right" w:pos="9062"/>
        </w:tabs>
        <w:rPr>
          <w:rFonts w:asciiTheme="minorHAnsi" w:eastAsiaTheme="minorEastAsia" w:hAnsiTheme="minorHAnsi" w:cstheme="minorBidi"/>
          <w:noProof/>
          <w:lang w:val="es-ES" w:eastAsia="es-ES"/>
        </w:rPr>
      </w:pPr>
      <w:hyperlink w:anchor="_Toc444101307" w:history="1">
        <w:r w:rsidR="00A87999" w:rsidRPr="00CD0E00">
          <w:rPr>
            <w:rStyle w:val="Hyperlink"/>
            <w:noProof/>
          </w:rPr>
          <w:t>2.1.1.3.</w:t>
        </w:r>
        <w:r w:rsidR="00A87999">
          <w:rPr>
            <w:rFonts w:asciiTheme="minorHAnsi" w:eastAsiaTheme="minorEastAsia" w:hAnsiTheme="minorHAnsi" w:cstheme="minorBidi"/>
            <w:noProof/>
            <w:lang w:val="es-ES" w:eastAsia="es-ES"/>
          </w:rPr>
          <w:tab/>
        </w:r>
        <w:r w:rsidR="00A87999" w:rsidRPr="00CD0E00">
          <w:rPr>
            <w:rStyle w:val="Hyperlink"/>
            <w:noProof/>
          </w:rPr>
          <w:t>Other poultry production sectors</w:t>
        </w:r>
        <w:r w:rsidR="00A87999">
          <w:rPr>
            <w:noProof/>
            <w:webHidden/>
          </w:rPr>
          <w:tab/>
        </w:r>
        <w:r w:rsidR="00A87999">
          <w:rPr>
            <w:noProof/>
            <w:webHidden/>
          </w:rPr>
          <w:fldChar w:fldCharType="begin"/>
        </w:r>
        <w:r w:rsidR="00A87999">
          <w:rPr>
            <w:noProof/>
            <w:webHidden/>
          </w:rPr>
          <w:instrText xml:space="preserve"> PAGEREF _Toc444101307 \h </w:instrText>
        </w:r>
        <w:r w:rsidR="00A87999">
          <w:rPr>
            <w:noProof/>
            <w:webHidden/>
          </w:rPr>
        </w:r>
        <w:r w:rsidR="00A87999">
          <w:rPr>
            <w:noProof/>
            <w:webHidden/>
          </w:rPr>
          <w:fldChar w:fldCharType="separate"/>
        </w:r>
        <w:r w:rsidR="00A87999">
          <w:rPr>
            <w:noProof/>
            <w:webHidden/>
          </w:rPr>
          <w:t>8</w:t>
        </w:r>
        <w:r w:rsidR="00A87999">
          <w:rPr>
            <w:noProof/>
            <w:webHidden/>
          </w:rPr>
          <w:fldChar w:fldCharType="end"/>
        </w:r>
      </w:hyperlink>
    </w:p>
    <w:p w14:paraId="6CE398BA" w14:textId="77777777" w:rsidR="00A87999" w:rsidRDefault="004D4571">
      <w:pPr>
        <w:pStyle w:val="TOC2"/>
        <w:tabs>
          <w:tab w:val="left" w:pos="1100"/>
          <w:tab w:val="right" w:pos="9062"/>
        </w:tabs>
        <w:rPr>
          <w:rFonts w:asciiTheme="minorHAnsi" w:eastAsiaTheme="minorEastAsia" w:hAnsiTheme="minorHAnsi" w:cstheme="minorBidi"/>
          <w:noProof/>
          <w:lang w:val="es-ES" w:eastAsia="es-ES"/>
        </w:rPr>
      </w:pPr>
      <w:hyperlink w:anchor="_Toc444101308" w:history="1">
        <w:r w:rsidR="00A87999" w:rsidRPr="00CD0E00">
          <w:rPr>
            <w:rStyle w:val="Hyperlink"/>
            <w:noProof/>
          </w:rPr>
          <w:t>2.1.2.</w:t>
        </w:r>
        <w:r w:rsidR="00A87999">
          <w:rPr>
            <w:rFonts w:asciiTheme="minorHAnsi" w:eastAsiaTheme="minorEastAsia" w:hAnsiTheme="minorHAnsi" w:cstheme="minorBidi"/>
            <w:noProof/>
            <w:lang w:val="es-ES" w:eastAsia="es-ES"/>
          </w:rPr>
          <w:tab/>
        </w:r>
        <w:r w:rsidR="00A87999" w:rsidRPr="00CD0E00">
          <w:rPr>
            <w:rStyle w:val="Hyperlink"/>
            <w:noProof/>
          </w:rPr>
          <w:t>Pig production</w:t>
        </w:r>
        <w:r w:rsidR="00A87999">
          <w:rPr>
            <w:noProof/>
            <w:webHidden/>
          </w:rPr>
          <w:tab/>
        </w:r>
        <w:r w:rsidR="00A87999">
          <w:rPr>
            <w:noProof/>
            <w:webHidden/>
          </w:rPr>
          <w:fldChar w:fldCharType="begin"/>
        </w:r>
        <w:r w:rsidR="00A87999">
          <w:rPr>
            <w:noProof/>
            <w:webHidden/>
          </w:rPr>
          <w:instrText xml:space="preserve"> PAGEREF _Toc444101308 \h </w:instrText>
        </w:r>
        <w:r w:rsidR="00A87999">
          <w:rPr>
            <w:noProof/>
            <w:webHidden/>
          </w:rPr>
        </w:r>
        <w:r w:rsidR="00A87999">
          <w:rPr>
            <w:noProof/>
            <w:webHidden/>
          </w:rPr>
          <w:fldChar w:fldCharType="separate"/>
        </w:r>
        <w:r w:rsidR="00A87999">
          <w:rPr>
            <w:noProof/>
            <w:webHidden/>
          </w:rPr>
          <w:t>9</w:t>
        </w:r>
        <w:r w:rsidR="00A87999">
          <w:rPr>
            <w:noProof/>
            <w:webHidden/>
          </w:rPr>
          <w:fldChar w:fldCharType="end"/>
        </w:r>
      </w:hyperlink>
    </w:p>
    <w:p w14:paraId="7266FB86" w14:textId="77777777" w:rsidR="00A87999" w:rsidRDefault="004D4571">
      <w:pPr>
        <w:pStyle w:val="TOC2"/>
        <w:tabs>
          <w:tab w:val="left" w:pos="1320"/>
          <w:tab w:val="right" w:pos="9062"/>
        </w:tabs>
        <w:rPr>
          <w:rFonts w:asciiTheme="minorHAnsi" w:eastAsiaTheme="minorEastAsia" w:hAnsiTheme="minorHAnsi" w:cstheme="minorBidi"/>
          <w:noProof/>
          <w:lang w:val="es-ES" w:eastAsia="es-ES"/>
        </w:rPr>
      </w:pPr>
      <w:hyperlink w:anchor="_Toc444101309" w:history="1">
        <w:r w:rsidR="00A87999" w:rsidRPr="00CD0E00">
          <w:rPr>
            <w:rStyle w:val="Hyperlink"/>
            <w:noProof/>
          </w:rPr>
          <w:t>2.1.2.1.</w:t>
        </w:r>
        <w:r w:rsidR="00A87999">
          <w:rPr>
            <w:rFonts w:asciiTheme="minorHAnsi" w:eastAsiaTheme="minorEastAsia" w:hAnsiTheme="minorHAnsi" w:cstheme="minorBidi"/>
            <w:noProof/>
            <w:lang w:val="es-ES" w:eastAsia="es-ES"/>
          </w:rPr>
          <w:tab/>
        </w:r>
        <w:r w:rsidR="00A87999" w:rsidRPr="00CD0E00">
          <w:rPr>
            <w:rStyle w:val="Hyperlink"/>
            <w:noProof/>
          </w:rPr>
          <w:t>Breeding sows (mating, gestating and farrowing sows)</w:t>
        </w:r>
        <w:r w:rsidR="00A87999">
          <w:rPr>
            <w:noProof/>
            <w:webHidden/>
          </w:rPr>
          <w:tab/>
        </w:r>
        <w:r w:rsidR="00A87999">
          <w:rPr>
            <w:noProof/>
            <w:webHidden/>
          </w:rPr>
          <w:fldChar w:fldCharType="begin"/>
        </w:r>
        <w:r w:rsidR="00A87999">
          <w:rPr>
            <w:noProof/>
            <w:webHidden/>
          </w:rPr>
          <w:instrText xml:space="preserve"> PAGEREF _Toc444101309 \h </w:instrText>
        </w:r>
        <w:r w:rsidR="00A87999">
          <w:rPr>
            <w:noProof/>
            <w:webHidden/>
          </w:rPr>
        </w:r>
        <w:r w:rsidR="00A87999">
          <w:rPr>
            <w:noProof/>
            <w:webHidden/>
          </w:rPr>
          <w:fldChar w:fldCharType="separate"/>
        </w:r>
        <w:r w:rsidR="00A87999">
          <w:rPr>
            <w:noProof/>
            <w:webHidden/>
          </w:rPr>
          <w:t>9</w:t>
        </w:r>
        <w:r w:rsidR="00A87999">
          <w:rPr>
            <w:noProof/>
            <w:webHidden/>
          </w:rPr>
          <w:fldChar w:fldCharType="end"/>
        </w:r>
      </w:hyperlink>
    </w:p>
    <w:p w14:paraId="73CC2981" w14:textId="77777777" w:rsidR="00A87999" w:rsidRDefault="004D4571">
      <w:pPr>
        <w:pStyle w:val="TOC2"/>
        <w:tabs>
          <w:tab w:val="left" w:pos="1320"/>
          <w:tab w:val="right" w:pos="9062"/>
        </w:tabs>
        <w:rPr>
          <w:rFonts w:asciiTheme="minorHAnsi" w:eastAsiaTheme="minorEastAsia" w:hAnsiTheme="minorHAnsi" w:cstheme="minorBidi"/>
          <w:noProof/>
          <w:lang w:val="es-ES" w:eastAsia="es-ES"/>
        </w:rPr>
      </w:pPr>
      <w:hyperlink w:anchor="_Toc444101310" w:history="1">
        <w:r w:rsidR="00A87999" w:rsidRPr="00CD0E00">
          <w:rPr>
            <w:rStyle w:val="Hyperlink"/>
            <w:noProof/>
          </w:rPr>
          <w:t>2.1.2.2.</w:t>
        </w:r>
        <w:r w:rsidR="00A87999">
          <w:rPr>
            <w:rFonts w:asciiTheme="minorHAnsi" w:eastAsiaTheme="minorEastAsia" w:hAnsiTheme="minorHAnsi" w:cstheme="minorBidi"/>
            <w:noProof/>
            <w:lang w:val="es-ES" w:eastAsia="es-ES"/>
          </w:rPr>
          <w:tab/>
        </w:r>
        <w:r w:rsidR="00A87999" w:rsidRPr="00CD0E00">
          <w:rPr>
            <w:rStyle w:val="Hyperlink"/>
            <w:noProof/>
          </w:rPr>
          <w:t>Fattening pigs</w:t>
        </w:r>
        <w:r w:rsidR="00A87999">
          <w:rPr>
            <w:noProof/>
            <w:webHidden/>
          </w:rPr>
          <w:tab/>
        </w:r>
        <w:r w:rsidR="00A87999">
          <w:rPr>
            <w:noProof/>
            <w:webHidden/>
          </w:rPr>
          <w:fldChar w:fldCharType="begin"/>
        </w:r>
        <w:r w:rsidR="00A87999">
          <w:rPr>
            <w:noProof/>
            <w:webHidden/>
          </w:rPr>
          <w:instrText xml:space="preserve"> PAGEREF _Toc444101310 \h </w:instrText>
        </w:r>
        <w:r w:rsidR="00A87999">
          <w:rPr>
            <w:noProof/>
            <w:webHidden/>
          </w:rPr>
        </w:r>
        <w:r w:rsidR="00A87999">
          <w:rPr>
            <w:noProof/>
            <w:webHidden/>
          </w:rPr>
          <w:fldChar w:fldCharType="separate"/>
        </w:r>
        <w:r w:rsidR="00A87999">
          <w:rPr>
            <w:noProof/>
            <w:webHidden/>
          </w:rPr>
          <w:t>9</w:t>
        </w:r>
        <w:r w:rsidR="00A87999">
          <w:rPr>
            <w:noProof/>
            <w:webHidden/>
          </w:rPr>
          <w:fldChar w:fldCharType="end"/>
        </w:r>
      </w:hyperlink>
    </w:p>
    <w:p w14:paraId="7A61345E" w14:textId="77777777" w:rsidR="00A87999" w:rsidRDefault="004D4571">
      <w:pPr>
        <w:pStyle w:val="TOC2"/>
        <w:tabs>
          <w:tab w:val="left" w:pos="880"/>
          <w:tab w:val="right" w:pos="9062"/>
        </w:tabs>
        <w:rPr>
          <w:rFonts w:asciiTheme="minorHAnsi" w:eastAsiaTheme="minorEastAsia" w:hAnsiTheme="minorHAnsi" w:cstheme="minorBidi"/>
          <w:noProof/>
          <w:lang w:val="es-ES" w:eastAsia="es-ES"/>
        </w:rPr>
      </w:pPr>
      <w:hyperlink w:anchor="_Toc444101311" w:history="1">
        <w:r w:rsidR="00A87999" w:rsidRPr="00CD0E00">
          <w:rPr>
            <w:rStyle w:val="Hyperlink"/>
            <w:noProof/>
          </w:rPr>
          <w:t>2.2.</w:t>
        </w:r>
        <w:r w:rsidR="00A87999">
          <w:rPr>
            <w:rFonts w:asciiTheme="minorHAnsi" w:eastAsiaTheme="minorEastAsia" w:hAnsiTheme="minorHAnsi" w:cstheme="minorBidi"/>
            <w:noProof/>
            <w:lang w:val="es-ES" w:eastAsia="es-ES"/>
          </w:rPr>
          <w:tab/>
        </w:r>
        <w:r w:rsidR="00A87999" w:rsidRPr="00CD0E00">
          <w:rPr>
            <w:rStyle w:val="Hyperlink"/>
            <w:noProof/>
          </w:rPr>
          <w:t>Production scheme</w:t>
        </w:r>
        <w:r w:rsidR="00A87999">
          <w:rPr>
            <w:noProof/>
            <w:webHidden/>
          </w:rPr>
          <w:tab/>
        </w:r>
        <w:r w:rsidR="00A87999">
          <w:rPr>
            <w:noProof/>
            <w:webHidden/>
          </w:rPr>
          <w:fldChar w:fldCharType="begin"/>
        </w:r>
        <w:r w:rsidR="00A87999">
          <w:rPr>
            <w:noProof/>
            <w:webHidden/>
          </w:rPr>
          <w:instrText xml:space="preserve"> PAGEREF _Toc444101311 \h </w:instrText>
        </w:r>
        <w:r w:rsidR="00A87999">
          <w:rPr>
            <w:noProof/>
            <w:webHidden/>
          </w:rPr>
        </w:r>
        <w:r w:rsidR="00A87999">
          <w:rPr>
            <w:noProof/>
            <w:webHidden/>
          </w:rPr>
          <w:fldChar w:fldCharType="separate"/>
        </w:r>
        <w:r w:rsidR="00A87999">
          <w:rPr>
            <w:noProof/>
            <w:webHidden/>
          </w:rPr>
          <w:t>10</w:t>
        </w:r>
        <w:r w:rsidR="00A87999">
          <w:rPr>
            <w:noProof/>
            <w:webHidden/>
          </w:rPr>
          <w:fldChar w:fldCharType="end"/>
        </w:r>
      </w:hyperlink>
    </w:p>
    <w:p w14:paraId="7E22F9BF" w14:textId="77777777" w:rsidR="00A87999" w:rsidRDefault="004D4571">
      <w:pPr>
        <w:pStyle w:val="TOC1"/>
        <w:rPr>
          <w:rFonts w:asciiTheme="minorHAnsi" w:eastAsiaTheme="minorEastAsia" w:hAnsiTheme="minorHAnsi" w:cstheme="minorBidi"/>
          <w:b w:val="0"/>
          <w:noProof/>
          <w:sz w:val="22"/>
          <w:szCs w:val="22"/>
          <w:lang w:val="es-ES" w:eastAsia="es-ES"/>
        </w:rPr>
      </w:pPr>
      <w:hyperlink w:anchor="_Toc444101312" w:history="1">
        <w:r w:rsidR="00A87999" w:rsidRPr="00CD0E00">
          <w:rPr>
            <w:rStyle w:val="Hyperlink"/>
            <w:noProof/>
          </w:rPr>
          <w:t>3.</w:t>
        </w:r>
        <w:r w:rsidR="00A87999">
          <w:rPr>
            <w:rFonts w:asciiTheme="minorHAnsi" w:eastAsiaTheme="minorEastAsia" w:hAnsiTheme="minorHAnsi" w:cstheme="minorBidi"/>
            <w:b w:val="0"/>
            <w:noProof/>
            <w:sz w:val="22"/>
            <w:szCs w:val="22"/>
            <w:lang w:val="es-ES" w:eastAsia="es-ES"/>
          </w:rPr>
          <w:tab/>
        </w:r>
        <w:r w:rsidR="00A87999" w:rsidRPr="00CD0E00">
          <w:rPr>
            <w:rStyle w:val="Hyperlink"/>
            <w:noProof/>
          </w:rPr>
          <w:t>Sector description in the Republic of Macedonia</w:t>
        </w:r>
        <w:r w:rsidR="00A87999">
          <w:rPr>
            <w:noProof/>
            <w:webHidden/>
          </w:rPr>
          <w:tab/>
        </w:r>
        <w:r w:rsidR="00A87999">
          <w:rPr>
            <w:noProof/>
            <w:webHidden/>
          </w:rPr>
          <w:fldChar w:fldCharType="begin"/>
        </w:r>
        <w:r w:rsidR="00A87999">
          <w:rPr>
            <w:noProof/>
            <w:webHidden/>
          </w:rPr>
          <w:instrText xml:space="preserve"> PAGEREF _Toc444101312 \h </w:instrText>
        </w:r>
        <w:r w:rsidR="00A87999">
          <w:rPr>
            <w:noProof/>
            <w:webHidden/>
          </w:rPr>
        </w:r>
        <w:r w:rsidR="00A87999">
          <w:rPr>
            <w:noProof/>
            <w:webHidden/>
          </w:rPr>
          <w:fldChar w:fldCharType="separate"/>
        </w:r>
        <w:r w:rsidR="00A87999">
          <w:rPr>
            <w:noProof/>
            <w:webHidden/>
          </w:rPr>
          <w:t>11</w:t>
        </w:r>
        <w:r w:rsidR="00A87999">
          <w:rPr>
            <w:noProof/>
            <w:webHidden/>
          </w:rPr>
          <w:fldChar w:fldCharType="end"/>
        </w:r>
      </w:hyperlink>
    </w:p>
    <w:p w14:paraId="1ED4217B" w14:textId="77777777" w:rsidR="00A87999" w:rsidRDefault="004D4571">
      <w:pPr>
        <w:pStyle w:val="TOC2"/>
        <w:tabs>
          <w:tab w:val="left" w:pos="880"/>
          <w:tab w:val="right" w:pos="9062"/>
        </w:tabs>
        <w:rPr>
          <w:rFonts w:asciiTheme="minorHAnsi" w:eastAsiaTheme="minorEastAsia" w:hAnsiTheme="minorHAnsi" w:cstheme="minorBidi"/>
          <w:noProof/>
          <w:lang w:val="es-ES" w:eastAsia="es-ES"/>
        </w:rPr>
      </w:pPr>
      <w:hyperlink w:anchor="_Toc444101314" w:history="1">
        <w:r w:rsidR="00A87999" w:rsidRPr="00CD0E00">
          <w:rPr>
            <w:rStyle w:val="Hyperlink"/>
            <w:noProof/>
          </w:rPr>
          <w:t>3.1.</w:t>
        </w:r>
        <w:r w:rsidR="00A87999">
          <w:rPr>
            <w:rFonts w:asciiTheme="minorHAnsi" w:eastAsiaTheme="minorEastAsia" w:hAnsiTheme="minorHAnsi" w:cstheme="minorBidi"/>
            <w:noProof/>
            <w:lang w:val="es-ES" w:eastAsia="es-ES"/>
          </w:rPr>
          <w:tab/>
        </w:r>
        <w:r w:rsidR="00A87999" w:rsidRPr="00CD0E00">
          <w:rPr>
            <w:rStyle w:val="Hyperlink"/>
            <w:noProof/>
          </w:rPr>
          <w:t>The sector in Macedonia</w:t>
        </w:r>
        <w:r w:rsidR="00A87999">
          <w:rPr>
            <w:noProof/>
            <w:webHidden/>
          </w:rPr>
          <w:tab/>
        </w:r>
        <w:r w:rsidR="00A87999">
          <w:rPr>
            <w:noProof/>
            <w:webHidden/>
          </w:rPr>
          <w:fldChar w:fldCharType="begin"/>
        </w:r>
        <w:r w:rsidR="00A87999">
          <w:rPr>
            <w:noProof/>
            <w:webHidden/>
          </w:rPr>
          <w:instrText xml:space="preserve"> PAGEREF _Toc444101314 \h </w:instrText>
        </w:r>
        <w:r w:rsidR="00A87999">
          <w:rPr>
            <w:noProof/>
            <w:webHidden/>
          </w:rPr>
        </w:r>
        <w:r w:rsidR="00A87999">
          <w:rPr>
            <w:noProof/>
            <w:webHidden/>
          </w:rPr>
          <w:fldChar w:fldCharType="separate"/>
        </w:r>
        <w:r w:rsidR="00A87999">
          <w:rPr>
            <w:noProof/>
            <w:webHidden/>
          </w:rPr>
          <w:t>11</w:t>
        </w:r>
        <w:r w:rsidR="00A87999">
          <w:rPr>
            <w:noProof/>
            <w:webHidden/>
          </w:rPr>
          <w:fldChar w:fldCharType="end"/>
        </w:r>
      </w:hyperlink>
    </w:p>
    <w:p w14:paraId="4B15205C" w14:textId="77777777" w:rsidR="00A87999" w:rsidRDefault="004D4571">
      <w:pPr>
        <w:pStyle w:val="TOC3"/>
        <w:tabs>
          <w:tab w:val="left" w:pos="1320"/>
          <w:tab w:val="right" w:pos="9062"/>
        </w:tabs>
        <w:rPr>
          <w:rFonts w:asciiTheme="minorHAnsi" w:eastAsiaTheme="minorEastAsia" w:hAnsiTheme="minorHAnsi" w:cstheme="minorBidi"/>
          <w:noProof/>
          <w:lang w:val="es-ES" w:eastAsia="es-ES"/>
        </w:rPr>
      </w:pPr>
      <w:hyperlink w:anchor="_Toc444101315" w:history="1">
        <w:r w:rsidR="00A87999" w:rsidRPr="00CD0E00">
          <w:rPr>
            <w:rStyle w:val="Hyperlink"/>
            <w:noProof/>
          </w:rPr>
          <w:t>3.1.1.</w:t>
        </w:r>
        <w:r w:rsidR="00A87999">
          <w:rPr>
            <w:rFonts w:asciiTheme="minorHAnsi" w:eastAsiaTheme="minorEastAsia" w:hAnsiTheme="minorHAnsi" w:cstheme="minorBidi"/>
            <w:noProof/>
            <w:lang w:val="es-ES" w:eastAsia="es-ES"/>
          </w:rPr>
          <w:tab/>
        </w:r>
        <w:r w:rsidR="00A87999" w:rsidRPr="00CD0E00">
          <w:rPr>
            <w:rStyle w:val="Hyperlink"/>
            <w:noProof/>
          </w:rPr>
          <w:t>Intensive rearing of pigs</w:t>
        </w:r>
        <w:r w:rsidR="00A87999">
          <w:rPr>
            <w:noProof/>
            <w:webHidden/>
          </w:rPr>
          <w:tab/>
        </w:r>
        <w:r w:rsidR="00A87999">
          <w:rPr>
            <w:noProof/>
            <w:webHidden/>
          </w:rPr>
          <w:fldChar w:fldCharType="begin"/>
        </w:r>
        <w:r w:rsidR="00A87999">
          <w:rPr>
            <w:noProof/>
            <w:webHidden/>
          </w:rPr>
          <w:instrText xml:space="preserve"> PAGEREF _Toc444101315 \h </w:instrText>
        </w:r>
        <w:r w:rsidR="00A87999">
          <w:rPr>
            <w:noProof/>
            <w:webHidden/>
          </w:rPr>
        </w:r>
        <w:r w:rsidR="00A87999">
          <w:rPr>
            <w:noProof/>
            <w:webHidden/>
          </w:rPr>
          <w:fldChar w:fldCharType="separate"/>
        </w:r>
        <w:r w:rsidR="00A87999">
          <w:rPr>
            <w:noProof/>
            <w:webHidden/>
          </w:rPr>
          <w:t>11</w:t>
        </w:r>
        <w:r w:rsidR="00A87999">
          <w:rPr>
            <w:noProof/>
            <w:webHidden/>
          </w:rPr>
          <w:fldChar w:fldCharType="end"/>
        </w:r>
      </w:hyperlink>
    </w:p>
    <w:p w14:paraId="04873780" w14:textId="77777777" w:rsidR="00A87999" w:rsidRDefault="004D4571">
      <w:pPr>
        <w:pStyle w:val="TOC3"/>
        <w:tabs>
          <w:tab w:val="left" w:pos="1320"/>
          <w:tab w:val="right" w:pos="9062"/>
        </w:tabs>
        <w:rPr>
          <w:rFonts w:asciiTheme="minorHAnsi" w:eastAsiaTheme="minorEastAsia" w:hAnsiTheme="minorHAnsi" w:cstheme="minorBidi"/>
          <w:noProof/>
          <w:lang w:val="es-ES" w:eastAsia="es-ES"/>
        </w:rPr>
      </w:pPr>
      <w:hyperlink w:anchor="_Toc444101316" w:history="1">
        <w:r w:rsidR="00A87999" w:rsidRPr="00CD0E00">
          <w:rPr>
            <w:rStyle w:val="Hyperlink"/>
            <w:noProof/>
          </w:rPr>
          <w:t>3.1.2.</w:t>
        </w:r>
        <w:r w:rsidR="00A87999">
          <w:rPr>
            <w:rFonts w:asciiTheme="minorHAnsi" w:eastAsiaTheme="minorEastAsia" w:hAnsiTheme="minorHAnsi" w:cstheme="minorBidi"/>
            <w:noProof/>
            <w:lang w:val="es-ES" w:eastAsia="es-ES"/>
          </w:rPr>
          <w:tab/>
        </w:r>
        <w:r w:rsidR="00A87999" w:rsidRPr="00CD0E00">
          <w:rPr>
            <w:rStyle w:val="Hyperlink"/>
            <w:noProof/>
          </w:rPr>
          <w:t>Intensive rearing of poultry</w:t>
        </w:r>
        <w:r w:rsidR="00A87999">
          <w:rPr>
            <w:noProof/>
            <w:webHidden/>
          </w:rPr>
          <w:tab/>
        </w:r>
        <w:r w:rsidR="00A87999">
          <w:rPr>
            <w:noProof/>
            <w:webHidden/>
          </w:rPr>
          <w:fldChar w:fldCharType="begin"/>
        </w:r>
        <w:r w:rsidR="00A87999">
          <w:rPr>
            <w:noProof/>
            <w:webHidden/>
          </w:rPr>
          <w:instrText xml:space="preserve"> PAGEREF _Toc444101316 \h </w:instrText>
        </w:r>
        <w:r w:rsidR="00A87999">
          <w:rPr>
            <w:noProof/>
            <w:webHidden/>
          </w:rPr>
        </w:r>
        <w:r w:rsidR="00A87999">
          <w:rPr>
            <w:noProof/>
            <w:webHidden/>
          </w:rPr>
          <w:fldChar w:fldCharType="separate"/>
        </w:r>
        <w:r w:rsidR="00A87999">
          <w:rPr>
            <w:noProof/>
            <w:webHidden/>
          </w:rPr>
          <w:t>12</w:t>
        </w:r>
        <w:r w:rsidR="00A87999">
          <w:rPr>
            <w:noProof/>
            <w:webHidden/>
          </w:rPr>
          <w:fldChar w:fldCharType="end"/>
        </w:r>
      </w:hyperlink>
    </w:p>
    <w:p w14:paraId="5268E751" w14:textId="77777777" w:rsidR="00A87999" w:rsidRDefault="004D4571">
      <w:pPr>
        <w:pStyle w:val="TOC2"/>
        <w:tabs>
          <w:tab w:val="left" w:pos="880"/>
          <w:tab w:val="right" w:pos="9062"/>
        </w:tabs>
        <w:rPr>
          <w:rFonts w:asciiTheme="minorHAnsi" w:eastAsiaTheme="minorEastAsia" w:hAnsiTheme="minorHAnsi" w:cstheme="minorBidi"/>
          <w:noProof/>
          <w:lang w:val="es-ES" w:eastAsia="es-ES"/>
        </w:rPr>
      </w:pPr>
      <w:hyperlink w:anchor="_Toc444101317" w:history="1">
        <w:r w:rsidR="00A87999" w:rsidRPr="00CD0E00">
          <w:rPr>
            <w:rStyle w:val="Hyperlink"/>
            <w:noProof/>
          </w:rPr>
          <w:t>3.2.</w:t>
        </w:r>
        <w:r w:rsidR="00A87999">
          <w:rPr>
            <w:rFonts w:asciiTheme="minorHAnsi" w:eastAsiaTheme="minorEastAsia" w:hAnsiTheme="minorHAnsi" w:cstheme="minorBidi"/>
            <w:noProof/>
            <w:lang w:val="es-ES" w:eastAsia="es-ES"/>
          </w:rPr>
          <w:tab/>
        </w:r>
        <w:r w:rsidR="00A87999" w:rsidRPr="00CD0E00">
          <w:rPr>
            <w:rStyle w:val="Hyperlink"/>
            <w:noProof/>
          </w:rPr>
          <w:t>Applicable legislation</w:t>
        </w:r>
        <w:r w:rsidR="00A87999">
          <w:rPr>
            <w:noProof/>
            <w:webHidden/>
          </w:rPr>
          <w:tab/>
        </w:r>
        <w:r w:rsidR="00A87999">
          <w:rPr>
            <w:noProof/>
            <w:webHidden/>
          </w:rPr>
          <w:fldChar w:fldCharType="begin"/>
        </w:r>
        <w:r w:rsidR="00A87999">
          <w:rPr>
            <w:noProof/>
            <w:webHidden/>
          </w:rPr>
          <w:instrText xml:space="preserve"> PAGEREF _Toc444101317 \h </w:instrText>
        </w:r>
        <w:r w:rsidR="00A87999">
          <w:rPr>
            <w:noProof/>
            <w:webHidden/>
          </w:rPr>
        </w:r>
        <w:r w:rsidR="00A87999">
          <w:rPr>
            <w:noProof/>
            <w:webHidden/>
          </w:rPr>
          <w:fldChar w:fldCharType="separate"/>
        </w:r>
        <w:r w:rsidR="00A87999">
          <w:rPr>
            <w:noProof/>
            <w:webHidden/>
          </w:rPr>
          <w:t>12</w:t>
        </w:r>
        <w:r w:rsidR="00A87999">
          <w:rPr>
            <w:noProof/>
            <w:webHidden/>
          </w:rPr>
          <w:fldChar w:fldCharType="end"/>
        </w:r>
      </w:hyperlink>
    </w:p>
    <w:p w14:paraId="1D7EE2A6" w14:textId="77777777" w:rsidR="00A87999" w:rsidRDefault="004D4571">
      <w:pPr>
        <w:pStyle w:val="TOC1"/>
        <w:rPr>
          <w:rFonts w:asciiTheme="minorHAnsi" w:eastAsiaTheme="minorEastAsia" w:hAnsiTheme="minorHAnsi" w:cstheme="minorBidi"/>
          <w:b w:val="0"/>
          <w:noProof/>
          <w:sz w:val="22"/>
          <w:szCs w:val="22"/>
          <w:lang w:val="es-ES" w:eastAsia="es-ES"/>
        </w:rPr>
      </w:pPr>
      <w:hyperlink w:anchor="_Toc444101318" w:history="1">
        <w:r w:rsidR="00A87999" w:rsidRPr="00CD0E00">
          <w:rPr>
            <w:rStyle w:val="Hyperlink"/>
            <w:noProof/>
          </w:rPr>
          <w:t>4.</w:t>
        </w:r>
        <w:r w:rsidR="00A87999">
          <w:rPr>
            <w:rFonts w:asciiTheme="minorHAnsi" w:eastAsiaTheme="minorEastAsia" w:hAnsiTheme="minorHAnsi" w:cstheme="minorBidi"/>
            <w:b w:val="0"/>
            <w:noProof/>
            <w:sz w:val="22"/>
            <w:szCs w:val="22"/>
            <w:lang w:val="es-ES" w:eastAsia="es-ES"/>
          </w:rPr>
          <w:tab/>
        </w:r>
        <w:r w:rsidR="00A87999" w:rsidRPr="00CD0E00">
          <w:rPr>
            <w:rStyle w:val="Hyperlink"/>
            <w:noProof/>
          </w:rPr>
          <w:t>Key environmental issues of the sector</w:t>
        </w:r>
        <w:r w:rsidR="00A87999">
          <w:rPr>
            <w:noProof/>
            <w:webHidden/>
          </w:rPr>
          <w:tab/>
        </w:r>
        <w:r w:rsidR="00A87999">
          <w:rPr>
            <w:noProof/>
            <w:webHidden/>
          </w:rPr>
          <w:fldChar w:fldCharType="begin"/>
        </w:r>
        <w:r w:rsidR="00A87999">
          <w:rPr>
            <w:noProof/>
            <w:webHidden/>
          </w:rPr>
          <w:instrText xml:space="preserve"> PAGEREF _Toc444101318 \h </w:instrText>
        </w:r>
        <w:r w:rsidR="00A87999">
          <w:rPr>
            <w:noProof/>
            <w:webHidden/>
          </w:rPr>
        </w:r>
        <w:r w:rsidR="00A87999">
          <w:rPr>
            <w:noProof/>
            <w:webHidden/>
          </w:rPr>
          <w:fldChar w:fldCharType="separate"/>
        </w:r>
        <w:r w:rsidR="00A87999">
          <w:rPr>
            <w:noProof/>
            <w:webHidden/>
          </w:rPr>
          <w:t>14</w:t>
        </w:r>
        <w:r w:rsidR="00A87999">
          <w:rPr>
            <w:noProof/>
            <w:webHidden/>
          </w:rPr>
          <w:fldChar w:fldCharType="end"/>
        </w:r>
      </w:hyperlink>
    </w:p>
    <w:p w14:paraId="27C9B414" w14:textId="77777777" w:rsidR="00A87999" w:rsidRDefault="004D4571">
      <w:pPr>
        <w:pStyle w:val="TOC2"/>
        <w:tabs>
          <w:tab w:val="left" w:pos="880"/>
          <w:tab w:val="right" w:pos="9062"/>
        </w:tabs>
        <w:rPr>
          <w:rFonts w:asciiTheme="minorHAnsi" w:eastAsiaTheme="minorEastAsia" w:hAnsiTheme="minorHAnsi" w:cstheme="minorBidi"/>
          <w:noProof/>
          <w:lang w:val="es-ES" w:eastAsia="es-ES"/>
        </w:rPr>
      </w:pPr>
      <w:hyperlink w:anchor="_Toc444101319" w:history="1">
        <w:r w:rsidR="00A87999" w:rsidRPr="00CD0E00">
          <w:rPr>
            <w:rStyle w:val="Hyperlink"/>
            <w:noProof/>
          </w:rPr>
          <w:t>4.1.</w:t>
        </w:r>
        <w:r w:rsidR="00A87999">
          <w:rPr>
            <w:rFonts w:asciiTheme="minorHAnsi" w:eastAsiaTheme="minorEastAsia" w:hAnsiTheme="minorHAnsi" w:cstheme="minorBidi"/>
            <w:noProof/>
            <w:lang w:val="es-ES" w:eastAsia="es-ES"/>
          </w:rPr>
          <w:tab/>
        </w:r>
        <w:r w:rsidR="00A87999" w:rsidRPr="00CD0E00">
          <w:rPr>
            <w:rStyle w:val="Hyperlink"/>
            <w:noProof/>
          </w:rPr>
          <w:t>Preliminary considerations about applicable BREFs &amp; BATs. General BATs in IRPP BREF</w:t>
        </w:r>
        <w:r w:rsidR="00A87999">
          <w:rPr>
            <w:noProof/>
            <w:webHidden/>
          </w:rPr>
          <w:tab/>
        </w:r>
        <w:r w:rsidR="00A87999">
          <w:rPr>
            <w:noProof/>
            <w:webHidden/>
          </w:rPr>
          <w:fldChar w:fldCharType="begin"/>
        </w:r>
        <w:r w:rsidR="00A87999">
          <w:rPr>
            <w:noProof/>
            <w:webHidden/>
          </w:rPr>
          <w:instrText xml:space="preserve"> PAGEREF _Toc444101319 \h </w:instrText>
        </w:r>
        <w:r w:rsidR="00A87999">
          <w:rPr>
            <w:noProof/>
            <w:webHidden/>
          </w:rPr>
        </w:r>
        <w:r w:rsidR="00A87999">
          <w:rPr>
            <w:noProof/>
            <w:webHidden/>
          </w:rPr>
          <w:fldChar w:fldCharType="separate"/>
        </w:r>
        <w:r w:rsidR="00A87999">
          <w:rPr>
            <w:noProof/>
            <w:webHidden/>
          </w:rPr>
          <w:t>14</w:t>
        </w:r>
        <w:r w:rsidR="00A87999">
          <w:rPr>
            <w:noProof/>
            <w:webHidden/>
          </w:rPr>
          <w:fldChar w:fldCharType="end"/>
        </w:r>
      </w:hyperlink>
    </w:p>
    <w:p w14:paraId="000E1878" w14:textId="77777777" w:rsidR="00A87999" w:rsidRDefault="004D4571">
      <w:pPr>
        <w:pStyle w:val="TOC2"/>
        <w:tabs>
          <w:tab w:val="left" w:pos="880"/>
          <w:tab w:val="right" w:pos="9062"/>
        </w:tabs>
        <w:rPr>
          <w:rFonts w:asciiTheme="minorHAnsi" w:eastAsiaTheme="minorEastAsia" w:hAnsiTheme="minorHAnsi" w:cstheme="minorBidi"/>
          <w:noProof/>
          <w:lang w:val="es-ES" w:eastAsia="es-ES"/>
        </w:rPr>
      </w:pPr>
      <w:hyperlink w:anchor="_Toc444101325" w:history="1">
        <w:r w:rsidR="00A87999" w:rsidRPr="00CD0E00">
          <w:rPr>
            <w:rStyle w:val="Hyperlink"/>
            <w:noProof/>
          </w:rPr>
          <w:t>4.2.</w:t>
        </w:r>
        <w:r w:rsidR="00A87999">
          <w:rPr>
            <w:rFonts w:asciiTheme="minorHAnsi" w:eastAsiaTheme="minorEastAsia" w:hAnsiTheme="minorHAnsi" w:cstheme="minorBidi"/>
            <w:noProof/>
            <w:lang w:val="es-ES" w:eastAsia="es-ES"/>
          </w:rPr>
          <w:tab/>
        </w:r>
        <w:r w:rsidR="00A87999" w:rsidRPr="00CD0E00">
          <w:rPr>
            <w:rStyle w:val="Hyperlink"/>
            <w:noProof/>
          </w:rPr>
          <w:t>Air</w:t>
        </w:r>
        <w:r w:rsidR="00A87999">
          <w:rPr>
            <w:noProof/>
            <w:webHidden/>
          </w:rPr>
          <w:tab/>
        </w:r>
        <w:r w:rsidR="00A87999">
          <w:rPr>
            <w:noProof/>
            <w:webHidden/>
          </w:rPr>
          <w:fldChar w:fldCharType="begin"/>
        </w:r>
        <w:r w:rsidR="00A87999">
          <w:rPr>
            <w:noProof/>
            <w:webHidden/>
          </w:rPr>
          <w:instrText xml:space="preserve"> PAGEREF _Toc444101325 \h </w:instrText>
        </w:r>
        <w:r w:rsidR="00A87999">
          <w:rPr>
            <w:noProof/>
            <w:webHidden/>
          </w:rPr>
        </w:r>
        <w:r w:rsidR="00A87999">
          <w:rPr>
            <w:noProof/>
            <w:webHidden/>
          </w:rPr>
          <w:fldChar w:fldCharType="separate"/>
        </w:r>
        <w:r w:rsidR="00A87999">
          <w:rPr>
            <w:noProof/>
            <w:webHidden/>
          </w:rPr>
          <w:t>16</w:t>
        </w:r>
        <w:r w:rsidR="00A87999">
          <w:rPr>
            <w:noProof/>
            <w:webHidden/>
          </w:rPr>
          <w:fldChar w:fldCharType="end"/>
        </w:r>
      </w:hyperlink>
    </w:p>
    <w:p w14:paraId="37CD65B9" w14:textId="77777777" w:rsidR="00A87999" w:rsidRDefault="004D4571">
      <w:pPr>
        <w:pStyle w:val="TOC3"/>
        <w:tabs>
          <w:tab w:val="left" w:pos="1320"/>
          <w:tab w:val="right" w:pos="9062"/>
        </w:tabs>
        <w:rPr>
          <w:rFonts w:asciiTheme="minorHAnsi" w:eastAsiaTheme="minorEastAsia" w:hAnsiTheme="minorHAnsi" w:cstheme="minorBidi"/>
          <w:noProof/>
          <w:lang w:val="es-ES" w:eastAsia="es-ES"/>
        </w:rPr>
      </w:pPr>
      <w:hyperlink w:anchor="_Toc444101326" w:history="1">
        <w:r w:rsidR="00A87999" w:rsidRPr="00CD0E00">
          <w:rPr>
            <w:rStyle w:val="Hyperlink"/>
            <w:noProof/>
          </w:rPr>
          <w:t>4.2.1.</w:t>
        </w:r>
        <w:r w:rsidR="00A87999">
          <w:rPr>
            <w:rFonts w:asciiTheme="minorHAnsi" w:eastAsiaTheme="minorEastAsia" w:hAnsiTheme="minorHAnsi" w:cstheme="minorBidi"/>
            <w:noProof/>
            <w:lang w:val="es-ES" w:eastAsia="es-ES"/>
          </w:rPr>
          <w:tab/>
        </w:r>
        <w:r w:rsidR="00A87999" w:rsidRPr="00CD0E00">
          <w:rPr>
            <w:rStyle w:val="Hyperlink"/>
            <w:noProof/>
          </w:rPr>
          <w:t>Dust</w:t>
        </w:r>
        <w:r w:rsidR="00A87999">
          <w:rPr>
            <w:noProof/>
            <w:webHidden/>
          </w:rPr>
          <w:tab/>
        </w:r>
        <w:r w:rsidR="00A87999">
          <w:rPr>
            <w:noProof/>
            <w:webHidden/>
          </w:rPr>
          <w:fldChar w:fldCharType="begin"/>
        </w:r>
        <w:r w:rsidR="00A87999">
          <w:rPr>
            <w:noProof/>
            <w:webHidden/>
          </w:rPr>
          <w:instrText xml:space="preserve"> PAGEREF _Toc444101326 \h </w:instrText>
        </w:r>
        <w:r w:rsidR="00A87999">
          <w:rPr>
            <w:noProof/>
            <w:webHidden/>
          </w:rPr>
        </w:r>
        <w:r w:rsidR="00A87999">
          <w:rPr>
            <w:noProof/>
            <w:webHidden/>
          </w:rPr>
          <w:fldChar w:fldCharType="separate"/>
        </w:r>
        <w:r w:rsidR="00A87999">
          <w:rPr>
            <w:noProof/>
            <w:webHidden/>
          </w:rPr>
          <w:t>16</w:t>
        </w:r>
        <w:r w:rsidR="00A87999">
          <w:rPr>
            <w:noProof/>
            <w:webHidden/>
          </w:rPr>
          <w:fldChar w:fldCharType="end"/>
        </w:r>
      </w:hyperlink>
    </w:p>
    <w:p w14:paraId="5DC4318A" w14:textId="77777777" w:rsidR="00A87999" w:rsidRDefault="004D4571">
      <w:pPr>
        <w:pStyle w:val="TOC3"/>
        <w:tabs>
          <w:tab w:val="left" w:pos="1320"/>
          <w:tab w:val="right" w:pos="9062"/>
        </w:tabs>
        <w:rPr>
          <w:rFonts w:asciiTheme="minorHAnsi" w:eastAsiaTheme="minorEastAsia" w:hAnsiTheme="minorHAnsi" w:cstheme="minorBidi"/>
          <w:noProof/>
          <w:lang w:val="es-ES" w:eastAsia="es-ES"/>
        </w:rPr>
      </w:pPr>
      <w:hyperlink w:anchor="_Toc444101327" w:history="1">
        <w:r w:rsidR="00A87999" w:rsidRPr="00CD0E00">
          <w:rPr>
            <w:rStyle w:val="Hyperlink"/>
            <w:noProof/>
          </w:rPr>
          <w:t>4.2.2.</w:t>
        </w:r>
        <w:r w:rsidR="00A87999">
          <w:rPr>
            <w:rFonts w:asciiTheme="minorHAnsi" w:eastAsiaTheme="minorEastAsia" w:hAnsiTheme="minorHAnsi" w:cstheme="minorBidi"/>
            <w:noProof/>
            <w:lang w:val="es-ES" w:eastAsia="es-ES"/>
          </w:rPr>
          <w:tab/>
        </w:r>
        <w:r w:rsidR="00A87999" w:rsidRPr="00CD0E00">
          <w:rPr>
            <w:rStyle w:val="Hyperlink"/>
            <w:noProof/>
          </w:rPr>
          <w:t>Odour</w:t>
        </w:r>
        <w:r w:rsidR="00A87999">
          <w:rPr>
            <w:noProof/>
            <w:webHidden/>
          </w:rPr>
          <w:tab/>
        </w:r>
        <w:r w:rsidR="00A87999">
          <w:rPr>
            <w:noProof/>
            <w:webHidden/>
          </w:rPr>
          <w:fldChar w:fldCharType="begin"/>
        </w:r>
        <w:r w:rsidR="00A87999">
          <w:rPr>
            <w:noProof/>
            <w:webHidden/>
          </w:rPr>
          <w:instrText xml:space="preserve"> PAGEREF _Toc444101327 \h </w:instrText>
        </w:r>
        <w:r w:rsidR="00A87999">
          <w:rPr>
            <w:noProof/>
            <w:webHidden/>
          </w:rPr>
        </w:r>
        <w:r w:rsidR="00A87999">
          <w:rPr>
            <w:noProof/>
            <w:webHidden/>
          </w:rPr>
          <w:fldChar w:fldCharType="separate"/>
        </w:r>
        <w:r w:rsidR="00A87999">
          <w:rPr>
            <w:noProof/>
            <w:webHidden/>
          </w:rPr>
          <w:t>16</w:t>
        </w:r>
        <w:r w:rsidR="00A87999">
          <w:rPr>
            <w:noProof/>
            <w:webHidden/>
          </w:rPr>
          <w:fldChar w:fldCharType="end"/>
        </w:r>
      </w:hyperlink>
    </w:p>
    <w:p w14:paraId="4AAD5F9C" w14:textId="77777777" w:rsidR="00A87999" w:rsidRDefault="004D4571">
      <w:pPr>
        <w:pStyle w:val="TOC3"/>
        <w:tabs>
          <w:tab w:val="left" w:pos="1320"/>
          <w:tab w:val="right" w:pos="9062"/>
        </w:tabs>
        <w:rPr>
          <w:rFonts w:asciiTheme="minorHAnsi" w:eastAsiaTheme="minorEastAsia" w:hAnsiTheme="minorHAnsi" w:cstheme="minorBidi"/>
          <w:noProof/>
          <w:lang w:val="es-ES" w:eastAsia="es-ES"/>
        </w:rPr>
      </w:pPr>
      <w:hyperlink w:anchor="_Toc444101328" w:history="1">
        <w:r w:rsidR="00A87999" w:rsidRPr="00CD0E00">
          <w:rPr>
            <w:rStyle w:val="Hyperlink"/>
            <w:noProof/>
          </w:rPr>
          <w:t>4.2.3.</w:t>
        </w:r>
        <w:r w:rsidR="00A87999">
          <w:rPr>
            <w:rFonts w:asciiTheme="minorHAnsi" w:eastAsiaTheme="minorEastAsia" w:hAnsiTheme="minorHAnsi" w:cstheme="minorBidi"/>
            <w:noProof/>
            <w:lang w:val="es-ES" w:eastAsia="es-ES"/>
          </w:rPr>
          <w:tab/>
        </w:r>
        <w:r w:rsidR="00A87999" w:rsidRPr="00CD0E00">
          <w:rPr>
            <w:rStyle w:val="Hyperlink"/>
            <w:noProof/>
          </w:rPr>
          <w:t>Pollutant substances</w:t>
        </w:r>
        <w:r w:rsidR="00A87999">
          <w:rPr>
            <w:noProof/>
            <w:webHidden/>
          </w:rPr>
          <w:tab/>
        </w:r>
        <w:r w:rsidR="00A87999">
          <w:rPr>
            <w:noProof/>
            <w:webHidden/>
          </w:rPr>
          <w:fldChar w:fldCharType="begin"/>
        </w:r>
        <w:r w:rsidR="00A87999">
          <w:rPr>
            <w:noProof/>
            <w:webHidden/>
          </w:rPr>
          <w:instrText xml:space="preserve"> PAGEREF _Toc444101328 \h </w:instrText>
        </w:r>
        <w:r w:rsidR="00A87999">
          <w:rPr>
            <w:noProof/>
            <w:webHidden/>
          </w:rPr>
        </w:r>
        <w:r w:rsidR="00A87999">
          <w:rPr>
            <w:noProof/>
            <w:webHidden/>
          </w:rPr>
          <w:fldChar w:fldCharType="separate"/>
        </w:r>
        <w:r w:rsidR="00A87999">
          <w:rPr>
            <w:noProof/>
            <w:webHidden/>
          </w:rPr>
          <w:t>16</w:t>
        </w:r>
        <w:r w:rsidR="00A87999">
          <w:rPr>
            <w:noProof/>
            <w:webHidden/>
          </w:rPr>
          <w:fldChar w:fldCharType="end"/>
        </w:r>
      </w:hyperlink>
    </w:p>
    <w:p w14:paraId="7839D3C3" w14:textId="77777777" w:rsidR="00A87999" w:rsidRDefault="004D4571">
      <w:pPr>
        <w:pStyle w:val="TOC4"/>
        <w:tabs>
          <w:tab w:val="right" w:pos="9062"/>
        </w:tabs>
        <w:rPr>
          <w:rFonts w:asciiTheme="minorHAnsi" w:eastAsiaTheme="minorEastAsia" w:hAnsiTheme="minorHAnsi" w:cstheme="minorBidi"/>
          <w:noProof/>
          <w:lang w:val="es-ES" w:eastAsia="es-ES"/>
        </w:rPr>
      </w:pPr>
      <w:hyperlink w:anchor="_Toc444101329" w:history="1">
        <w:r w:rsidR="00A87999" w:rsidRPr="00CD0E00">
          <w:rPr>
            <w:rStyle w:val="Hyperlink"/>
            <w:noProof/>
          </w:rPr>
          <w:t>4.2.3.1. Ammonia</w:t>
        </w:r>
        <w:r w:rsidR="00A87999">
          <w:rPr>
            <w:noProof/>
            <w:webHidden/>
          </w:rPr>
          <w:tab/>
        </w:r>
        <w:r w:rsidR="00A87999">
          <w:rPr>
            <w:noProof/>
            <w:webHidden/>
          </w:rPr>
          <w:fldChar w:fldCharType="begin"/>
        </w:r>
        <w:r w:rsidR="00A87999">
          <w:rPr>
            <w:noProof/>
            <w:webHidden/>
          </w:rPr>
          <w:instrText xml:space="preserve"> PAGEREF _Toc444101329 \h </w:instrText>
        </w:r>
        <w:r w:rsidR="00A87999">
          <w:rPr>
            <w:noProof/>
            <w:webHidden/>
          </w:rPr>
        </w:r>
        <w:r w:rsidR="00A87999">
          <w:rPr>
            <w:noProof/>
            <w:webHidden/>
          </w:rPr>
          <w:fldChar w:fldCharType="separate"/>
        </w:r>
        <w:r w:rsidR="00A87999">
          <w:rPr>
            <w:noProof/>
            <w:webHidden/>
          </w:rPr>
          <w:t>16</w:t>
        </w:r>
        <w:r w:rsidR="00A87999">
          <w:rPr>
            <w:noProof/>
            <w:webHidden/>
          </w:rPr>
          <w:fldChar w:fldCharType="end"/>
        </w:r>
      </w:hyperlink>
    </w:p>
    <w:p w14:paraId="5D7DD5DA" w14:textId="77777777" w:rsidR="00A87999" w:rsidRDefault="004D4571">
      <w:pPr>
        <w:pStyle w:val="TOC4"/>
        <w:tabs>
          <w:tab w:val="right" w:pos="9062"/>
        </w:tabs>
        <w:rPr>
          <w:rFonts w:asciiTheme="minorHAnsi" w:eastAsiaTheme="minorEastAsia" w:hAnsiTheme="minorHAnsi" w:cstheme="minorBidi"/>
          <w:noProof/>
          <w:lang w:val="es-ES" w:eastAsia="es-ES"/>
        </w:rPr>
      </w:pPr>
      <w:hyperlink w:anchor="_Toc444101330" w:history="1">
        <w:r w:rsidR="00A87999" w:rsidRPr="00CD0E00">
          <w:rPr>
            <w:rStyle w:val="Hyperlink"/>
            <w:noProof/>
          </w:rPr>
          <w:t>4.2.3.2. NOx (NO + NO2)</w:t>
        </w:r>
        <w:r w:rsidR="00A87999">
          <w:rPr>
            <w:noProof/>
            <w:webHidden/>
          </w:rPr>
          <w:tab/>
        </w:r>
        <w:r w:rsidR="00A87999">
          <w:rPr>
            <w:noProof/>
            <w:webHidden/>
          </w:rPr>
          <w:fldChar w:fldCharType="begin"/>
        </w:r>
        <w:r w:rsidR="00A87999">
          <w:rPr>
            <w:noProof/>
            <w:webHidden/>
          </w:rPr>
          <w:instrText xml:space="preserve"> PAGEREF _Toc444101330 \h </w:instrText>
        </w:r>
        <w:r w:rsidR="00A87999">
          <w:rPr>
            <w:noProof/>
            <w:webHidden/>
          </w:rPr>
        </w:r>
        <w:r w:rsidR="00A87999">
          <w:rPr>
            <w:noProof/>
            <w:webHidden/>
          </w:rPr>
          <w:fldChar w:fldCharType="separate"/>
        </w:r>
        <w:r w:rsidR="00A87999">
          <w:rPr>
            <w:noProof/>
            <w:webHidden/>
          </w:rPr>
          <w:t>19</w:t>
        </w:r>
        <w:r w:rsidR="00A87999">
          <w:rPr>
            <w:noProof/>
            <w:webHidden/>
          </w:rPr>
          <w:fldChar w:fldCharType="end"/>
        </w:r>
      </w:hyperlink>
    </w:p>
    <w:p w14:paraId="3F81E955" w14:textId="77777777" w:rsidR="00A87999" w:rsidRDefault="004D4571">
      <w:pPr>
        <w:pStyle w:val="TOC3"/>
        <w:tabs>
          <w:tab w:val="left" w:pos="1320"/>
          <w:tab w:val="right" w:pos="9062"/>
        </w:tabs>
        <w:rPr>
          <w:rFonts w:asciiTheme="minorHAnsi" w:eastAsiaTheme="minorEastAsia" w:hAnsiTheme="minorHAnsi" w:cstheme="minorBidi"/>
          <w:noProof/>
          <w:lang w:val="es-ES" w:eastAsia="es-ES"/>
        </w:rPr>
      </w:pPr>
      <w:hyperlink w:anchor="_Toc444101331" w:history="1">
        <w:r w:rsidR="00A87999" w:rsidRPr="00CD0E00">
          <w:rPr>
            <w:rStyle w:val="Hyperlink"/>
            <w:noProof/>
          </w:rPr>
          <w:t>4.2.4.</w:t>
        </w:r>
        <w:r w:rsidR="00A87999">
          <w:rPr>
            <w:rFonts w:asciiTheme="minorHAnsi" w:eastAsiaTheme="minorEastAsia" w:hAnsiTheme="minorHAnsi" w:cstheme="minorBidi"/>
            <w:noProof/>
            <w:lang w:val="es-ES" w:eastAsia="es-ES"/>
          </w:rPr>
          <w:tab/>
        </w:r>
        <w:r w:rsidR="00A87999" w:rsidRPr="00CD0E00">
          <w:rPr>
            <w:rStyle w:val="Hyperlink"/>
            <w:noProof/>
          </w:rPr>
          <w:t>Greenhouse gases (CH</w:t>
        </w:r>
        <w:r w:rsidR="00A87999" w:rsidRPr="00CD0E00">
          <w:rPr>
            <w:rStyle w:val="Hyperlink"/>
            <w:noProof/>
            <w:vertAlign w:val="subscript"/>
          </w:rPr>
          <w:t>4</w:t>
        </w:r>
        <w:r w:rsidR="00A87999" w:rsidRPr="00CD0E00">
          <w:rPr>
            <w:rStyle w:val="Hyperlink"/>
            <w:noProof/>
          </w:rPr>
          <w:t>, N</w:t>
        </w:r>
        <w:r w:rsidR="00A87999" w:rsidRPr="00CD0E00">
          <w:rPr>
            <w:rStyle w:val="Hyperlink"/>
            <w:noProof/>
            <w:vertAlign w:val="subscript"/>
          </w:rPr>
          <w:t>2</w:t>
        </w:r>
        <w:r w:rsidR="00A87999" w:rsidRPr="00CD0E00">
          <w:rPr>
            <w:rStyle w:val="Hyperlink"/>
            <w:noProof/>
          </w:rPr>
          <w:t>O and CO</w:t>
        </w:r>
        <w:r w:rsidR="00A87999" w:rsidRPr="00CD0E00">
          <w:rPr>
            <w:rStyle w:val="Hyperlink"/>
            <w:noProof/>
            <w:vertAlign w:val="subscript"/>
          </w:rPr>
          <w:t>2</w:t>
        </w:r>
        <w:r w:rsidR="00A87999" w:rsidRPr="00CD0E00">
          <w:rPr>
            <w:rStyle w:val="Hyperlink"/>
            <w:noProof/>
          </w:rPr>
          <w:t>)</w:t>
        </w:r>
        <w:r w:rsidR="00A87999">
          <w:rPr>
            <w:noProof/>
            <w:webHidden/>
          </w:rPr>
          <w:tab/>
        </w:r>
        <w:r w:rsidR="00A87999">
          <w:rPr>
            <w:noProof/>
            <w:webHidden/>
          </w:rPr>
          <w:fldChar w:fldCharType="begin"/>
        </w:r>
        <w:r w:rsidR="00A87999">
          <w:rPr>
            <w:noProof/>
            <w:webHidden/>
          </w:rPr>
          <w:instrText xml:space="preserve"> PAGEREF _Toc444101331 \h </w:instrText>
        </w:r>
        <w:r w:rsidR="00A87999">
          <w:rPr>
            <w:noProof/>
            <w:webHidden/>
          </w:rPr>
        </w:r>
        <w:r w:rsidR="00A87999">
          <w:rPr>
            <w:noProof/>
            <w:webHidden/>
          </w:rPr>
          <w:fldChar w:fldCharType="separate"/>
        </w:r>
        <w:r w:rsidR="00A87999">
          <w:rPr>
            <w:noProof/>
            <w:webHidden/>
          </w:rPr>
          <w:t>19</w:t>
        </w:r>
        <w:r w:rsidR="00A87999">
          <w:rPr>
            <w:noProof/>
            <w:webHidden/>
          </w:rPr>
          <w:fldChar w:fldCharType="end"/>
        </w:r>
      </w:hyperlink>
    </w:p>
    <w:p w14:paraId="75E13340" w14:textId="77777777" w:rsidR="00A87999" w:rsidRDefault="004D4571">
      <w:pPr>
        <w:pStyle w:val="TOC2"/>
        <w:tabs>
          <w:tab w:val="left" w:pos="880"/>
          <w:tab w:val="right" w:pos="9062"/>
        </w:tabs>
        <w:rPr>
          <w:rFonts w:asciiTheme="minorHAnsi" w:eastAsiaTheme="minorEastAsia" w:hAnsiTheme="minorHAnsi" w:cstheme="minorBidi"/>
          <w:noProof/>
          <w:lang w:val="es-ES" w:eastAsia="es-ES"/>
        </w:rPr>
      </w:pPr>
      <w:hyperlink w:anchor="_Toc444101332" w:history="1">
        <w:r w:rsidR="00A87999" w:rsidRPr="00CD0E00">
          <w:rPr>
            <w:rStyle w:val="Hyperlink"/>
            <w:noProof/>
          </w:rPr>
          <w:t>4.3.</w:t>
        </w:r>
        <w:r w:rsidR="00A87999">
          <w:rPr>
            <w:rFonts w:asciiTheme="minorHAnsi" w:eastAsiaTheme="minorEastAsia" w:hAnsiTheme="minorHAnsi" w:cstheme="minorBidi"/>
            <w:noProof/>
            <w:lang w:val="es-ES" w:eastAsia="es-ES"/>
          </w:rPr>
          <w:tab/>
        </w:r>
        <w:r w:rsidR="00A87999" w:rsidRPr="00CD0E00">
          <w:rPr>
            <w:rStyle w:val="Hyperlink"/>
            <w:noProof/>
          </w:rPr>
          <w:t>Noise and vibrations</w:t>
        </w:r>
        <w:r w:rsidR="00A87999">
          <w:rPr>
            <w:noProof/>
            <w:webHidden/>
          </w:rPr>
          <w:tab/>
        </w:r>
        <w:r w:rsidR="00A87999">
          <w:rPr>
            <w:noProof/>
            <w:webHidden/>
          </w:rPr>
          <w:fldChar w:fldCharType="begin"/>
        </w:r>
        <w:r w:rsidR="00A87999">
          <w:rPr>
            <w:noProof/>
            <w:webHidden/>
          </w:rPr>
          <w:instrText xml:space="preserve"> PAGEREF _Toc444101332 \h </w:instrText>
        </w:r>
        <w:r w:rsidR="00A87999">
          <w:rPr>
            <w:noProof/>
            <w:webHidden/>
          </w:rPr>
        </w:r>
        <w:r w:rsidR="00A87999">
          <w:rPr>
            <w:noProof/>
            <w:webHidden/>
          </w:rPr>
          <w:fldChar w:fldCharType="separate"/>
        </w:r>
        <w:r w:rsidR="00A87999">
          <w:rPr>
            <w:noProof/>
            <w:webHidden/>
          </w:rPr>
          <w:t>19</w:t>
        </w:r>
        <w:r w:rsidR="00A87999">
          <w:rPr>
            <w:noProof/>
            <w:webHidden/>
          </w:rPr>
          <w:fldChar w:fldCharType="end"/>
        </w:r>
      </w:hyperlink>
    </w:p>
    <w:p w14:paraId="5B780221" w14:textId="77777777" w:rsidR="00A87999" w:rsidRDefault="004D4571">
      <w:pPr>
        <w:pStyle w:val="TOC2"/>
        <w:tabs>
          <w:tab w:val="left" w:pos="880"/>
          <w:tab w:val="right" w:pos="9062"/>
        </w:tabs>
        <w:rPr>
          <w:rFonts w:asciiTheme="minorHAnsi" w:eastAsiaTheme="minorEastAsia" w:hAnsiTheme="minorHAnsi" w:cstheme="minorBidi"/>
          <w:noProof/>
          <w:lang w:val="es-ES" w:eastAsia="es-ES"/>
        </w:rPr>
      </w:pPr>
      <w:hyperlink w:anchor="_Toc444101333" w:history="1">
        <w:r w:rsidR="00A87999" w:rsidRPr="00CD0E00">
          <w:rPr>
            <w:rStyle w:val="Hyperlink"/>
            <w:noProof/>
          </w:rPr>
          <w:t>4.4.</w:t>
        </w:r>
        <w:r w:rsidR="00A87999">
          <w:rPr>
            <w:rFonts w:asciiTheme="minorHAnsi" w:eastAsiaTheme="minorEastAsia" w:hAnsiTheme="minorHAnsi" w:cstheme="minorBidi"/>
            <w:noProof/>
            <w:lang w:val="es-ES" w:eastAsia="es-ES"/>
          </w:rPr>
          <w:tab/>
        </w:r>
        <w:r w:rsidR="00A87999" w:rsidRPr="00CD0E00">
          <w:rPr>
            <w:rStyle w:val="Hyperlink"/>
            <w:noProof/>
          </w:rPr>
          <w:t>Waste water and surface water</w:t>
        </w:r>
        <w:r w:rsidR="00A87999">
          <w:rPr>
            <w:noProof/>
            <w:webHidden/>
          </w:rPr>
          <w:tab/>
        </w:r>
        <w:r w:rsidR="00A87999">
          <w:rPr>
            <w:noProof/>
            <w:webHidden/>
          </w:rPr>
          <w:fldChar w:fldCharType="begin"/>
        </w:r>
        <w:r w:rsidR="00A87999">
          <w:rPr>
            <w:noProof/>
            <w:webHidden/>
          </w:rPr>
          <w:instrText xml:space="preserve"> PAGEREF _Toc444101333 \h </w:instrText>
        </w:r>
        <w:r w:rsidR="00A87999">
          <w:rPr>
            <w:noProof/>
            <w:webHidden/>
          </w:rPr>
        </w:r>
        <w:r w:rsidR="00A87999">
          <w:rPr>
            <w:noProof/>
            <w:webHidden/>
          </w:rPr>
          <w:fldChar w:fldCharType="separate"/>
        </w:r>
        <w:r w:rsidR="00A87999">
          <w:rPr>
            <w:noProof/>
            <w:webHidden/>
          </w:rPr>
          <w:t>19</w:t>
        </w:r>
        <w:r w:rsidR="00A87999">
          <w:rPr>
            <w:noProof/>
            <w:webHidden/>
          </w:rPr>
          <w:fldChar w:fldCharType="end"/>
        </w:r>
      </w:hyperlink>
    </w:p>
    <w:p w14:paraId="25F68AC6" w14:textId="77777777" w:rsidR="00A87999" w:rsidRDefault="004D4571">
      <w:pPr>
        <w:pStyle w:val="TOC2"/>
        <w:tabs>
          <w:tab w:val="left" w:pos="880"/>
          <w:tab w:val="right" w:pos="9062"/>
        </w:tabs>
        <w:rPr>
          <w:rFonts w:asciiTheme="minorHAnsi" w:eastAsiaTheme="minorEastAsia" w:hAnsiTheme="minorHAnsi" w:cstheme="minorBidi"/>
          <w:noProof/>
          <w:lang w:val="es-ES" w:eastAsia="es-ES"/>
        </w:rPr>
      </w:pPr>
      <w:hyperlink w:anchor="_Toc444101334" w:history="1">
        <w:r w:rsidR="00A87999" w:rsidRPr="00CD0E00">
          <w:rPr>
            <w:rStyle w:val="Hyperlink"/>
            <w:noProof/>
          </w:rPr>
          <w:t>4.5.</w:t>
        </w:r>
        <w:r w:rsidR="00A87999">
          <w:rPr>
            <w:rFonts w:asciiTheme="minorHAnsi" w:eastAsiaTheme="minorEastAsia" w:hAnsiTheme="minorHAnsi" w:cstheme="minorBidi"/>
            <w:noProof/>
            <w:lang w:val="es-ES" w:eastAsia="es-ES"/>
          </w:rPr>
          <w:tab/>
        </w:r>
        <w:r w:rsidR="00A87999" w:rsidRPr="00CD0E00">
          <w:rPr>
            <w:rStyle w:val="Hyperlink"/>
            <w:noProof/>
          </w:rPr>
          <w:t>Soil and groundwater</w:t>
        </w:r>
        <w:r w:rsidR="00A87999">
          <w:rPr>
            <w:noProof/>
            <w:webHidden/>
          </w:rPr>
          <w:tab/>
        </w:r>
        <w:r w:rsidR="00A87999">
          <w:rPr>
            <w:noProof/>
            <w:webHidden/>
          </w:rPr>
          <w:fldChar w:fldCharType="begin"/>
        </w:r>
        <w:r w:rsidR="00A87999">
          <w:rPr>
            <w:noProof/>
            <w:webHidden/>
          </w:rPr>
          <w:instrText xml:space="preserve"> PAGEREF _Toc444101334 \h </w:instrText>
        </w:r>
        <w:r w:rsidR="00A87999">
          <w:rPr>
            <w:noProof/>
            <w:webHidden/>
          </w:rPr>
        </w:r>
        <w:r w:rsidR="00A87999">
          <w:rPr>
            <w:noProof/>
            <w:webHidden/>
          </w:rPr>
          <w:fldChar w:fldCharType="separate"/>
        </w:r>
        <w:r w:rsidR="00A87999">
          <w:rPr>
            <w:noProof/>
            <w:webHidden/>
          </w:rPr>
          <w:t>20</w:t>
        </w:r>
        <w:r w:rsidR="00A87999">
          <w:rPr>
            <w:noProof/>
            <w:webHidden/>
          </w:rPr>
          <w:fldChar w:fldCharType="end"/>
        </w:r>
      </w:hyperlink>
    </w:p>
    <w:p w14:paraId="7E369F26" w14:textId="77777777" w:rsidR="00A87999" w:rsidRDefault="004D4571">
      <w:pPr>
        <w:pStyle w:val="TOC2"/>
        <w:tabs>
          <w:tab w:val="left" w:pos="880"/>
          <w:tab w:val="right" w:pos="9062"/>
        </w:tabs>
        <w:rPr>
          <w:rFonts w:asciiTheme="minorHAnsi" w:eastAsiaTheme="minorEastAsia" w:hAnsiTheme="minorHAnsi" w:cstheme="minorBidi"/>
          <w:noProof/>
          <w:lang w:val="es-ES" w:eastAsia="es-ES"/>
        </w:rPr>
      </w:pPr>
      <w:hyperlink w:anchor="_Toc444101335" w:history="1">
        <w:r w:rsidR="00A87999" w:rsidRPr="00CD0E00">
          <w:rPr>
            <w:rStyle w:val="Hyperlink"/>
            <w:noProof/>
          </w:rPr>
          <w:t>4.6.</w:t>
        </w:r>
        <w:r w:rsidR="00A87999">
          <w:rPr>
            <w:rFonts w:asciiTheme="minorHAnsi" w:eastAsiaTheme="minorEastAsia" w:hAnsiTheme="minorHAnsi" w:cstheme="minorBidi"/>
            <w:noProof/>
            <w:lang w:val="es-ES" w:eastAsia="es-ES"/>
          </w:rPr>
          <w:tab/>
        </w:r>
        <w:r w:rsidR="00A87999" w:rsidRPr="00CD0E00">
          <w:rPr>
            <w:rStyle w:val="Hyperlink"/>
            <w:noProof/>
          </w:rPr>
          <w:t>Waste</w:t>
        </w:r>
        <w:r w:rsidR="00A87999">
          <w:rPr>
            <w:noProof/>
            <w:webHidden/>
          </w:rPr>
          <w:tab/>
        </w:r>
        <w:r w:rsidR="00A87999">
          <w:rPr>
            <w:noProof/>
            <w:webHidden/>
          </w:rPr>
          <w:fldChar w:fldCharType="begin"/>
        </w:r>
        <w:r w:rsidR="00A87999">
          <w:rPr>
            <w:noProof/>
            <w:webHidden/>
          </w:rPr>
          <w:instrText xml:space="preserve"> PAGEREF _Toc444101335 \h </w:instrText>
        </w:r>
        <w:r w:rsidR="00A87999">
          <w:rPr>
            <w:noProof/>
            <w:webHidden/>
          </w:rPr>
        </w:r>
        <w:r w:rsidR="00A87999">
          <w:rPr>
            <w:noProof/>
            <w:webHidden/>
          </w:rPr>
          <w:fldChar w:fldCharType="separate"/>
        </w:r>
        <w:r w:rsidR="00A87999">
          <w:rPr>
            <w:noProof/>
            <w:webHidden/>
          </w:rPr>
          <w:t>21</w:t>
        </w:r>
        <w:r w:rsidR="00A87999">
          <w:rPr>
            <w:noProof/>
            <w:webHidden/>
          </w:rPr>
          <w:fldChar w:fldCharType="end"/>
        </w:r>
      </w:hyperlink>
    </w:p>
    <w:p w14:paraId="1084711D" w14:textId="77777777" w:rsidR="00A87999" w:rsidRDefault="004D4571">
      <w:pPr>
        <w:pStyle w:val="TOC2"/>
        <w:tabs>
          <w:tab w:val="left" w:pos="880"/>
          <w:tab w:val="right" w:pos="9062"/>
        </w:tabs>
        <w:rPr>
          <w:rFonts w:asciiTheme="minorHAnsi" w:eastAsiaTheme="minorEastAsia" w:hAnsiTheme="minorHAnsi" w:cstheme="minorBidi"/>
          <w:noProof/>
          <w:lang w:val="es-ES" w:eastAsia="es-ES"/>
        </w:rPr>
      </w:pPr>
      <w:hyperlink w:anchor="_Toc444101336" w:history="1">
        <w:r w:rsidR="00A87999" w:rsidRPr="00CD0E00">
          <w:rPr>
            <w:rStyle w:val="Hyperlink"/>
            <w:noProof/>
          </w:rPr>
          <w:t>4.7.</w:t>
        </w:r>
        <w:r w:rsidR="00A87999">
          <w:rPr>
            <w:rFonts w:asciiTheme="minorHAnsi" w:eastAsiaTheme="minorEastAsia" w:hAnsiTheme="minorHAnsi" w:cstheme="minorBidi"/>
            <w:noProof/>
            <w:lang w:val="es-ES" w:eastAsia="es-ES"/>
          </w:rPr>
          <w:tab/>
        </w:r>
        <w:r w:rsidR="00A87999" w:rsidRPr="00CD0E00">
          <w:rPr>
            <w:rStyle w:val="Hyperlink"/>
            <w:noProof/>
          </w:rPr>
          <w:t>Storage of hazardous substances</w:t>
        </w:r>
        <w:r w:rsidR="00A87999">
          <w:rPr>
            <w:noProof/>
            <w:webHidden/>
          </w:rPr>
          <w:tab/>
        </w:r>
        <w:r w:rsidR="00A87999">
          <w:rPr>
            <w:noProof/>
            <w:webHidden/>
          </w:rPr>
          <w:fldChar w:fldCharType="begin"/>
        </w:r>
        <w:r w:rsidR="00A87999">
          <w:rPr>
            <w:noProof/>
            <w:webHidden/>
          </w:rPr>
          <w:instrText xml:space="preserve"> PAGEREF _Toc444101336 \h </w:instrText>
        </w:r>
        <w:r w:rsidR="00A87999">
          <w:rPr>
            <w:noProof/>
            <w:webHidden/>
          </w:rPr>
        </w:r>
        <w:r w:rsidR="00A87999">
          <w:rPr>
            <w:noProof/>
            <w:webHidden/>
          </w:rPr>
          <w:fldChar w:fldCharType="separate"/>
        </w:r>
        <w:r w:rsidR="00A87999">
          <w:rPr>
            <w:noProof/>
            <w:webHidden/>
          </w:rPr>
          <w:t>22</w:t>
        </w:r>
        <w:r w:rsidR="00A87999">
          <w:rPr>
            <w:noProof/>
            <w:webHidden/>
          </w:rPr>
          <w:fldChar w:fldCharType="end"/>
        </w:r>
      </w:hyperlink>
    </w:p>
    <w:p w14:paraId="43F42633" w14:textId="77777777" w:rsidR="00A87999" w:rsidRDefault="004D4571">
      <w:pPr>
        <w:pStyle w:val="TOC2"/>
        <w:tabs>
          <w:tab w:val="left" w:pos="880"/>
          <w:tab w:val="right" w:pos="9062"/>
        </w:tabs>
        <w:rPr>
          <w:rFonts w:asciiTheme="minorHAnsi" w:eastAsiaTheme="minorEastAsia" w:hAnsiTheme="minorHAnsi" w:cstheme="minorBidi"/>
          <w:noProof/>
          <w:lang w:val="es-ES" w:eastAsia="es-ES"/>
        </w:rPr>
      </w:pPr>
      <w:hyperlink w:anchor="_Toc444101337" w:history="1">
        <w:r w:rsidR="00A87999" w:rsidRPr="00CD0E00">
          <w:rPr>
            <w:rStyle w:val="Hyperlink"/>
            <w:noProof/>
          </w:rPr>
          <w:t>4.8.</w:t>
        </w:r>
        <w:r w:rsidR="00A87999">
          <w:rPr>
            <w:rFonts w:asciiTheme="minorHAnsi" w:eastAsiaTheme="minorEastAsia" w:hAnsiTheme="minorHAnsi" w:cstheme="minorBidi"/>
            <w:noProof/>
            <w:lang w:val="es-ES" w:eastAsia="es-ES"/>
          </w:rPr>
          <w:tab/>
        </w:r>
        <w:r w:rsidR="00A87999" w:rsidRPr="00CD0E00">
          <w:rPr>
            <w:rStyle w:val="Hyperlink"/>
            <w:noProof/>
          </w:rPr>
          <w:t>Safety</w:t>
        </w:r>
        <w:r w:rsidR="00A87999">
          <w:rPr>
            <w:noProof/>
            <w:webHidden/>
          </w:rPr>
          <w:tab/>
        </w:r>
        <w:r w:rsidR="00A87999">
          <w:rPr>
            <w:noProof/>
            <w:webHidden/>
          </w:rPr>
          <w:fldChar w:fldCharType="begin"/>
        </w:r>
        <w:r w:rsidR="00A87999">
          <w:rPr>
            <w:noProof/>
            <w:webHidden/>
          </w:rPr>
          <w:instrText xml:space="preserve"> PAGEREF _Toc444101337 \h </w:instrText>
        </w:r>
        <w:r w:rsidR="00A87999">
          <w:rPr>
            <w:noProof/>
            <w:webHidden/>
          </w:rPr>
        </w:r>
        <w:r w:rsidR="00A87999">
          <w:rPr>
            <w:noProof/>
            <w:webHidden/>
          </w:rPr>
          <w:fldChar w:fldCharType="separate"/>
        </w:r>
        <w:r w:rsidR="00A87999">
          <w:rPr>
            <w:noProof/>
            <w:webHidden/>
          </w:rPr>
          <w:t>22</w:t>
        </w:r>
        <w:r w:rsidR="00A87999">
          <w:rPr>
            <w:noProof/>
            <w:webHidden/>
          </w:rPr>
          <w:fldChar w:fldCharType="end"/>
        </w:r>
      </w:hyperlink>
    </w:p>
    <w:p w14:paraId="086A4301" w14:textId="77777777" w:rsidR="00A87999" w:rsidRDefault="004D4571">
      <w:pPr>
        <w:pStyle w:val="TOC2"/>
        <w:tabs>
          <w:tab w:val="left" w:pos="880"/>
          <w:tab w:val="right" w:pos="9062"/>
        </w:tabs>
        <w:rPr>
          <w:rFonts w:asciiTheme="minorHAnsi" w:eastAsiaTheme="minorEastAsia" w:hAnsiTheme="minorHAnsi" w:cstheme="minorBidi"/>
          <w:noProof/>
          <w:lang w:val="es-ES" w:eastAsia="es-ES"/>
        </w:rPr>
      </w:pPr>
      <w:hyperlink w:anchor="_Toc444101338" w:history="1">
        <w:r w:rsidR="00A87999" w:rsidRPr="00CD0E00">
          <w:rPr>
            <w:rStyle w:val="Hyperlink"/>
            <w:noProof/>
          </w:rPr>
          <w:t>4.9.</w:t>
        </w:r>
        <w:r w:rsidR="00A87999">
          <w:rPr>
            <w:rFonts w:asciiTheme="minorHAnsi" w:eastAsiaTheme="minorEastAsia" w:hAnsiTheme="minorHAnsi" w:cstheme="minorBidi"/>
            <w:noProof/>
            <w:lang w:val="es-ES" w:eastAsia="es-ES"/>
          </w:rPr>
          <w:tab/>
        </w:r>
        <w:r w:rsidR="00A87999" w:rsidRPr="00CD0E00">
          <w:rPr>
            <w:rStyle w:val="Hyperlink"/>
            <w:noProof/>
          </w:rPr>
          <w:t>Administrative organisation / Internal control</w:t>
        </w:r>
        <w:r w:rsidR="00A87999">
          <w:rPr>
            <w:noProof/>
            <w:webHidden/>
          </w:rPr>
          <w:tab/>
        </w:r>
        <w:r w:rsidR="00A87999">
          <w:rPr>
            <w:noProof/>
            <w:webHidden/>
          </w:rPr>
          <w:fldChar w:fldCharType="begin"/>
        </w:r>
        <w:r w:rsidR="00A87999">
          <w:rPr>
            <w:noProof/>
            <w:webHidden/>
          </w:rPr>
          <w:instrText xml:space="preserve"> PAGEREF _Toc444101338 \h </w:instrText>
        </w:r>
        <w:r w:rsidR="00A87999">
          <w:rPr>
            <w:noProof/>
            <w:webHidden/>
          </w:rPr>
        </w:r>
        <w:r w:rsidR="00A87999">
          <w:rPr>
            <w:noProof/>
            <w:webHidden/>
          </w:rPr>
          <w:fldChar w:fldCharType="separate"/>
        </w:r>
        <w:r w:rsidR="00A87999">
          <w:rPr>
            <w:noProof/>
            <w:webHidden/>
          </w:rPr>
          <w:t>23</w:t>
        </w:r>
        <w:r w:rsidR="00A87999">
          <w:rPr>
            <w:noProof/>
            <w:webHidden/>
          </w:rPr>
          <w:fldChar w:fldCharType="end"/>
        </w:r>
      </w:hyperlink>
    </w:p>
    <w:p w14:paraId="6F9933FC" w14:textId="77777777" w:rsidR="00A87999" w:rsidRDefault="004D4571">
      <w:pPr>
        <w:pStyle w:val="TOC3"/>
        <w:tabs>
          <w:tab w:val="left" w:pos="1320"/>
          <w:tab w:val="right" w:pos="9062"/>
        </w:tabs>
        <w:rPr>
          <w:rFonts w:asciiTheme="minorHAnsi" w:eastAsiaTheme="minorEastAsia" w:hAnsiTheme="minorHAnsi" w:cstheme="minorBidi"/>
          <w:noProof/>
          <w:lang w:val="es-ES" w:eastAsia="es-ES"/>
        </w:rPr>
      </w:pPr>
      <w:hyperlink w:anchor="_Toc444101339" w:history="1">
        <w:r w:rsidR="00A87999" w:rsidRPr="00CD0E00">
          <w:rPr>
            <w:rStyle w:val="Hyperlink"/>
            <w:noProof/>
          </w:rPr>
          <w:t>4.9.1.</w:t>
        </w:r>
        <w:r w:rsidR="00A87999">
          <w:rPr>
            <w:rFonts w:asciiTheme="minorHAnsi" w:eastAsiaTheme="minorEastAsia" w:hAnsiTheme="minorHAnsi" w:cstheme="minorBidi"/>
            <w:noProof/>
            <w:lang w:val="es-ES" w:eastAsia="es-ES"/>
          </w:rPr>
          <w:tab/>
        </w:r>
        <w:r w:rsidR="00A87999" w:rsidRPr="00CD0E00">
          <w:rPr>
            <w:rStyle w:val="Hyperlink"/>
            <w:noProof/>
          </w:rPr>
          <w:t>Environmental management system</w:t>
        </w:r>
        <w:r w:rsidR="00A87999">
          <w:rPr>
            <w:noProof/>
            <w:webHidden/>
          </w:rPr>
          <w:tab/>
        </w:r>
        <w:r w:rsidR="00A87999">
          <w:rPr>
            <w:noProof/>
            <w:webHidden/>
          </w:rPr>
          <w:fldChar w:fldCharType="begin"/>
        </w:r>
        <w:r w:rsidR="00A87999">
          <w:rPr>
            <w:noProof/>
            <w:webHidden/>
          </w:rPr>
          <w:instrText xml:space="preserve"> PAGEREF _Toc444101339 \h </w:instrText>
        </w:r>
        <w:r w:rsidR="00A87999">
          <w:rPr>
            <w:noProof/>
            <w:webHidden/>
          </w:rPr>
        </w:r>
        <w:r w:rsidR="00A87999">
          <w:rPr>
            <w:noProof/>
            <w:webHidden/>
          </w:rPr>
          <w:fldChar w:fldCharType="separate"/>
        </w:r>
        <w:r w:rsidR="00A87999">
          <w:rPr>
            <w:noProof/>
            <w:webHidden/>
          </w:rPr>
          <w:t>23</w:t>
        </w:r>
        <w:r w:rsidR="00A87999">
          <w:rPr>
            <w:noProof/>
            <w:webHidden/>
          </w:rPr>
          <w:fldChar w:fldCharType="end"/>
        </w:r>
      </w:hyperlink>
    </w:p>
    <w:p w14:paraId="636C3458" w14:textId="77777777" w:rsidR="00A87999" w:rsidRDefault="004D4571">
      <w:pPr>
        <w:pStyle w:val="TOC3"/>
        <w:tabs>
          <w:tab w:val="left" w:pos="1320"/>
          <w:tab w:val="right" w:pos="9062"/>
        </w:tabs>
        <w:rPr>
          <w:rFonts w:asciiTheme="minorHAnsi" w:eastAsiaTheme="minorEastAsia" w:hAnsiTheme="minorHAnsi" w:cstheme="minorBidi"/>
          <w:noProof/>
          <w:lang w:val="es-ES" w:eastAsia="es-ES"/>
        </w:rPr>
      </w:pPr>
      <w:hyperlink w:anchor="_Toc444101340" w:history="1">
        <w:r w:rsidR="00A87999" w:rsidRPr="00CD0E00">
          <w:rPr>
            <w:rStyle w:val="Hyperlink"/>
            <w:noProof/>
          </w:rPr>
          <w:t>4.9.2.</w:t>
        </w:r>
        <w:r w:rsidR="00A87999">
          <w:rPr>
            <w:rFonts w:asciiTheme="minorHAnsi" w:eastAsiaTheme="minorEastAsia" w:hAnsiTheme="minorHAnsi" w:cstheme="minorBidi"/>
            <w:noProof/>
            <w:lang w:val="es-ES" w:eastAsia="es-ES"/>
          </w:rPr>
          <w:tab/>
        </w:r>
        <w:r w:rsidR="00A87999" w:rsidRPr="00CD0E00">
          <w:rPr>
            <w:rStyle w:val="Hyperlink"/>
            <w:noProof/>
          </w:rPr>
          <w:t>Self-monitoring and reporting</w:t>
        </w:r>
        <w:r w:rsidR="00A87999">
          <w:rPr>
            <w:noProof/>
            <w:webHidden/>
          </w:rPr>
          <w:tab/>
        </w:r>
        <w:r w:rsidR="00A87999">
          <w:rPr>
            <w:noProof/>
            <w:webHidden/>
          </w:rPr>
          <w:fldChar w:fldCharType="begin"/>
        </w:r>
        <w:r w:rsidR="00A87999">
          <w:rPr>
            <w:noProof/>
            <w:webHidden/>
          </w:rPr>
          <w:instrText xml:space="preserve"> PAGEREF _Toc444101340 \h </w:instrText>
        </w:r>
        <w:r w:rsidR="00A87999">
          <w:rPr>
            <w:noProof/>
            <w:webHidden/>
          </w:rPr>
        </w:r>
        <w:r w:rsidR="00A87999">
          <w:rPr>
            <w:noProof/>
            <w:webHidden/>
          </w:rPr>
          <w:fldChar w:fldCharType="separate"/>
        </w:r>
        <w:r w:rsidR="00A87999">
          <w:rPr>
            <w:noProof/>
            <w:webHidden/>
          </w:rPr>
          <w:t>23</w:t>
        </w:r>
        <w:r w:rsidR="00A87999">
          <w:rPr>
            <w:noProof/>
            <w:webHidden/>
          </w:rPr>
          <w:fldChar w:fldCharType="end"/>
        </w:r>
      </w:hyperlink>
    </w:p>
    <w:p w14:paraId="49210017" w14:textId="77777777" w:rsidR="00A87999" w:rsidRDefault="004D4571">
      <w:pPr>
        <w:pStyle w:val="TOC2"/>
        <w:tabs>
          <w:tab w:val="left" w:pos="1100"/>
          <w:tab w:val="right" w:pos="9062"/>
        </w:tabs>
        <w:rPr>
          <w:rFonts w:asciiTheme="minorHAnsi" w:eastAsiaTheme="minorEastAsia" w:hAnsiTheme="minorHAnsi" w:cstheme="minorBidi"/>
          <w:noProof/>
          <w:lang w:val="es-ES" w:eastAsia="es-ES"/>
        </w:rPr>
      </w:pPr>
      <w:hyperlink w:anchor="_Toc444101341" w:history="1">
        <w:r w:rsidR="00A87999" w:rsidRPr="00CD0E00">
          <w:rPr>
            <w:rStyle w:val="Hyperlink"/>
            <w:noProof/>
          </w:rPr>
          <w:t>4.10.</w:t>
        </w:r>
        <w:r w:rsidR="00A87999">
          <w:rPr>
            <w:rFonts w:asciiTheme="minorHAnsi" w:eastAsiaTheme="minorEastAsia" w:hAnsiTheme="minorHAnsi" w:cstheme="minorBidi"/>
            <w:noProof/>
            <w:lang w:val="es-ES" w:eastAsia="es-ES"/>
          </w:rPr>
          <w:tab/>
        </w:r>
        <w:r w:rsidR="00A87999" w:rsidRPr="00CD0E00">
          <w:rPr>
            <w:rStyle w:val="Hyperlink"/>
            <w:noProof/>
          </w:rPr>
          <w:t>Other environmental issues</w:t>
        </w:r>
        <w:r w:rsidR="00A87999">
          <w:rPr>
            <w:noProof/>
            <w:webHidden/>
          </w:rPr>
          <w:tab/>
        </w:r>
        <w:r w:rsidR="00A87999">
          <w:rPr>
            <w:noProof/>
            <w:webHidden/>
          </w:rPr>
          <w:fldChar w:fldCharType="begin"/>
        </w:r>
        <w:r w:rsidR="00A87999">
          <w:rPr>
            <w:noProof/>
            <w:webHidden/>
          </w:rPr>
          <w:instrText xml:space="preserve"> PAGEREF _Toc444101341 \h </w:instrText>
        </w:r>
        <w:r w:rsidR="00A87999">
          <w:rPr>
            <w:noProof/>
            <w:webHidden/>
          </w:rPr>
        </w:r>
        <w:r w:rsidR="00A87999">
          <w:rPr>
            <w:noProof/>
            <w:webHidden/>
          </w:rPr>
          <w:fldChar w:fldCharType="separate"/>
        </w:r>
        <w:r w:rsidR="00A87999">
          <w:rPr>
            <w:noProof/>
            <w:webHidden/>
          </w:rPr>
          <w:t>23</w:t>
        </w:r>
        <w:r w:rsidR="00A87999">
          <w:rPr>
            <w:noProof/>
            <w:webHidden/>
          </w:rPr>
          <w:fldChar w:fldCharType="end"/>
        </w:r>
      </w:hyperlink>
    </w:p>
    <w:p w14:paraId="120D5052" w14:textId="77777777" w:rsidR="00A87999" w:rsidRDefault="004D4571">
      <w:pPr>
        <w:pStyle w:val="TOC3"/>
        <w:tabs>
          <w:tab w:val="left" w:pos="1320"/>
          <w:tab w:val="right" w:pos="9062"/>
        </w:tabs>
        <w:rPr>
          <w:rFonts w:asciiTheme="minorHAnsi" w:eastAsiaTheme="minorEastAsia" w:hAnsiTheme="minorHAnsi" w:cstheme="minorBidi"/>
          <w:noProof/>
          <w:lang w:val="es-ES" w:eastAsia="es-ES"/>
        </w:rPr>
      </w:pPr>
      <w:hyperlink w:anchor="_Toc444101342" w:history="1">
        <w:r w:rsidR="00A87999" w:rsidRPr="00CD0E00">
          <w:rPr>
            <w:rStyle w:val="Hyperlink"/>
            <w:noProof/>
          </w:rPr>
          <w:t>4.10.1.</w:t>
        </w:r>
        <w:r w:rsidR="00A87999">
          <w:rPr>
            <w:rFonts w:asciiTheme="minorHAnsi" w:eastAsiaTheme="minorEastAsia" w:hAnsiTheme="minorHAnsi" w:cstheme="minorBidi"/>
            <w:noProof/>
            <w:lang w:val="es-ES" w:eastAsia="es-ES"/>
          </w:rPr>
          <w:tab/>
        </w:r>
        <w:r w:rsidR="00A87999" w:rsidRPr="00CD0E00">
          <w:rPr>
            <w:rStyle w:val="Hyperlink"/>
            <w:noProof/>
          </w:rPr>
          <w:t>Energy consumption and efficiency</w:t>
        </w:r>
        <w:r w:rsidR="00A87999">
          <w:rPr>
            <w:noProof/>
            <w:webHidden/>
          </w:rPr>
          <w:tab/>
        </w:r>
        <w:r w:rsidR="00A87999">
          <w:rPr>
            <w:noProof/>
            <w:webHidden/>
          </w:rPr>
          <w:fldChar w:fldCharType="begin"/>
        </w:r>
        <w:r w:rsidR="00A87999">
          <w:rPr>
            <w:noProof/>
            <w:webHidden/>
          </w:rPr>
          <w:instrText xml:space="preserve"> PAGEREF _Toc444101342 \h </w:instrText>
        </w:r>
        <w:r w:rsidR="00A87999">
          <w:rPr>
            <w:noProof/>
            <w:webHidden/>
          </w:rPr>
        </w:r>
        <w:r w:rsidR="00A87999">
          <w:rPr>
            <w:noProof/>
            <w:webHidden/>
          </w:rPr>
          <w:fldChar w:fldCharType="separate"/>
        </w:r>
        <w:r w:rsidR="00A87999">
          <w:rPr>
            <w:noProof/>
            <w:webHidden/>
          </w:rPr>
          <w:t>23</w:t>
        </w:r>
        <w:r w:rsidR="00A87999">
          <w:rPr>
            <w:noProof/>
            <w:webHidden/>
          </w:rPr>
          <w:fldChar w:fldCharType="end"/>
        </w:r>
      </w:hyperlink>
    </w:p>
    <w:p w14:paraId="23CF04BA" w14:textId="77777777" w:rsidR="00A87999" w:rsidRDefault="004D4571">
      <w:pPr>
        <w:pStyle w:val="TOC3"/>
        <w:tabs>
          <w:tab w:val="left" w:pos="1320"/>
          <w:tab w:val="right" w:pos="9062"/>
        </w:tabs>
        <w:rPr>
          <w:rFonts w:asciiTheme="minorHAnsi" w:eastAsiaTheme="minorEastAsia" w:hAnsiTheme="minorHAnsi" w:cstheme="minorBidi"/>
          <w:noProof/>
          <w:lang w:val="es-ES" w:eastAsia="es-ES"/>
        </w:rPr>
      </w:pPr>
      <w:hyperlink w:anchor="_Toc444101343" w:history="1">
        <w:r w:rsidR="00A87999" w:rsidRPr="00CD0E00">
          <w:rPr>
            <w:rStyle w:val="Hyperlink"/>
            <w:noProof/>
          </w:rPr>
          <w:t>4.10.2.</w:t>
        </w:r>
        <w:r w:rsidR="00A87999">
          <w:rPr>
            <w:rFonts w:asciiTheme="minorHAnsi" w:eastAsiaTheme="minorEastAsia" w:hAnsiTheme="minorHAnsi" w:cstheme="minorBidi"/>
            <w:noProof/>
            <w:lang w:val="es-ES" w:eastAsia="es-ES"/>
          </w:rPr>
          <w:tab/>
        </w:r>
        <w:r w:rsidR="00A87999" w:rsidRPr="00CD0E00">
          <w:rPr>
            <w:rStyle w:val="Hyperlink"/>
            <w:noProof/>
          </w:rPr>
          <w:t>Natural resources management</w:t>
        </w:r>
        <w:r w:rsidR="00A87999">
          <w:rPr>
            <w:noProof/>
            <w:webHidden/>
          </w:rPr>
          <w:tab/>
        </w:r>
        <w:r w:rsidR="00A87999">
          <w:rPr>
            <w:noProof/>
            <w:webHidden/>
          </w:rPr>
          <w:fldChar w:fldCharType="begin"/>
        </w:r>
        <w:r w:rsidR="00A87999">
          <w:rPr>
            <w:noProof/>
            <w:webHidden/>
          </w:rPr>
          <w:instrText xml:space="preserve"> PAGEREF _Toc444101343 \h </w:instrText>
        </w:r>
        <w:r w:rsidR="00A87999">
          <w:rPr>
            <w:noProof/>
            <w:webHidden/>
          </w:rPr>
        </w:r>
        <w:r w:rsidR="00A87999">
          <w:rPr>
            <w:noProof/>
            <w:webHidden/>
          </w:rPr>
          <w:fldChar w:fldCharType="separate"/>
        </w:r>
        <w:r w:rsidR="00A87999">
          <w:rPr>
            <w:noProof/>
            <w:webHidden/>
          </w:rPr>
          <w:t>24</w:t>
        </w:r>
        <w:r w:rsidR="00A87999">
          <w:rPr>
            <w:noProof/>
            <w:webHidden/>
          </w:rPr>
          <w:fldChar w:fldCharType="end"/>
        </w:r>
      </w:hyperlink>
    </w:p>
    <w:p w14:paraId="57F50A1E" w14:textId="77777777" w:rsidR="00A87999" w:rsidRDefault="004D4571">
      <w:pPr>
        <w:pStyle w:val="TOC3"/>
        <w:tabs>
          <w:tab w:val="left" w:pos="1320"/>
          <w:tab w:val="right" w:pos="9062"/>
        </w:tabs>
        <w:rPr>
          <w:rFonts w:asciiTheme="minorHAnsi" w:eastAsiaTheme="minorEastAsia" w:hAnsiTheme="minorHAnsi" w:cstheme="minorBidi"/>
          <w:noProof/>
          <w:lang w:val="es-ES" w:eastAsia="es-ES"/>
        </w:rPr>
      </w:pPr>
      <w:hyperlink w:anchor="_Toc444101344" w:history="1">
        <w:r w:rsidR="00A87999" w:rsidRPr="00CD0E00">
          <w:rPr>
            <w:rStyle w:val="Hyperlink"/>
            <w:noProof/>
          </w:rPr>
          <w:t>4.10.3.</w:t>
        </w:r>
        <w:r w:rsidR="00A87999">
          <w:rPr>
            <w:rFonts w:asciiTheme="minorHAnsi" w:eastAsiaTheme="minorEastAsia" w:hAnsiTheme="minorHAnsi" w:cstheme="minorBidi"/>
            <w:noProof/>
            <w:lang w:val="es-ES" w:eastAsia="es-ES"/>
          </w:rPr>
          <w:tab/>
        </w:r>
        <w:r w:rsidR="00A87999" w:rsidRPr="00CD0E00">
          <w:rPr>
            <w:rStyle w:val="Hyperlink"/>
            <w:noProof/>
          </w:rPr>
          <w:t>Impact of ammonia and phosphorus emission in the natural habitats and wildlife</w:t>
        </w:r>
        <w:r w:rsidR="00A87999">
          <w:rPr>
            <w:noProof/>
            <w:webHidden/>
          </w:rPr>
          <w:tab/>
        </w:r>
        <w:r w:rsidR="00A87999">
          <w:rPr>
            <w:noProof/>
            <w:webHidden/>
          </w:rPr>
          <w:fldChar w:fldCharType="begin"/>
        </w:r>
        <w:r w:rsidR="00A87999">
          <w:rPr>
            <w:noProof/>
            <w:webHidden/>
          </w:rPr>
          <w:instrText xml:space="preserve"> PAGEREF _Toc444101344 \h </w:instrText>
        </w:r>
        <w:r w:rsidR="00A87999">
          <w:rPr>
            <w:noProof/>
            <w:webHidden/>
          </w:rPr>
        </w:r>
        <w:r w:rsidR="00A87999">
          <w:rPr>
            <w:noProof/>
            <w:webHidden/>
          </w:rPr>
          <w:fldChar w:fldCharType="separate"/>
        </w:r>
        <w:r w:rsidR="00A87999">
          <w:rPr>
            <w:noProof/>
            <w:webHidden/>
          </w:rPr>
          <w:t>24</w:t>
        </w:r>
        <w:r w:rsidR="00A87999">
          <w:rPr>
            <w:noProof/>
            <w:webHidden/>
          </w:rPr>
          <w:fldChar w:fldCharType="end"/>
        </w:r>
      </w:hyperlink>
    </w:p>
    <w:p w14:paraId="6E9203BA" w14:textId="77777777" w:rsidR="00A87999" w:rsidRDefault="004D4571">
      <w:pPr>
        <w:pStyle w:val="TOC1"/>
        <w:rPr>
          <w:rFonts w:asciiTheme="minorHAnsi" w:eastAsiaTheme="minorEastAsia" w:hAnsiTheme="minorHAnsi" w:cstheme="minorBidi"/>
          <w:b w:val="0"/>
          <w:noProof/>
          <w:sz w:val="22"/>
          <w:szCs w:val="22"/>
          <w:lang w:val="es-ES" w:eastAsia="es-ES"/>
        </w:rPr>
      </w:pPr>
      <w:hyperlink w:anchor="_Toc444101345" w:history="1">
        <w:r w:rsidR="00A87999" w:rsidRPr="00CD0E00">
          <w:rPr>
            <w:rStyle w:val="Hyperlink"/>
            <w:noProof/>
          </w:rPr>
          <w:t>5.</w:t>
        </w:r>
        <w:r w:rsidR="00A87999">
          <w:rPr>
            <w:rFonts w:asciiTheme="minorHAnsi" w:eastAsiaTheme="minorEastAsia" w:hAnsiTheme="minorHAnsi" w:cstheme="minorBidi"/>
            <w:b w:val="0"/>
            <w:noProof/>
            <w:sz w:val="22"/>
            <w:szCs w:val="22"/>
            <w:lang w:val="es-ES" w:eastAsia="es-ES"/>
          </w:rPr>
          <w:tab/>
        </w:r>
        <w:r w:rsidR="00A87999" w:rsidRPr="00CD0E00">
          <w:rPr>
            <w:rStyle w:val="Hyperlink"/>
            <w:noProof/>
          </w:rPr>
          <w:t>The inspection</w:t>
        </w:r>
        <w:r w:rsidR="00A87999">
          <w:rPr>
            <w:noProof/>
            <w:webHidden/>
          </w:rPr>
          <w:tab/>
        </w:r>
        <w:r w:rsidR="00A87999">
          <w:rPr>
            <w:noProof/>
            <w:webHidden/>
          </w:rPr>
          <w:fldChar w:fldCharType="begin"/>
        </w:r>
        <w:r w:rsidR="00A87999">
          <w:rPr>
            <w:noProof/>
            <w:webHidden/>
          </w:rPr>
          <w:instrText xml:space="preserve"> PAGEREF _Toc444101345 \h </w:instrText>
        </w:r>
        <w:r w:rsidR="00A87999">
          <w:rPr>
            <w:noProof/>
            <w:webHidden/>
          </w:rPr>
        </w:r>
        <w:r w:rsidR="00A87999">
          <w:rPr>
            <w:noProof/>
            <w:webHidden/>
          </w:rPr>
          <w:fldChar w:fldCharType="separate"/>
        </w:r>
        <w:r w:rsidR="00A87999">
          <w:rPr>
            <w:noProof/>
            <w:webHidden/>
          </w:rPr>
          <w:t>25</w:t>
        </w:r>
        <w:r w:rsidR="00A87999">
          <w:rPr>
            <w:noProof/>
            <w:webHidden/>
          </w:rPr>
          <w:fldChar w:fldCharType="end"/>
        </w:r>
      </w:hyperlink>
    </w:p>
    <w:p w14:paraId="72A5E6CF" w14:textId="77777777" w:rsidR="00A87999" w:rsidRDefault="004D4571">
      <w:pPr>
        <w:pStyle w:val="TOC2"/>
        <w:tabs>
          <w:tab w:val="left" w:pos="880"/>
          <w:tab w:val="right" w:pos="9062"/>
        </w:tabs>
        <w:rPr>
          <w:rFonts w:asciiTheme="minorHAnsi" w:eastAsiaTheme="minorEastAsia" w:hAnsiTheme="minorHAnsi" w:cstheme="minorBidi"/>
          <w:noProof/>
          <w:lang w:val="es-ES" w:eastAsia="es-ES"/>
        </w:rPr>
      </w:pPr>
      <w:hyperlink w:anchor="_Toc444101347" w:history="1">
        <w:r w:rsidR="00A87999" w:rsidRPr="00CD0E00">
          <w:rPr>
            <w:rStyle w:val="Hyperlink"/>
            <w:noProof/>
          </w:rPr>
          <w:t>5.1.</w:t>
        </w:r>
        <w:r w:rsidR="00A87999">
          <w:rPr>
            <w:rFonts w:asciiTheme="minorHAnsi" w:eastAsiaTheme="minorEastAsia" w:hAnsiTheme="minorHAnsi" w:cstheme="minorBidi"/>
            <w:noProof/>
            <w:lang w:val="es-ES" w:eastAsia="es-ES"/>
          </w:rPr>
          <w:tab/>
        </w:r>
        <w:r w:rsidR="00A87999" w:rsidRPr="00CD0E00">
          <w:rPr>
            <w:rStyle w:val="Hyperlink"/>
            <w:noProof/>
          </w:rPr>
          <w:t>Preparation before inspection</w:t>
        </w:r>
        <w:r w:rsidR="00A87999">
          <w:rPr>
            <w:noProof/>
            <w:webHidden/>
          </w:rPr>
          <w:tab/>
        </w:r>
        <w:r w:rsidR="00A87999">
          <w:rPr>
            <w:noProof/>
            <w:webHidden/>
          </w:rPr>
          <w:fldChar w:fldCharType="begin"/>
        </w:r>
        <w:r w:rsidR="00A87999">
          <w:rPr>
            <w:noProof/>
            <w:webHidden/>
          </w:rPr>
          <w:instrText xml:space="preserve"> PAGEREF _Toc444101347 \h </w:instrText>
        </w:r>
        <w:r w:rsidR="00A87999">
          <w:rPr>
            <w:noProof/>
            <w:webHidden/>
          </w:rPr>
        </w:r>
        <w:r w:rsidR="00A87999">
          <w:rPr>
            <w:noProof/>
            <w:webHidden/>
          </w:rPr>
          <w:fldChar w:fldCharType="separate"/>
        </w:r>
        <w:r w:rsidR="00A87999">
          <w:rPr>
            <w:noProof/>
            <w:webHidden/>
          </w:rPr>
          <w:t>25</w:t>
        </w:r>
        <w:r w:rsidR="00A87999">
          <w:rPr>
            <w:noProof/>
            <w:webHidden/>
          </w:rPr>
          <w:fldChar w:fldCharType="end"/>
        </w:r>
      </w:hyperlink>
    </w:p>
    <w:p w14:paraId="6194974C" w14:textId="77777777" w:rsidR="00A87999" w:rsidRDefault="004D4571">
      <w:pPr>
        <w:pStyle w:val="TOC3"/>
        <w:tabs>
          <w:tab w:val="left" w:pos="1320"/>
          <w:tab w:val="right" w:pos="9062"/>
        </w:tabs>
        <w:rPr>
          <w:rFonts w:asciiTheme="minorHAnsi" w:eastAsiaTheme="minorEastAsia" w:hAnsiTheme="minorHAnsi" w:cstheme="minorBidi"/>
          <w:noProof/>
          <w:lang w:val="es-ES" w:eastAsia="es-ES"/>
        </w:rPr>
      </w:pPr>
      <w:hyperlink w:anchor="_Toc444101348" w:history="1">
        <w:r w:rsidR="00A87999" w:rsidRPr="00CD0E00">
          <w:rPr>
            <w:rStyle w:val="Hyperlink"/>
            <w:noProof/>
          </w:rPr>
          <w:t>5.1.1.</w:t>
        </w:r>
        <w:r w:rsidR="00A87999">
          <w:rPr>
            <w:rFonts w:asciiTheme="minorHAnsi" w:eastAsiaTheme="minorEastAsia" w:hAnsiTheme="minorHAnsi" w:cstheme="minorBidi"/>
            <w:noProof/>
            <w:lang w:val="es-ES" w:eastAsia="es-ES"/>
          </w:rPr>
          <w:tab/>
        </w:r>
        <w:r w:rsidR="00A87999" w:rsidRPr="00CD0E00">
          <w:rPr>
            <w:rStyle w:val="Hyperlink"/>
            <w:noProof/>
          </w:rPr>
          <w:t>Decide on type/duration of inspection</w:t>
        </w:r>
        <w:r w:rsidR="00A87999">
          <w:rPr>
            <w:noProof/>
            <w:webHidden/>
          </w:rPr>
          <w:tab/>
        </w:r>
        <w:r w:rsidR="00A87999">
          <w:rPr>
            <w:noProof/>
            <w:webHidden/>
          </w:rPr>
          <w:fldChar w:fldCharType="begin"/>
        </w:r>
        <w:r w:rsidR="00A87999">
          <w:rPr>
            <w:noProof/>
            <w:webHidden/>
          </w:rPr>
          <w:instrText xml:space="preserve"> PAGEREF _Toc444101348 \h </w:instrText>
        </w:r>
        <w:r w:rsidR="00A87999">
          <w:rPr>
            <w:noProof/>
            <w:webHidden/>
          </w:rPr>
        </w:r>
        <w:r w:rsidR="00A87999">
          <w:rPr>
            <w:noProof/>
            <w:webHidden/>
          </w:rPr>
          <w:fldChar w:fldCharType="separate"/>
        </w:r>
        <w:r w:rsidR="00A87999">
          <w:rPr>
            <w:noProof/>
            <w:webHidden/>
          </w:rPr>
          <w:t>25</w:t>
        </w:r>
        <w:r w:rsidR="00A87999">
          <w:rPr>
            <w:noProof/>
            <w:webHidden/>
          </w:rPr>
          <w:fldChar w:fldCharType="end"/>
        </w:r>
      </w:hyperlink>
    </w:p>
    <w:p w14:paraId="1C7D2171" w14:textId="77777777" w:rsidR="00A87999" w:rsidRDefault="004D4571">
      <w:pPr>
        <w:pStyle w:val="TOC3"/>
        <w:tabs>
          <w:tab w:val="left" w:pos="1320"/>
          <w:tab w:val="right" w:pos="9062"/>
        </w:tabs>
        <w:rPr>
          <w:rFonts w:asciiTheme="minorHAnsi" w:eastAsiaTheme="minorEastAsia" w:hAnsiTheme="minorHAnsi" w:cstheme="minorBidi"/>
          <w:noProof/>
          <w:lang w:val="es-ES" w:eastAsia="es-ES"/>
        </w:rPr>
      </w:pPr>
      <w:hyperlink w:anchor="_Toc444101349" w:history="1">
        <w:r w:rsidR="00A87999" w:rsidRPr="00CD0E00">
          <w:rPr>
            <w:rStyle w:val="Hyperlink"/>
            <w:noProof/>
          </w:rPr>
          <w:t>5.1.2.</w:t>
        </w:r>
        <w:r w:rsidR="00A87999">
          <w:rPr>
            <w:rFonts w:asciiTheme="minorHAnsi" w:eastAsiaTheme="minorEastAsia" w:hAnsiTheme="minorHAnsi" w:cstheme="minorBidi"/>
            <w:noProof/>
            <w:lang w:val="es-ES" w:eastAsia="es-ES"/>
          </w:rPr>
          <w:tab/>
        </w:r>
        <w:r w:rsidR="00A87999" w:rsidRPr="00CD0E00">
          <w:rPr>
            <w:rStyle w:val="Hyperlink"/>
            <w:noProof/>
          </w:rPr>
          <w:t>Desk study</w:t>
        </w:r>
        <w:r w:rsidR="00A87999">
          <w:rPr>
            <w:noProof/>
            <w:webHidden/>
          </w:rPr>
          <w:tab/>
        </w:r>
        <w:r w:rsidR="00A87999">
          <w:rPr>
            <w:noProof/>
            <w:webHidden/>
          </w:rPr>
          <w:fldChar w:fldCharType="begin"/>
        </w:r>
        <w:r w:rsidR="00A87999">
          <w:rPr>
            <w:noProof/>
            <w:webHidden/>
          </w:rPr>
          <w:instrText xml:space="preserve"> PAGEREF _Toc444101349 \h </w:instrText>
        </w:r>
        <w:r w:rsidR="00A87999">
          <w:rPr>
            <w:noProof/>
            <w:webHidden/>
          </w:rPr>
        </w:r>
        <w:r w:rsidR="00A87999">
          <w:rPr>
            <w:noProof/>
            <w:webHidden/>
          </w:rPr>
          <w:fldChar w:fldCharType="separate"/>
        </w:r>
        <w:r w:rsidR="00A87999">
          <w:rPr>
            <w:noProof/>
            <w:webHidden/>
          </w:rPr>
          <w:t>25</w:t>
        </w:r>
        <w:r w:rsidR="00A87999">
          <w:rPr>
            <w:noProof/>
            <w:webHidden/>
          </w:rPr>
          <w:fldChar w:fldCharType="end"/>
        </w:r>
      </w:hyperlink>
    </w:p>
    <w:p w14:paraId="0778B5EF" w14:textId="77777777" w:rsidR="00A87999" w:rsidRDefault="004D4571">
      <w:pPr>
        <w:pStyle w:val="TOC3"/>
        <w:tabs>
          <w:tab w:val="left" w:pos="1320"/>
          <w:tab w:val="right" w:pos="9062"/>
        </w:tabs>
        <w:rPr>
          <w:rFonts w:asciiTheme="minorHAnsi" w:eastAsiaTheme="minorEastAsia" w:hAnsiTheme="minorHAnsi" w:cstheme="minorBidi"/>
          <w:noProof/>
          <w:lang w:val="es-ES" w:eastAsia="es-ES"/>
        </w:rPr>
      </w:pPr>
      <w:hyperlink w:anchor="_Toc444101350" w:history="1">
        <w:r w:rsidR="00A87999" w:rsidRPr="00CD0E00">
          <w:rPr>
            <w:rStyle w:val="Hyperlink"/>
            <w:noProof/>
          </w:rPr>
          <w:t>5.1.3.</w:t>
        </w:r>
        <w:r w:rsidR="00A87999">
          <w:rPr>
            <w:rFonts w:asciiTheme="minorHAnsi" w:eastAsiaTheme="minorEastAsia" w:hAnsiTheme="minorHAnsi" w:cstheme="minorBidi"/>
            <w:noProof/>
            <w:lang w:val="es-ES" w:eastAsia="es-ES"/>
          </w:rPr>
          <w:tab/>
        </w:r>
        <w:r w:rsidR="00A87999" w:rsidRPr="00CD0E00">
          <w:rPr>
            <w:rStyle w:val="Hyperlink"/>
            <w:noProof/>
          </w:rPr>
          <w:t>Templates for agenda of the inspection and checklist</w:t>
        </w:r>
        <w:r w:rsidR="00A87999">
          <w:rPr>
            <w:noProof/>
            <w:webHidden/>
          </w:rPr>
          <w:tab/>
        </w:r>
        <w:r w:rsidR="00A87999">
          <w:rPr>
            <w:noProof/>
            <w:webHidden/>
          </w:rPr>
          <w:fldChar w:fldCharType="begin"/>
        </w:r>
        <w:r w:rsidR="00A87999">
          <w:rPr>
            <w:noProof/>
            <w:webHidden/>
          </w:rPr>
          <w:instrText xml:space="preserve"> PAGEREF _Toc444101350 \h </w:instrText>
        </w:r>
        <w:r w:rsidR="00A87999">
          <w:rPr>
            <w:noProof/>
            <w:webHidden/>
          </w:rPr>
        </w:r>
        <w:r w:rsidR="00A87999">
          <w:rPr>
            <w:noProof/>
            <w:webHidden/>
          </w:rPr>
          <w:fldChar w:fldCharType="separate"/>
        </w:r>
        <w:r w:rsidR="00A87999">
          <w:rPr>
            <w:noProof/>
            <w:webHidden/>
          </w:rPr>
          <w:t>26</w:t>
        </w:r>
        <w:r w:rsidR="00A87999">
          <w:rPr>
            <w:noProof/>
            <w:webHidden/>
          </w:rPr>
          <w:fldChar w:fldCharType="end"/>
        </w:r>
      </w:hyperlink>
    </w:p>
    <w:p w14:paraId="3CE8490C" w14:textId="77777777" w:rsidR="00A87999" w:rsidRDefault="004D4571">
      <w:pPr>
        <w:pStyle w:val="TOC3"/>
        <w:tabs>
          <w:tab w:val="left" w:pos="1320"/>
          <w:tab w:val="right" w:pos="9062"/>
        </w:tabs>
        <w:rPr>
          <w:rFonts w:asciiTheme="minorHAnsi" w:eastAsiaTheme="minorEastAsia" w:hAnsiTheme="minorHAnsi" w:cstheme="minorBidi"/>
          <w:noProof/>
          <w:lang w:val="es-ES" w:eastAsia="es-ES"/>
        </w:rPr>
      </w:pPr>
      <w:hyperlink w:anchor="_Toc444101351" w:history="1">
        <w:r w:rsidR="00A87999" w:rsidRPr="00CD0E00">
          <w:rPr>
            <w:rStyle w:val="Hyperlink"/>
            <w:noProof/>
          </w:rPr>
          <w:t>5.1.4.</w:t>
        </w:r>
        <w:r w:rsidR="00A87999">
          <w:rPr>
            <w:rFonts w:asciiTheme="minorHAnsi" w:eastAsiaTheme="minorEastAsia" w:hAnsiTheme="minorHAnsi" w:cstheme="minorBidi"/>
            <w:noProof/>
            <w:lang w:val="es-ES" w:eastAsia="es-ES"/>
          </w:rPr>
          <w:tab/>
        </w:r>
        <w:r w:rsidR="00A87999" w:rsidRPr="00CD0E00">
          <w:rPr>
            <w:rStyle w:val="Hyperlink"/>
            <w:noProof/>
          </w:rPr>
          <w:t>Prior operator notification</w:t>
        </w:r>
        <w:r w:rsidR="00A87999">
          <w:rPr>
            <w:noProof/>
            <w:webHidden/>
          </w:rPr>
          <w:tab/>
        </w:r>
        <w:r w:rsidR="00A87999">
          <w:rPr>
            <w:noProof/>
            <w:webHidden/>
          </w:rPr>
          <w:fldChar w:fldCharType="begin"/>
        </w:r>
        <w:r w:rsidR="00A87999">
          <w:rPr>
            <w:noProof/>
            <w:webHidden/>
          </w:rPr>
          <w:instrText xml:space="preserve"> PAGEREF _Toc444101351 \h </w:instrText>
        </w:r>
        <w:r w:rsidR="00A87999">
          <w:rPr>
            <w:noProof/>
            <w:webHidden/>
          </w:rPr>
        </w:r>
        <w:r w:rsidR="00A87999">
          <w:rPr>
            <w:noProof/>
            <w:webHidden/>
          </w:rPr>
          <w:fldChar w:fldCharType="separate"/>
        </w:r>
        <w:r w:rsidR="00A87999">
          <w:rPr>
            <w:noProof/>
            <w:webHidden/>
          </w:rPr>
          <w:t>26</w:t>
        </w:r>
        <w:r w:rsidR="00A87999">
          <w:rPr>
            <w:noProof/>
            <w:webHidden/>
          </w:rPr>
          <w:fldChar w:fldCharType="end"/>
        </w:r>
      </w:hyperlink>
    </w:p>
    <w:p w14:paraId="3647262E" w14:textId="77777777" w:rsidR="00A87999" w:rsidRDefault="004D4571">
      <w:pPr>
        <w:pStyle w:val="TOC2"/>
        <w:tabs>
          <w:tab w:val="left" w:pos="880"/>
          <w:tab w:val="right" w:pos="9062"/>
        </w:tabs>
        <w:rPr>
          <w:rFonts w:asciiTheme="minorHAnsi" w:eastAsiaTheme="minorEastAsia" w:hAnsiTheme="minorHAnsi" w:cstheme="minorBidi"/>
          <w:noProof/>
          <w:lang w:val="es-ES" w:eastAsia="es-ES"/>
        </w:rPr>
      </w:pPr>
      <w:hyperlink w:anchor="_Toc444101352" w:history="1">
        <w:r w:rsidR="00A87999" w:rsidRPr="00CD0E00">
          <w:rPr>
            <w:rStyle w:val="Hyperlink"/>
            <w:noProof/>
          </w:rPr>
          <w:t>5.2.</w:t>
        </w:r>
        <w:r w:rsidR="00A87999">
          <w:rPr>
            <w:rFonts w:asciiTheme="minorHAnsi" w:eastAsiaTheme="minorEastAsia" w:hAnsiTheme="minorHAnsi" w:cstheme="minorBidi"/>
            <w:noProof/>
            <w:lang w:val="es-ES" w:eastAsia="es-ES"/>
          </w:rPr>
          <w:tab/>
        </w:r>
        <w:r w:rsidR="00A87999" w:rsidRPr="00CD0E00">
          <w:rPr>
            <w:rStyle w:val="Hyperlink"/>
            <w:noProof/>
          </w:rPr>
          <w:t>On-site inspection</w:t>
        </w:r>
        <w:r w:rsidR="00A87999">
          <w:rPr>
            <w:noProof/>
            <w:webHidden/>
          </w:rPr>
          <w:tab/>
        </w:r>
        <w:r w:rsidR="00A87999">
          <w:rPr>
            <w:noProof/>
            <w:webHidden/>
          </w:rPr>
          <w:fldChar w:fldCharType="begin"/>
        </w:r>
        <w:r w:rsidR="00A87999">
          <w:rPr>
            <w:noProof/>
            <w:webHidden/>
          </w:rPr>
          <w:instrText xml:space="preserve"> PAGEREF _Toc444101352 \h </w:instrText>
        </w:r>
        <w:r w:rsidR="00A87999">
          <w:rPr>
            <w:noProof/>
            <w:webHidden/>
          </w:rPr>
        </w:r>
        <w:r w:rsidR="00A87999">
          <w:rPr>
            <w:noProof/>
            <w:webHidden/>
          </w:rPr>
          <w:fldChar w:fldCharType="separate"/>
        </w:r>
        <w:r w:rsidR="00A87999">
          <w:rPr>
            <w:noProof/>
            <w:webHidden/>
          </w:rPr>
          <w:t>26</w:t>
        </w:r>
        <w:r w:rsidR="00A87999">
          <w:rPr>
            <w:noProof/>
            <w:webHidden/>
          </w:rPr>
          <w:fldChar w:fldCharType="end"/>
        </w:r>
      </w:hyperlink>
    </w:p>
    <w:p w14:paraId="62907DDD" w14:textId="77777777" w:rsidR="00A87999" w:rsidRDefault="004D4571">
      <w:pPr>
        <w:pStyle w:val="TOC3"/>
        <w:tabs>
          <w:tab w:val="left" w:pos="1320"/>
          <w:tab w:val="right" w:pos="9062"/>
        </w:tabs>
        <w:rPr>
          <w:rFonts w:asciiTheme="minorHAnsi" w:eastAsiaTheme="minorEastAsia" w:hAnsiTheme="minorHAnsi" w:cstheme="minorBidi"/>
          <w:noProof/>
          <w:lang w:val="es-ES" w:eastAsia="es-ES"/>
        </w:rPr>
      </w:pPr>
      <w:hyperlink w:anchor="_Toc444101353" w:history="1">
        <w:r w:rsidR="00A87999" w:rsidRPr="00CD0E00">
          <w:rPr>
            <w:rStyle w:val="Hyperlink"/>
            <w:noProof/>
            <w:lang w:val="ro-RO"/>
          </w:rPr>
          <w:t>5.2.1.</w:t>
        </w:r>
        <w:r w:rsidR="00A87999">
          <w:rPr>
            <w:rFonts w:asciiTheme="minorHAnsi" w:eastAsiaTheme="minorEastAsia" w:hAnsiTheme="minorHAnsi" w:cstheme="minorBidi"/>
            <w:noProof/>
            <w:lang w:val="es-ES" w:eastAsia="es-ES"/>
          </w:rPr>
          <w:tab/>
        </w:r>
        <w:r w:rsidR="00A87999" w:rsidRPr="00CD0E00">
          <w:rPr>
            <w:rStyle w:val="Hyperlink"/>
            <w:noProof/>
            <w:lang w:val="ro-RO"/>
          </w:rPr>
          <w:t>General considerations to take into account</w:t>
        </w:r>
        <w:r w:rsidR="00A87999">
          <w:rPr>
            <w:noProof/>
            <w:webHidden/>
          </w:rPr>
          <w:tab/>
        </w:r>
        <w:r w:rsidR="00A87999">
          <w:rPr>
            <w:noProof/>
            <w:webHidden/>
          </w:rPr>
          <w:fldChar w:fldCharType="begin"/>
        </w:r>
        <w:r w:rsidR="00A87999">
          <w:rPr>
            <w:noProof/>
            <w:webHidden/>
          </w:rPr>
          <w:instrText xml:space="preserve"> PAGEREF _Toc444101353 \h </w:instrText>
        </w:r>
        <w:r w:rsidR="00A87999">
          <w:rPr>
            <w:noProof/>
            <w:webHidden/>
          </w:rPr>
        </w:r>
        <w:r w:rsidR="00A87999">
          <w:rPr>
            <w:noProof/>
            <w:webHidden/>
          </w:rPr>
          <w:fldChar w:fldCharType="separate"/>
        </w:r>
        <w:r w:rsidR="00A87999">
          <w:rPr>
            <w:noProof/>
            <w:webHidden/>
          </w:rPr>
          <w:t>26</w:t>
        </w:r>
        <w:r w:rsidR="00A87999">
          <w:rPr>
            <w:noProof/>
            <w:webHidden/>
          </w:rPr>
          <w:fldChar w:fldCharType="end"/>
        </w:r>
      </w:hyperlink>
    </w:p>
    <w:p w14:paraId="5C39683E" w14:textId="77777777" w:rsidR="00A87999" w:rsidRDefault="004D4571">
      <w:pPr>
        <w:pStyle w:val="TOC4"/>
        <w:tabs>
          <w:tab w:val="left" w:pos="1760"/>
          <w:tab w:val="right" w:pos="9062"/>
        </w:tabs>
        <w:rPr>
          <w:rFonts w:asciiTheme="minorHAnsi" w:eastAsiaTheme="minorEastAsia" w:hAnsiTheme="minorHAnsi" w:cstheme="minorBidi"/>
          <w:noProof/>
          <w:lang w:val="es-ES" w:eastAsia="es-ES"/>
        </w:rPr>
      </w:pPr>
      <w:hyperlink w:anchor="_Toc444101354" w:history="1">
        <w:r w:rsidR="00A87999" w:rsidRPr="00CD0E00">
          <w:rPr>
            <w:rStyle w:val="Hyperlink"/>
            <w:noProof/>
          </w:rPr>
          <w:t>5.2.1.1.</w:t>
        </w:r>
        <w:r w:rsidR="00A87999">
          <w:rPr>
            <w:rFonts w:asciiTheme="minorHAnsi" w:eastAsiaTheme="minorEastAsia" w:hAnsiTheme="minorHAnsi" w:cstheme="minorBidi"/>
            <w:noProof/>
            <w:lang w:val="es-ES" w:eastAsia="es-ES"/>
          </w:rPr>
          <w:tab/>
        </w:r>
        <w:r w:rsidR="00A87999" w:rsidRPr="00CD0E00">
          <w:rPr>
            <w:rStyle w:val="Hyperlink"/>
            <w:noProof/>
          </w:rPr>
          <w:t>Best Available Techniques (BATs)</w:t>
        </w:r>
        <w:r w:rsidR="00A87999">
          <w:rPr>
            <w:noProof/>
            <w:webHidden/>
          </w:rPr>
          <w:tab/>
        </w:r>
        <w:r w:rsidR="00A87999">
          <w:rPr>
            <w:noProof/>
            <w:webHidden/>
          </w:rPr>
          <w:fldChar w:fldCharType="begin"/>
        </w:r>
        <w:r w:rsidR="00A87999">
          <w:rPr>
            <w:noProof/>
            <w:webHidden/>
          </w:rPr>
          <w:instrText xml:space="preserve"> PAGEREF _Toc444101354 \h </w:instrText>
        </w:r>
        <w:r w:rsidR="00A87999">
          <w:rPr>
            <w:noProof/>
            <w:webHidden/>
          </w:rPr>
        </w:r>
        <w:r w:rsidR="00A87999">
          <w:rPr>
            <w:noProof/>
            <w:webHidden/>
          </w:rPr>
          <w:fldChar w:fldCharType="separate"/>
        </w:r>
        <w:r w:rsidR="00A87999">
          <w:rPr>
            <w:noProof/>
            <w:webHidden/>
          </w:rPr>
          <w:t>27</w:t>
        </w:r>
        <w:r w:rsidR="00A87999">
          <w:rPr>
            <w:noProof/>
            <w:webHidden/>
          </w:rPr>
          <w:fldChar w:fldCharType="end"/>
        </w:r>
      </w:hyperlink>
    </w:p>
    <w:p w14:paraId="2160EE03" w14:textId="77777777" w:rsidR="00A87999" w:rsidRDefault="004D4571">
      <w:pPr>
        <w:pStyle w:val="TOC3"/>
        <w:tabs>
          <w:tab w:val="right" w:pos="9062"/>
        </w:tabs>
        <w:rPr>
          <w:rFonts w:asciiTheme="minorHAnsi" w:eastAsiaTheme="minorEastAsia" w:hAnsiTheme="minorHAnsi" w:cstheme="minorBidi"/>
          <w:noProof/>
          <w:lang w:val="es-ES" w:eastAsia="es-ES"/>
        </w:rPr>
      </w:pPr>
      <w:hyperlink w:anchor="_Toc444101355" w:history="1">
        <w:r w:rsidR="00A87999" w:rsidRPr="00CD0E00">
          <w:rPr>
            <w:rStyle w:val="Hyperlink"/>
            <w:noProof/>
          </w:rPr>
          <w:t>5.2.2. Main questions for inspection</w:t>
        </w:r>
        <w:r w:rsidR="00A87999">
          <w:rPr>
            <w:noProof/>
            <w:webHidden/>
          </w:rPr>
          <w:tab/>
        </w:r>
        <w:r w:rsidR="00A87999">
          <w:rPr>
            <w:noProof/>
            <w:webHidden/>
          </w:rPr>
          <w:fldChar w:fldCharType="begin"/>
        </w:r>
        <w:r w:rsidR="00A87999">
          <w:rPr>
            <w:noProof/>
            <w:webHidden/>
          </w:rPr>
          <w:instrText xml:space="preserve"> PAGEREF _Toc444101355 \h </w:instrText>
        </w:r>
        <w:r w:rsidR="00A87999">
          <w:rPr>
            <w:noProof/>
            <w:webHidden/>
          </w:rPr>
        </w:r>
        <w:r w:rsidR="00A87999">
          <w:rPr>
            <w:noProof/>
            <w:webHidden/>
          </w:rPr>
          <w:fldChar w:fldCharType="separate"/>
        </w:r>
        <w:r w:rsidR="00A87999">
          <w:rPr>
            <w:noProof/>
            <w:webHidden/>
          </w:rPr>
          <w:t>27</w:t>
        </w:r>
        <w:r w:rsidR="00A87999">
          <w:rPr>
            <w:noProof/>
            <w:webHidden/>
          </w:rPr>
          <w:fldChar w:fldCharType="end"/>
        </w:r>
      </w:hyperlink>
    </w:p>
    <w:p w14:paraId="1E97BA9D" w14:textId="77777777" w:rsidR="00A87999" w:rsidRDefault="004D4571">
      <w:pPr>
        <w:pStyle w:val="TOC3"/>
        <w:tabs>
          <w:tab w:val="left" w:pos="1320"/>
          <w:tab w:val="right" w:pos="9062"/>
        </w:tabs>
        <w:rPr>
          <w:rFonts w:asciiTheme="minorHAnsi" w:eastAsiaTheme="minorEastAsia" w:hAnsiTheme="minorHAnsi" w:cstheme="minorBidi"/>
          <w:noProof/>
          <w:lang w:val="es-ES" w:eastAsia="es-ES"/>
        </w:rPr>
      </w:pPr>
      <w:hyperlink w:anchor="_Toc444101356" w:history="1">
        <w:r w:rsidR="00A87999" w:rsidRPr="00CD0E00">
          <w:rPr>
            <w:rStyle w:val="Hyperlink"/>
            <w:noProof/>
            <w:lang w:val="ro-RO"/>
          </w:rPr>
          <w:t>5.2.3.</w:t>
        </w:r>
        <w:r w:rsidR="00A87999">
          <w:rPr>
            <w:rFonts w:asciiTheme="minorHAnsi" w:eastAsiaTheme="minorEastAsia" w:hAnsiTheme="minorHAnsi" w:cstheme="minorBidi"/>
            <w:noProof/>
            <w:lang w:val="es-ES" w:eastAsia="es-ES"/>
          </w:rPr>
          <w:tab/>
        </w:r>
        <w:r w:rsidR="00A87999" w:rsidRPr="00CD0E00">
          <w:rPr>
            <w:rStyle w:val="Hyperlink"/>
            <w:noProof/>
            <w:lang w:val="ro-RO"/>
          </w:rPr>
          <w:t>Obstruction by the operator</w:t>
        </w:r>
        <w:r w:rsidR="00A87999">
          <w:rPr>
            <w:noProof/>
            <w:webHidden/>
          </w:rPr>
          <w:tab/>
        </w:r>
        <w:r w:rsidR="00A87999">
          <w:rPr>
            <w:noProof/>
            <w:webHidden/>
          </w:rPr>
          <w:fldChar w:fldCharType="begin"/>
        </w:r>
        <w:r w:rsidR="00A87999">
          <w:rPr>
            <w:noProof/>
            <w:webHidden/>
          </w:rPr>
          <w:instrText xml:space="preserve"> PAGEREF _Toc444101356 \h </w:instrText>
        </w:r>
        <w:r w:rsidR="00A87999">
          <w:rPr>
            <w:noProof/>
            <w:webHidden/>
          </w:rPr>
        </w:r>
        <w:r w:rsidR="00A87999">
          <w:rPr>
            <w:noProof/>
            <w:webHidden/>
          </w:rPr>
          <w:fldChar w:fldCharType="separate"/>
        </w:r>
        <w:r w:rsidR="00A87999">
          <w:rPr>
            <w:noProof/>
            <w:webHidden/>
          </w:rPr>
          <w:t>28</w:t>
        </w:r>
        <w:r w:rsidR="00A87999">
          <w:rPr>
            <w:noProof/>
            <w:webHidden/>
          </w:rPr>
          <w:fldChar w:fldCharType="end"/>
        </w:r>
      </w:hyperlink>
    </w:p>
    <w:p w14:paraId="3DDEE47D" w14:textId="77777777" w:rsidR="00A87999" w:rsidRDefault="004D4571">
      <w:pPr>
        <w:pStyle w:val="TOC2"/>
        <w:tabs>
          <w:tab w:val="left" w:pos="880"/>
          <w:tab w:val="right" w:pos="9062"/>
        </w:tabs>
        <w:rPr>
          <w:rFonts w:asciiTheme="minorHAnsi" w:eastAsiaTheme="minorEastAsia" w:hAnsiTheme="minorHAnsi" w:cstheme="minorBidi"/>
          <w:noProof/>
          <w:lang w:val="es-ES" w:eastAsia="es-ES"/>
        </w:rPr>
      </w:pPr>
      <w:hyperlink w:anchor="_Toc444101357" w:history="1">
        <w:r w:rsidR="00A87999" w:rsidRPr="00CD0E00">
          <w:rPr>
            <w:rStyle w:val="Hyperlink"/>
            <w:noProof/>
            <w:lang w:val="ro-RO"/>
          </w:rPr>
          <w:t>5.3.</w:t>
        </w:r>
        <w:r w:rsidR="00A87999">
          <w:rPr>
            <w:rFonts w:asciiTheme="minorHAnsi" w:eastAsiaTheme="minorEastAsia" w:hAnsiTheme="minorHAnsi" w:cstheme="minorBidi"/>
            <w:noProof/>
            <w:lang w:val="es-ES" w:eastAsia="es-ES"/>
          </w:rPr>
          <w:tab/>
        </w:r>
        <w:r w:rsidR="00A87999" w:rsidRPr="00CD0E00">
          <w:rPr>
            <w:rStyle w:val="Hyperlink"/>
            <w:noProof/>
            <w:lang w:val="ro-RO"/>
          </w:rPr>
          <w:t>After the inspection</w:t>
        </w:r>
        <w:r w:rsidR="00A87999">
          <w:rPr>
            <w:noProof/>
            <w:webHidden/>
          </w:rPr>
          <w:tab/>
        </w:r>
        <w:r w:rsidR="00A87999">
          <w:rPr>
            <w:noProof/>
            <w:webHidden/>
          </w:rPr>
          <w:fldChar w:fldCharType="begin"/>
        </w:r>
        <w:r w:rsidR="00A87999">
          <w:rPr>
            <w:noProof/>
            <w:webHidden/>
          </w:rPr>
          <w:instrText xml:space="preserve"> PAGEREF _Toc444101357 \h </w:instrText>
        </w:r>
        <w:r w:rsidR="00A87999">
          <w:rPr>
            <w:noProof/>
            <w:webHidden/>
          </w:rPr>
        </w:r>
        <w:r w:rsidR="00A87999">
          <w:rPr>
            <w:noProof/>
            <w:webHidden/>
          </w:rPr>
          <w:fldChar w:fldCharType="separate"/>
        </w:r>
        <w:r w:rsidR="00A87999">
          <w:rPr>
            <w:noProof/>
            <w:webHidden/>
          </w:rPr>
          <w:t>28</w:t>
        </w:r>
        <w:r w:rsidR="00A87999">
          <w:rPr>
            <w:noProof/>
            <w:webHidden/>
          </w:rPr>
          <w:fldChar w:fldCharType="end"/>
        </w:r>
      </w:hyperlink>
    </w:p>
    <w:p w14:paraId="2AF065E1" w14:textId="77777777" w:rsidR="00A87999" w:rsidRDefault="004D4571">
      <w:pPr>
        <w:pStyle w:val="TOC3"/>
        <w:tabs>
          <w:tab w:val="left" w:pos="1320"/>
          <w:tab w:val="right" w:pos="9062"/>
        </w:tabs>
        <w:rPr>
          <w:rFonts w:asciiTheme="minorHAnsi" w:eastAsiaTheme="minorEastAsia" w:hAnsiTheme="minorHAnsi" w:cstheme="minorBidi"/>
          <w:noProof/>
          <w:lang w:val="es-ES" w:eastAsia="es-ES"/>
        </w:rPr>
      </w:pPr>
      <w:hyperlink w:anchor="_Toc444101358" w:history="1">
        <w:r w:rsidR="00A87999" w:rsidRPr="00CD0E00">
          <w:rPr>
            <w:rStyle w:val="Hyperlink"/>
            <w:noProof/>
            <w:lang w:val="ro-RO"/>
          </w:rPr>
          <w:t>5.3.1.</w:t>
        </w:r>
        <w:r w:rsidR="00A87999">
          <w:rPr>
            <w:rFonts w:asciiTheme="minorHAnsi" w:eastAsiaTheme="minorEastAsia" w:hAnsiTheme="minorHAnsi" w:cstheme="minorBidi"/>
            <w:noProof/>
            <w:lang w:val="es-ES" w:eastAsia="es-ES"/>
          </w:rPr>
          <w:tab/>
        </w:r>
        <w:r w:rsidR="00A87999" w:rsidRPr="00CD0E00">
          <w:rPr>
            <w:rStyle w:val="Hyperlink"/>
            <w:noProof/>
            <w:lang w:val="ro-RO"/>
          </w:rPr>
          <w:t>Inspection reporting</w:t>
        </w:r>
        <w:r w:rsidR="00A87999">
          <w:rPr>
            <w:noProof/>
            <w:webHidden/>
          </w:rPr>
          <w:tab/>
        </w:r>
        <w:r w:rsidR="00A87999">
          <w:rPr>
            <w:noProof/>
            <w:webHidden/>
          </w:rPr>
          <w:fldChar w:fldCharType="begin"/>
        </w:r>
        <w:r w:rsidR="00A87999">
          <w:rPr>
            <w:noProof/>
            <w:webHidden/>
          </w:rPr>
          <w:instrText xml:space="preserve"> PAGEREF _Toc444101358 \h </w:instrText>
        </w:r>
        <w:r w:rsidR="00A87999">
          <w:rPr>
            <w:noProof/>
            <w:webHidden/>
          </w:rPr>
        </w:r>
        <w:r w:rsidR="00A87999">
          <w:rPr>
            <w:noProof/>
            <w:webHidden/>
          </w:rPr>
          <w:fldChar w:fldCharType="separate"/>
        </w:r>
        <w:r w:rsidR="00A87999">
          <w:rPr>
            <w:noProof/>
            <w:webHidden/>
          </w:rPr>
          <w:t>28</w:t>
        </w:r>
        <w:r w:rsidR="00A87999">
          <w:rPr>
            <w:noProof/>
            <w:webHidden/>
          </w:rPr>
          <w:fldChar w:fldCharType="end"/>
        </w:r>
      </w:hyperlink>
    </w:p>
    <w:p w14:paraId="638133BD" w14:textId="77777777" w:rsidR="00A87999" w:rsidRDefault="004D4571">
      <w:pPr>
        <w:pStyle w:val="TOC3"/>
        <w:tabs>
          <w:tab w:val="left" w:pos="1320"/>
          <w:tab w:val="right" w:pos="9062"/>
        </w:tabs>
        <w:rPr>
          <w:rFonts w:asciiTheme="minorHAnsi" w:eastAsiaTheme="minorEastAsia" w:hAnsiTheme="minorHAnsi" w:cstheme="minorBidi"/>
          <w:noProof/>
          <w:lang w:val="es-ES" w:eastAsia="es-ES"/>
        </w:rPr>
      </w:pPr>
      <w:hyperlink w:anchor="_Toc444101359" w:history="1">
        <w:r w:rsidR="00A87999" w:rsidRPr="00CD0E00">
          <w:rPr>
            <w:rStyle w:val="Hyperlink"/>
            <w:noProof/>
            <w:lang w:val="ro-RO"/>
          </w:rPr>
          <w:t>5.3.2.</w:t>
        </w:r>
        <w:r w:rsidR="00A87999">
          <w:rPr>
            <w:rFonts w:asciiTheme="minorHAnsi" w:eastAsiaTheme="minorEastAsia" w:hAnsiTheme="minorHAnsi" w:cstheme="minorBidi"/>
            <w:noProof/>
            <w:lang w:val="es-ES" w:eastAsia="es-ES"/>
          </w:rPr>
          <w:tab/>
        </w:r>
        <w:r w:rsidR="00A87999" w:rsidRPr="00CD0E00">
          <w:rPr>
            <w:rStyle w:val="Hyperlink"/>
            <w:noProof/>
            <w:lang w:val="ro-RO"/>
          </w:rPr>
          <w:t>Inspection recording</w:t>
        </w:r>
        <w:r w:rsidR="00A87999">
          <w:rPr>
            <w:noProof/>
            <w:webHidden/>
          </w:rPr>
          <w:tab/>
        </w:r>
        <w:r w:rsidR="00A87999">
          <w:rPr>
            <w:noProof/>
            <w:webHidden/>
          </w:rPr>
          <w:fldChar w:fldCharType="begin"/>
        </w:r>
        <w:r w:rsidR="00A87999">
          <w:rPr>
            <w:noProof/>
            <w:webHidden/>
          </w:rPr>
          <w:instrText xml:space="preserve"> PAGEREF _Toc444101359 \h </w:instrText>
        </w:r>
        <w:r w:rsidR="00A87999">
          <w:rPr>
            <w:noProof/>
            <w:webHidden/>
          </w:rPr>
        </w:r>
        <w:r w:rsidR="00A87999">
          <w:rPr>
            <w:noProof/>
            <w:webHidden/>
          </w:rPr>
          <w:fldChar w:fldCharType="separate"/>
        </w:r>
        <w:r w:rsidR="00A87999">
          <w:rPr>
            <w:noProof/>
            <w:webHidden/>
          </w:rPr>
          <w:t>29</w:t>
        </w:r>
        <w:r w:rsidR="00A87999">
          <w:rPr>
            <w:noProof/>
            <w:webHidden/>
          </w:rPr>
          <w:fldChar w:fldCharType="end"/>
        </w:r>
      </w:hyperlink>
    </w:p>
    <w:p w14:paraId="6EAAD30B" w14:textId="77777777" w:rsidR="00A87999" w:rsidRDefault="004D4571">
      <w:pPr>
        <w:pStyle w:val="TOC1"/>
        <w:rPr>
          <w:rFonts w:asciiTheme="minorHAnsi" w:eastAsiaTheme="minorEastAsia" w:hAnsiTheme="minorHAnsi" w:cstheme="minorBidi"/>
          <w:b w:val="0"/>
          <w:noProof/>
          <w:sz w:val="22"/>
          <w:szCs w:val="22"/>
          <w:lang w:val="es-ES" w:eastAsia="es-ES"/>
        </w:rPr>
      </w:pPr>
      <w:hyperlink w:anchor="_Toc444101360" w:history="1">
        <w:r w:rsidR="00A87999" w:rsidRPr="00CD0E00">
          <w:rPr>
            <w:rStyle w:val="Hyperlink"/>
            <w:noProof/>
          </w:rPr>
          <w:t>Annex 1: Useful references &amp; links</w:t>
        </w:r>
        <w:r w:rsidR="00A87999">
          <w:rPr>
            <w:noProof/>
            <w:webHidden/>
          </w:rPr>
          <w:tab/>
        </w:r>
        <w:r w:rsidR="00A87999">
          <w:rPr>
            <w:noProof/>
            <w:webHidden/>
          </w:rPr>
          <w:fldChar w:fldCharType="begin"/>
        </w:r>
        <w:r w:rsidR="00A87999">
          <w:rPr>
            <w:noProof/>
            <w:webHidden/>
          </w:rPr>
          <w:instrText xml:space="preserve"> PAGEREF _Toc444101360 \h </w:instrText>
        </w:r>
        <w:r w:rsidR="00A87999">
          <w:rPr>
            <w:noProof/>
            <w:webHidden/>
          </w:rPr>
        </w:r>
        <w:r w:rsidR="00A87999">
          <w:rPr>
            <w:noProof/>
            <w:webHidden/>
          </w:rPr>
          <w:fldChar w:fldCharType="separate"/>
        </w:r>
        <w:r w:rsidR="00A87999">
          <w:rPr>
            <w:noProof/>
            <w:webHidden/>
          </w:rPr>
          <w:t>30</w:t>
        </w:r>
        <w:r w:rsidR="00A87999">
          <w:rPr>
            <w:noProof/>
            <w:webHidden/>
          </w:rPr>
          <w:fldChar w:fldCharType="end"/>
        </w:r>
      </w:hyperlink>
    </w:p>
    <w:p w14:paraId="2A6F30BA" w14:textId="77777777" w:rsidR="00A87999" w:rsidRDefault="004D4571">
      <w:pPr>
        <w:pStyle w:val="TOC1"/>
        <w:rPr>
          <w:rFonts w:asciiTheme="minorHAnsi" w:eastAsiaTheme="minorEastAsia" w:hAnsiTheme="minorHAnsi" w:cstheme="minorBidi"/>
          <w:b w:val="0"/>
          <w:noProof/>
          <w:sz w:val="22"/>
          <w:szCs w:val="22"/>
          <w:lang w:val="es-ES" w:eastAsia="es-ES"/>
        </w:rPr>
      </w:pPr>
      <w:hyperlink w:anchor="_Toc444101361" w:history="1">
        <w:r w:rsidR="00A87999" w:rsidRPr="00CD0E00">
          <w:rPr>
            <w:rStyle w:val="Hyperlink"/>
            <w:noProof/>
          </w:rPr>
          <w:t>Annex 2: Template for an inspection agenda</w:t>
        </w:r>
        <w:r w:rsidR="00A87999">
          <w:rPr>
            <w:noProof/>
            <w:webHidden/>
          </w:rPr>
          <w:tab/>
        </w:r>
        <w:r w:rsidR="00A87999">
          <w:rPr>
            <w:noProof/>
            <w:webHidden/>
          </w:rPr>
          <w:fldChar w:fldCharType="begin"/>
        </w:r>
        <w:r w:rsidR="00A87999">
          <w:rPr>
            <w:noProof/>
            <w:webHidden/>
          </w:rPr>
          <w:instrText xml:space="preserve"> PAGEREF _Toc444101361 \h </w:instrText>
        </w:r>
        <w:r w:rsidR="00A87999">
          <w:rPr>
            <w:noProof/>
            <w:webHidden/>
          </w:rPr>
        </w:r>
        <w:r w:rsidR="00A87999">
          <w:rPr>
            <w:noProof/>
            <w:webHidden/>
          </w:rPr>
          <w:fldChar w:fldCharType="separate"/>
        </w:r>
        <w:r w:rsidR="00A87999">
          <w:rPr>
            <w:noProof/>
            <w:webHidden/>
          </w:rPr>
          <w:t>31</w:t>
        </w:r>
        <w:r w:rsidR="00A87999">
          <w:rPr>
            <w:noProof/>
            <w:webHidden/>
          </w:rPr>
          <w:fldChar w:fldCharType="end"/>
        </w:r>
      </w:hyperlink>
    </w:p>
    <w:p w14:paraId="06AD206C" w14:textId="77777777" w:rsidR="00A87999" w:rsidRDefault="004D4571">
      <w:pPr>
        <w:pStyle w:val="TOC1"/>
        <w:rPr>
          <w:rFonts w:asciiTheme="minorHAnsi" w:eastAsiaTheme="minorEastAsia" w:hAnsiTheme="minorHAnsi" w:cstheme="minorBidi"/>
          <w:b w:val="0"/>
          <w:noProof/>
          <w:sz w:val="22"/>
          <w:szCs w:val="22"/>
          <w:lang w:val="es-ES" w:eastAsia="es-ES"/>
        </w:rPr>
      </w:pPr>
      <w:hyperlink w:anchor="_Toc444101362" w:history="1">
        <w:r w:rsidR="00A87999" w:rsidRPr="00CD0E00">
          <w:rPr>
            <w:rStyle w:val="Hyperlink"/>
            <w:noProof/>
          </w:rPr>
          <w:t>Annex 3: Sector terminology</w:t>
        </w:r>
        <w:r w:rsidR="00A87999">
          <w:rPr>
            <w:noProof/>
            <w:webHidden/>
          </w:rPr>
          <w:tab/>
        </w:r>
        <w:r w:rsidR="00A87999">
          <w:rPr>
            <w:noProof/>
            <w:webHidden/>
          </w:rPr>
          <w:fldChar w:fldCharType="begin"/>
        </w:r>
        <w:r w:rsidR="00A87999">
          <w:rPr>
            <w:noProof/>
            <w:webHidden/>
          </w:rPr>
          <w:instrText xml:space="preserve"> PAGEREF _Toc444101362 \h </w:instrText>
        </w:r>
        <w:r w:rsidR="00A87999">
          <w:rPr>
            <w:noProof/>
            <w:webHidden/>
          </w:rPr>
        </w:r>
        <w:r w:rsidR="00A87999">
          <w:rPr>
            <w:noProof/>
            <w:webHidden/>
          </w:rPr>
          <w:fldChar w:fldCharType="separate"/>
        </w:r>
        <w:r w:rsidR="00A87999">
          <w:rPr>
            <w:noProof/>
            <w:webHidden/>
          </w:rPr>
          <w:t>33</w:t>
        </w:r>
        <w:r w:rsidR="00A87999">
          <w:rPr>
            <w:noProof/>
            <w:webHidden/>
          </w:rPr>
          <w:fldChar w:fldCharType="end"/>
        </w:r>
      </w:hyperlink>
    </w:p>
    <w:p w14:paraId="3AC18256" w14:textId="77777777" w:rsidR="00A87999" w:rsidRDefault="004D4571">
      <w:pPr>
        <w:pStyle w:val="TOC1"/>
        <w:rPr>
          <w:rFonts w:asciiTheme="minorHAnsi" w:eastAsiaTheme="minorEastAsia" w:hAnsiTheme="minorHAnsi" w:cstheme="minorBidi"/>
          <w:b w:val="0"/>
          <w:noProof/>
          <w:sz w:val="22"/>
          <w:szCs w:val="22"/>
          <w:lang w:val="es-ES" w:eastAsia="es-ES"/>
        </w:rPr>
      </w:pPr>
      <w:hyperlink w:anchor="_Toc444101363" w:history="1">
        <w:r w:rsidR="00A87999" w:rsidRPr="00CD0E00">
          <w:rPr>
            <w:rStyle w:val="Hyperlink"/>
            <w:noProof/>
          </w:rPr>
          <w:t>Annex 4: Inspection checklist for intensive rearing of poultry and pigs</w:t>
        </w:r>
        <w:r w:rsidR="00A87999">
          <w:rPr>
            <w:noProof/>
            <w:webHidden/>
          </w:rPr>
          <w:tab/>
        </w:r>
        <w:r w:rsidR="00A87999">
          <w:rPr>
            <w:noProof/>
            <w:webHidden/>
          </w:rPr>
          <w:fldChar w:fldCharType="begin"/>
        </w:r>
        <w:r w:rsidR="00A87999">
          <w:rPr>
            <w:noProof/>
            <w:webHidden/>
          </w:rPr>
          <w:instrText xml:space="preserve"> PAGEREF _Toc444101363 \h </w:instrText>
        </w:r>
        <w:r w:rsidR="00A87999">
          <w:rPr>
            <w:noProof/>
            <w:webHidden/>
          </w:rPr>
        </w:r>
        <w:r w:rsidR="00A87999">
          <w:rPr>
            <w:noProof/>
            <w:webHidden/>
          </w:rPr>
          <w:fldChar w:fldCharType="separate"/>
        </w:r>
        <w:r w:rsidR="00A87999">
          <w:rPr>
            <w:noProof/>
            <w:webHidden/>
          </w:rPr>
          <w:t>35</w:t>
        </w:r>
        <w:r w:rsidR="00A87999">
          <w:rPr>
            <w:noProof/>
            <w:webHidden/>
          </w:rPr>
          <w:fldChar w:fldCharType="end"/>
        </w:r>
      </w:hyperlink>
    </w:p>
    <w:p w14:paraId="04F4C4A4" w14:textId="77777777" w:rsidR="00D83E4C" w:rsidRPr="00D51784" w:rsidRDefault="00F02ADC">
      <w:r w:rsidRPr="00D51784">
        <w:rPr>
          <w:rFonts w:eastAsia="Times New Roman"/>
          <w:b/>
          <w:sz w:val="24"/>
          <w:szCs w:val="20"/>
          <w:lang w:eastAsia="en-GB"/>
        </w:rPr>
        <w:fldChar w:fldCharType="end"/>
      </w:r>
    </w:p>
    <w:p w14:paraId="3D288372" w14:textId="77777777" w:rsidR="00E65596" w:rsidRPr="00D51784" w:rsidRDefault="00E65596" w:rsidP="00D83E4C"/>
    <w:p w14:paraId="56478B46" w14:textId="77777777" w:rsidR="00EF7EA3" w:rsidRPr="00D51784" w:rsidRDefault="00EF7EA3" w:rsidP="00EF7EA3">
      <w:pPr>
        <w:rPr>
          <w:sz w:val="28"/>
          <w:szCs w:val="28"/>
        </w:rPr>
      </w:pPr>
    </w:p>
    <w:p w14:paraId="11B6D4A0" w14:textId="77777777" w:rsidR="00EF7EA3" w:rsidRPr="00D51784" w:rsidRDefault="00EF7EA3" w:rsidP="005B694C">
      <w:pPr>
        <w:pStyle w:val="Heading1"/>
        <w:numPr>
          <w:ilvl w:val="0"/>
          <w:numId w:val="1"/>
        </w:numPr>
      </w:pPr>
      <w:r w:rsidRPr="00D51784">
        <w:br w:type="page"/>
      </w:r>
      <w:bookmarkStart w:id="0" w:name="_Toc444101299"/>
      <w:r w:rsidR="00935495" w:rsidRPr="00D51784">
        <w:lastRenderedPageBreak/>
        <w:t>Introduction</w:t>
      </w:r>
      <w:bookmarkEnd w:id="0"/>
    </w:p>
    <w:p w14:paraId="2E07A996" w14:textId="79E9BDA4" w:rsidR="00935495" w:rsidRPr="00D51784" w:rsidRDefault="00935495" w:rsidP="00935495">
      <w:r w:rsidRPr="00D51784">
        <w:t xml:space="preserve">This </w:t>
      </w:r>
      <w:r w:rsidR="00CB03A2">
        <w:t>factsheet for pig &amp; poultry farms</w:t>
      </w:r>
      <w:r w:rsidRPr="00D51784">
        <w:t xml:space="preserve"> contains a short description of this sector as it exists and operates in the Republic of Macedonia. It </w:t>
      </w:r>
      <w:r w:rsidR="00CB03A2" w:rsidRPr="00D51784">
        <w:t>w</w:t>
      </w:r>
      <w:r w:rsidR="00CB03A2">
        <w:t>ill</w:t>
      </w:r>
      <w:r w:rsidR="00CB03A2" w:rsidRPr="00D51784">
        <w:t xml:space="preserve"> </w:t>
      </w:r>
      <w:r w:rsidRPr="00D51784">
        <w:t>be necessary to update this document if the situation in the sector evolves substantially.</w:t>
      </w:r>
    </w:p>
    <w:p w14:paraId="18C94739" w14:textId="77777777" w:rsidR="0004195E" w:rsidRDefault="0004195E" w:rsidP="00CB03A2">
      <w:pPr>
        <w:rPr>
          <w:lang w:val="ro-RO"/>
        </w:rPr>
      </w:pPr>
    </w:p>
    <w:p w14:paraId="6812E20C" w14:textId="77777777" w:rsidR="00CB03A2" w:rsidRDefault="00CB03A2" w:rsidP="00CB03A2">
      <w:pPr>
        <w:rPr>
          <w:lang w:val="ro-RO"/>
        </w:rPr>
      </w:pPr>
      <w:r w:rsidRPr="00935495">
        <w:rPr>
          <w:lang w:val="ro-RO"/>
        </w:rPr>
        <w:t>T</w:t>
      </w:r>
      <w:r>
        <w:rPr>
          <w:lang w:val="ro-RO"/>
        </w:rPr>
        <w:t>o prepare and execute well the environmental inspection of facilities within this sector, t</w:t>
      </w:r>
      <w:r w:rsidRPr="00935495">
        <w:rPr>
          <w:lang w:val="ro-RO"/>
        </w:rPr>
        <w:t xml:space="preserve">his document provides information for inspectors </w:t>
      </w:r>
      <w:r>
        <w:rPr>
          <w:lang w:val="ro-RO"/>
        </w:rPr>
        <w:t>about how this industry works, what are its main environmental impact and pollution abatement measures, and what are the key points for the inspection of these facilities, complemented by a practical inspection checklist.</w:t>
      </w:r>
      <w:r w:rsidRPr="00935495">
        <w:rPr>
          <w:lang w:val="ro-RO"/>
        </w:rPr>
        <w:t xml:space="preserve"> </w:t>
      </w:r>
      <w:r>
        <w:rPr>
          <w:lang w:val="ro-RO"/>
        </w:rPr>
        <w:t>The goal is to facilitate the work of inspectors, ensuring a more</w:t>
      </w:r>
      <w:r w:rsidRPr="00935495">
        <w:rPr>
          <w:lang w:val="ro-RO"/>
        </w:rPr>
        <w:t xml:space="preserve"> uniform inspection </w:t>
      </w:r>
      <w:r>
        <w:rPr>
          <w:lang w:val="ro-RO"/>
        </w:rPr>
        <w:t xml:space="preserve">approach and quality, </w:t>
      </w:r>
      <w:r w:rsidRPr="00935495">
        <w:rPr>
          <w:lang w:val="ro-RO"/>
        </w:rPr>
        <w:t>and a level playing field for the</w:t>
      </w:r>
      <w:r>
        <w:rPr>
          <w:lang w:val="ro-RO"/>
        </w:rPr>
        <w:t xml:space="preserve"> operators.</w:t>
      </w:r>
    </w:p>
    <w:p w14:paraId="7CBE06B5" w14:textId="77777777" w:rsidR="0004195E" w:rsidRDefault="0004195E" w:rsidP="00CB03A2">
      <w:pPr>
        <w:rPr>
          <w:lang w:val="ro-RO"/>
        </w:rPr>
      </w:pPr>
    </w:p>
    <w:p w14:paraId="7701A074" w14:textId="17375E29" w:rsidR="00E773D9" w:rsidRPr="00D51784" w:rsidRDefault="00CB03A2" w:rsidP="00CB03A2">
      <w:r>
        <w:rPr>
          <w:lang w:val="ro-RO"/>
        </w:rPr>
        <w:t xml:space="preserve">Detailed information about production processes and Best Available Techniques (BATs) relevant for this sector can be found in the reference links and documents in </w:t>
      </w:r>
      <w:r w:rsidR="00D37B81">
        <w:rPr>
          <w:lang w:val="ro-RO"/>
        </w:rPr>
        <w:t>Annex 1</w:t>
      </w:r>
      <w:r>
        <w:rPr>
          <w:lang w:val="ro-RO"/>
        </w:rPr>
        <w:t>. This document provides a first introduction and is intended to be a practical tool for inspectors, and for that sake is kept brief.</w:t>
      </w:r>
    </w:p>
    <w:p w14:paraId="14756E7D" w14:textId="77777777" w:rsidR="001826B6" w:rsidRPr="00D51784" w:rsidRDefault="001826B6" w:rsidP="001826B6">
      <w:pPr>
        <w:rPr>
          <w:szCs w:val="24"/>
        </w:rPr>
      </w:pPr>
    </w:p>
    <w:p w14:paraId="781C7E0F" w14:textId="77777777" w:rsidR="00AC757A" w:rsidRPr="00D51784" w:rsidRDefault="0019604D" w:rsidP="005B694C">
      <w:pPr>
        <w:pStyle w:val="Heading1"/>
        <w:numPr>
          <w:ilvl w:val="0"/>
          <w:numId w:val="1"/>
        </w:numPr>
      </w:pPr>
      <w:bookmarkStart w:id="1" w:name="_Toc444101300"/>
      <w:r w:rsidRPr="00D51784">
        <w:t>What are farms for intensive rearing of poultry and pig</w:t>
      </w:r>
      <w:r w:rsidR="00935495" w:rsidRPr="00D51784">
        <w:t>s?</w:t>
      </w:r>
      <w:bookmarkEnd w:id="1"/>
    </w:p>
    <w:p w14:paraId="781CFEAE" w14:textId="77777777" w:rsidR="0019604D" w:rsidRPr="00D51784" w:rsidRDefault="004E1FD6" w:rsidP="003C6AFB">
      <w:pPr>
        <w:autoSpaceDE w:val="0"/>
        <w:autoSpaceDN w:val="0"/>
        <w:adjustRightInd w:val="0"/>
      </w:pPr>
      <w:r w:rsidRPr="00D51784">
        <w:t>For the purpose of this factsheet t</w:t>
      </w:r>
      <w:r w:rsidR="0019604D" w:rsidRPr="00D51784">
        <w:t xml:space="preserve">he expression farm is referred to the </w:t>
      </w:r>
      <w:r w:rsidR="00EC09E2" w:rsidRPr="00D51784">
        <w:t>installations which</w:t>
      </w:r>
      <w:r w:rsidR="0019604D" w:rsidRPr="00D51784">
        <w:t xml:space="preserve"> may consist of one or </w:t>
      </w:r>
      <w:r w:rsidRPr="00D51784">
        <w:t>more stationary technical units</w:t>
      </w:r>
      <w:r w:rsidR="0019604D" w:rsidRPr="00D51784">
        <w:t xml:space="preserve"> and of all the </w:t>
      </w:r>
      <w:r w:rsidRPr="00D51784">
        <w:t>directly associated activities, in which the following activities are carried out:</w:t>
      </w:r>
    </w:p>
    <w:p w14:paraId="0B635585" w14:textId="77777777" w:rsidR="0019604D" w:rsidRPr="00D51784" w:rsidRDefault="0019604D" w:rsidP="0019604D">
      <w:pPr>
        <w:autoSpaceDE w:val="0"/>
        <w:autoSpaceDN w:val="0"/>
        <w:adjustRightInd w:val="0"/>
        <w:ind w:left="360"/>
      </w:pPr>
    </w:p>
    <w:p w14:paraId="7CD48FFA" w14:textId="77777777" w:rsidR="004E1FD6" w:rsidRPr="00D51784" w:rsidRDefault="0019604D" w:rsidP="003C6AFB">
      <w:pPr>
        <w:pStyle w:val="ListParagraph"/>
        <w:numPr>
          <w:ilvl w:val="0"/>
          <w:numId w:val="3"/>
        </w:numPr>
        <w:autoSpaceDE w:val="0"/>
        <w:autoSpaceDN w:val="0"/>
        <w:adjustRightInd w:val="0"/>
        <w:spacing w:after="35" w:line="240" w:lineRule="auto"/>
        <w:ind w:left="360"/>
        <w:jc w:val="both"/>
        <w:rPr>
          <w:lang w:val="en-GB"/>
        </w:rPr>
      </w:pPr>
      <w:r w:rsidRPr="00D51784">
        <w:rPr>
          <w:lang w:val="en-GB"/>
        </w:rPr>
        <w:t xml:space="preserve">Rearing of poultry: </w:t>
      </w:r>
      <w:r w:rsidR="004E1FD6" w:rsidRPr="00D51784">
        <w:rPr>
          <w:lang w:val="en-GB"/>
        </w:rPr>
        <w:t>Th</w:t>
      </w:r>
      <w:r w:rsidRPr="00D51784">
        <w:rPr>
          <w:lang w:val="en-GB"/>
        </w:rPr>
        <w:t>e rearing</w:t>
      </w:r>
      <w:r w:rsidR="004E1FD6" w:rsidRPr="00D51784">
        <w:rPr>
          <w:lang w:val="en-GB"/>
        </w:rPr>
        <w:t xml:space="preserve"> of poultry is defined as the rearing</w:t>
      </w:r>
      <w:r w:rsidRPr="00D51784">
        <w:rPr>
          <w:lang w:val="en-GB"/>
        </w:rPr>
        <w:t xml:space="preserve"> cycle for the production of eggs or for the production of meat from chickens, turkeys, ducks, guinea fowl, etc., including parent stock and pullets. </w:t>
      </w:r>
    </w:p>
    <w:p w14:paraId="01A460A9" w14:textId="77777777" w:rsidR="004E1FD6" w:rsidRPr="00D51784" w:rsidRDefault="004E1FD6" w:rsidP="003C6AFB">
      <w:pPr>
        <w:pStyle w:val="ListParagraph"/>
        <w:autoSpaceDE w:val="0"/>
        <w:autoSpaceDN w:val="0"/>
        <w:adjustRightInd w:val="0"/>
        <w:spacing w:after="35" w:line="240" w:lineRule="auto"/>
        <w:ind w:left="360"/>
        <w:jc w:val="both"/>
        <w:rPr>
          <w:lang w:val="en-GB"/>
        </w:rPr>
      </w:pPr>
    </w:p>
    <w:p w14:paraId="1A1CEA2B" w14:textId="77777777" w:rsidR="004E1FD6" w:rsidRPr="00D51784" w:rsidRDefault="0019604D" w:rsidP="003C6AFB">
      <w:pPr>
        <w:pStyle w:val="ListParagraph"/>
        <w:numPr>
          <w:ilvl w:val="0"/>
          <w:numId w:val="3"/>
        </w:numPr>
        <w:autoSpaceDE w:val="0"/>
        <w:autoSpaceDN w:val="0"/>
        <w:adjustRightInd w:val="0"/>
        <w:spacing w:after="0" w:line="240" w:lineRule="auto"/>
        <w:ind w:left="360"/>
        <w:jc w:val="both"/>
        <w:rPr>
          <w:lang w:val="en-GB"/>
        </w:rPr>
      </w:pPr>
      <w:r w:rsidRPr="00D51784">
        <w:rPr>
          <w:lang w:val="en-GB"/>
        </w:rPr>
        <w:t xml:space="preserve">Rearing of pigs: </w:t>
      </w:r>
      <w:r w:rsidR="004E1FD6" w:rsidRPr="00D51784">
        <w:rPr>
          <w:lang w:val="en-GB"/>
        </w:rPr>
        <w:t xml:space="preserve">The rearing of pigs is defined as </w:t>
      </w:r>
      <w:r w:rsidRPr="00D51784">
        <w:rPr>
          <w:lang w:val="en-GB"/>
        </w:rPr>
        <w:t xml:space="preserve">the rearing of animals of the porcine species, of any age, kept for breeding or fattening. </w:t>
      </w:r>
    </w:p>
    <w:p w14:paraId="625044FE" w14:textId="77777777" w:rsidR="004E1FD6" w:rsidRPr="00D51784" w:rsidRDefault="004E1FD6" w:rsidP="003C6AFB">
      <w:pPr>
        <w:pStyle w:val="ListParagraph"/>
        <w:ind w:left="0"/>
        <w:rPr>
          <w:lang w:val="en-GB"/>
        </w:rPr>
      </w:pPr>
    </w:p>
    <w:p w14:paraId="3C73B3A8" w14:textId="77777777" w:rsidR="0019604D" w:rsidRPr="00D51784" w:rsidRDefault="0019604D" w:rsidP="003C6AFB">
      <w:pPr>
        <w:pStyle w:val="ListParagraph"/>
        <w:numPr>
          <w:ilvl w:val="0"/>
          <w:numId w:val="3"/>
        </w:numPr>
        <w:autoSpaceDE w:val="0"/>
        <w:autoSpaceDN w:val="0"/>
        <w:adjustRightInd w:val="0"/>
        <w:spacing w:after="0" w:line="240" w:lineRule="auto"/>
        <w:ind w:left="360"/>
        <w:jc w:val="both"/>
        <w:rPr>
          <w:lang w:val="en-GB"/>
        </w:rPr>
      </w:pPr>
      <w:r w:rsidRPr="00D51784">
        <w:rPr>
          <w:lang w:val="en-GB"/>
        </w:rPr>
        <w:t xml:space="preserve">Rearing of sows: </w:t>
      </w:r>
      <w:r w:rsidR="004E1FD6" w:rsidRPr="00D51784">
        <w:rPr>
          <w:lang w:val="en-GB"/>
        </w:rPr>
        <w:t xml:space="preserve">The rearing of sows is defined as </w:t>
      </w:r>
      <w:r w:rsidRPr="00D51784">
        <w:rPr>
          <w:lang w:val="en-GB"/>
        </w:rPr>
        <w:t xml:space="preserve">the rearing of female pigs including mating, gestating and farrowing sows (including offspring) as well as replacement sows (which have been selected or purchased as replacement breeding stock and are part of the sow herd) and gilts that have been serviced. </w:t>
      </w:r>
    </w:p>
    <w:p w14:paraId="3DBFFB10" w14:textId="77777777" w:rsidR="0019604D" w:rsidRPr="00D51784" w:rsidRDefault="0019604D" w:rsidP="0019604D"/>
    <w:p w14:paraId="090F7626" w14:textId="77777777" w:rsidR="00917355" w:rsidRPr="00D51784" w:rsidRDefault="00917355" w:rsidP="005B694C">
      <w:pPr>
        <w:pStyle w:val="ListParagraph"/>
        <w:keepNext/>
        <w:numPr>
          <w:ilvl w:val="0"/>
          <w:numId w:val="2"/>
        </w:numPr>
        <w:spacing w:before="240" w:after="60" w:line="276" w:lineRule="auto"/>
        <w:contextualSpacing w:val="0"/>
        <w:jc w:val="both"/>
        <w:outlineLvl w:val="1"/>
        <w:rPr>
          <w:rFonts w:eastAsia="Times New Roman"/>
          <w:b/>
          <w:bCs/>
          <w:i/>
          <w:iCs/>
          <w:vanish/>
          <w:color w:val="1F4E79"/>
          <w:sz w:val="32"/>
          <w:szCs w:val="28"/>
          <w:lang w:val="en-GB"/>
        </w:rPr>
      </w:pPr>
      <w:bookmarkStart w:id="2" w:name="_Toc429394543"/>
      <w:bookmarkStart w:id="3" w:name="_Toc429394958"/>
      <w:bookmarkStart w:id="4" w:name="_Toc429501975"/>
      <w:bookmarkStart w:id="5" w:name="_Toc437590790"/>
      <w:bookmarkStart w:id="6" w:name="_Toc437591076"/>
      <w:bookmarkStart w:id="7" w:name="_Toc438137837"/>
      <w:bookmarkStart w:id="8" w:name="_Toc438137915"/>
      <w:bookmarkStart w:id="9" w:name="_Toc438138768"/>
      <w:bookmarkStart w:id="10" w:name="_Toc438193847"/>
      <w:bookmarkStart w:id="11" w:name="_Toc438303529"/>
      <w:bookmarkStart w:id="12" w:name="_Toc438303596"/>
      <w:bookmarkStart w:id="13" w:name="_Toc444101301"/>
      <w:bookmarkEnd w:id="2"/>
      <w:bookmarkEnd w:id="3"/>
      <w:bookmarkEnd w:id="4"/>
      <w:bookmarkEnd w:id="5"/>
      <w:bookmarkEnd w:id="6"/>
      <w:bookmarkEnd w:id="7"/>
      <w:bookmarkEnd w:id="8"/>
      <w:bookmarkEnd w:id="9"/>
      <w:bookmarkEnd w:id="10"/>
      <w:bookmarkEnd w:id="11"/>
      <w:bookmarkEnd w:id="12"/>
      <w:bookmarkEnd w:id="13"/>
    </w:p>
    <w:p w14:paraId="31344169" w14:textId="77777777" w:rsidR="00917355" w:rsidRPr="00D51784" w:rsidRDefault="00917355" w:rsidP="005B694C">
      <w:pPr>
        <w:pStyle w:val="ListParagraph"/>
        <w:keepNext/>
        <w:numPr>
          <w:ilvl w:val="0"/>
          <w:numId w:val="2"/>
        </w:numPr>
        <w:spacing w:before="240" w:after="60" w:line="276" w:lineRule="auto"/>
        <w:contextualSpacing w:val="0"/>
        <w:jc w:val="both"/>
        <w:outlineLvl w:val="1"/>
        <w:rPr>
          <w:rFonts w:eastAsia="Times New Roman"/>
          <w:b/>
          <w:bCs/>
          <w:i/>
          <w:iCs/>
          <w:vanish/>
          <w:color w:val="1F4E79"/>
          <w:sz w:val="32"/>
          <w:szCs w:val="28"/>
          <w:lang w:val="en-GB"/>
        </w:rPr>
      </w:pPr>
      <w:bookmarkStart w:id="14" w:name="_Toc429394544"/>
      <w:bookmarkStart w:id="15" w:name="_Toc429394959"/>
      <w:bookmarkStart w:id="16" w:name="_Toc429501976"/>
      <w:bookmarkStart w:id="17" w:name="_Toc437590791"/>
      <w:bookmarkStart w:id="18" w:name="_Toc437591077"/>
      <w:bookmarkStart w:id="19" w:name="_Toc438137838"/>
      <w:bookmarkStart w:id="20" w:name="_Toc438137916"/>
      <w:bookmarkStart w:id="21" w:name="_Toc438138769"/>
      <w:bookmarkStart w:id="22" w:name="_Toc438193848"/>
      <w:bookmarkStart w:id="23" w:name="_Toc438303530"/>
      <w:bookmarkStart w:id="24" w:name="_Toc438303597"/>
      <w:bookmarkStart w:id="25" w:name="_Toc444101302"/>
      <w:bookmarkEnd w:id="14"/>
      <w:bookmarkEnd w:id="15"/>
      <w:bookmarkEnd w:id="16"/>
      <w:bookmarkEnd w:id="17"/>
      <w:bookmarkEnd w:id="18"/>
      <w:bookmarkEnd w:id="19"/>
      <w:bookmarkEnd w:id="20"/>
      <w:bookmarkEnd w:id="21"/>
      <w:bookmarkEnd w:id="22"/>
      <w:bookmarkEnd w:id="23"/>
      <w:bookmarkEnd w:id="24"/>
      <w:bookmarkEnd w:id="25"/>
    </w:p>
    <w:p w14:paraId="3CBE1610" w14:textId="77777777" w:rsidR="00917355" w:rsidRPr="00D51784" w:rsidRDefault="00917355" w:rsidP="005B694C">
      <w:pPr>
        <w:pStyle w:val="Heading2"/>
        <w:numPr>
          <w:ilvl w:val="1"/>
          <w:numId w:val="2"/>
        </w:numPr>
      </w:pPr>
      <w:bookmarkStart w:id="26" w:name="_Toc444101303"/>
      <w:r w:rsidRPr="00D51784">
        <w:t>Production process</w:t>
      </w:r>
      <w:bookmarkEnd w:id="26"/>
    </w:p>
    <w:p w14:paraId="63613123" w14:textId="77777777" w:rsidR="00917355" w:rsidRPr="00D51784" w:rsidRDefault="00C84795" w:rsidP="00917355">
      <w:r w:rsidRPr="00D51784">
        <w:t xml:space="preserve">Livestock production mainly consists of converting feed into meat or eggs, and is usually performed in different phases. The objective is to achieve a high efficiency in the feed utilisation (feed conversion ratio, FCR), whilst respecting animal welfare and avoiding emissions that are harmful to the environment or to people. It is important to note that good environmental farm management is more likely to be practised if it is complementary to product quality rather than at the expense of it, since economic profitability and customer satisfaction are the main drivers for the activity. </w:t>
      </w:r>
    </w:p>
    <w:p w14:paraId="22A6F6F0" w14:textId="77777777" w:rsidR="002139BA" w:rsidRPr="00D51784" w:rsidRDefault="002139BA" w:rsidP="00917355">
      <w:r w:rsidRPr="00D51784">
        <w:t>The activities of livestock production include the following elements:</w:t>
      </w:r>
    </w:p>
    <w:p w14:paraId="7A5C2C40" w14:textId="77777777" w:rsidR="002139BA" w:rsidRPr="00D51784" w:rsidRDefault="002139BA" w:rsidP="005B694C">
      <w:pPr>
        <w:pStyle w:val="ListParagraph"/>
        <w:numPr>
          <w:ilvl w:val="0"/>
          <w:numId w:val="3"/>
        </w:numPr>
        <w:autoSpaceDE w:val="0"/>
        <w:autoSpaceDN w:val="0"/>
        <w:adjustRightInd w:val="0"/>
        <w:spacing w:after="38" w:line="240" w:lineRule="auto"/>
        <w:rPr>
          <w:lang w:val="en-GB"/>
        </w:rPr>
      </w:pPr>
      <w:r w:rsidRPr="00D51784">
        <w:rPr>
          <w:lang w:val="en-GB"/>
        </w:rPr>
        <w:lastRenderedPageBreak/>
        <w:t>The animal housing system, where animals for meat or egg production are kept for all or part of the year, is the main determinant of the activities of the farm, and includes the following elements:</w:t>
      </w:r>
    </w:p>
    <w:p w14:paraId="3D1A9600" w14:textId="77777777" w:rsidR="002139BA" w:rsidRPr="00D51784" w:rsidRDefault="002139BA" w:rsidP="005B694C">
      <w:pPr>
        <w:pStyle w:val="ListParagraph"/>
        <w:numPr>
          <w:ilvl w:val="1"/>
          <w:numId w:val="3"/>
        </w:numPr>
        <w:autoSpaceDE w:val="0"/>
        <w:autoSpaceDN w:val="0"/>
        <w:adjustRightInd w:val="0"/>
        <w:spacing w:after="38" w:line="240" w:lineRule="auto"/>
        <w:rPr>
          <w:lang w:val="en-GB"/>
        </w:rPr>
      </w:pPr>
      <w:r w:rsidRPr="00D51784">
        <w:rPr>
          <w:lang w:val="en-GB"/>
        </w:rPr>
        <w:t>The way the animals are stocked (cages, crates, free)</w:t>
      </w:r>
    </w:p>
    <w:p w14:paraId="3FF9567E" w14:textId="77777777" w:rsidR="002139BA" w:rsidRPr="00D51784" w:rsidRDefault="002139BA" w:rsidP="005B694C">
      <w:pPr>
        <w:pStyle w:val="ListParagraph"/>
        <w:numPr>
          <w:ilvl w:val="1"/>
          <w:numId w:val="3"/>
        </w:numPr>
        <w:autoSpaceDE w:val="0"/>
        <w:autoSpaceDN w:val="0"/>
        <w:adjustRightInd w:val="0"/>
        <w:spacing w:after="38" w:line="240" w:lineRule="auto"/>
        <w:rPr>
          <w:lang w:val="en-GB"/>
        </w:rPr>
      </w:pPr>
      <w:r w:rsidRPr="00D51784">
        <w:rPr>
          <w:lang w:val="en-GB"/>
        </w:rPr>
        <w:t>The system to remove and store (internally) the produced manure</w:t>
      </w:r>
    </w:p>
    <w:p w14:paraId="5B77E71B" w14:textId="77777777" w:rsidR="002139BA" w:rsidRPr="00D51784" w:rsidRDefault="002139BA" w:rsidP="005B694C">
      <w:pPr>
        <w:pStyle w:val="ListParagraph"/>
        <w:numPr>
          <w:ilvl w:val="1"/>
          <w:numId w:val="3"/>
        </w:numPr>
        <w:autoSpaceDE w:val="0"/>
        <w:autoSpaceDN w:val="0"/>
        <w:adjustRightInd w:val="0"/>
        <w:spacing w:after="0" w:line="240" w:lineRule="auto"/>
        <w:rPr>
          <w:lang w:val="en-GB"/>
        </w:rPr>
      </w:pPr>
      <w:r w:rsidRPr="00D51784">
        <w:rPr>
          <w:lang w:val="en-GB"/>
        </w:rPr>
        <w:t>The equipment used to control and maintain the indoor climate</w:t>
      </w:r>
    </w:p>
    <w:p w14:paraId="21E9CDA7" w14:textId="77777777" w:rsidR="002139BA" w:rsidRPr="00D51784" w:rsidRDefault="002139BA" w:rsidP="005B694C">
      <w:pPr>
        <w:pStyle w:val="ListParagraph"/>
        <w:numPr>
          <w:ilvl w:val="1"/>
          <w:numId w:val="3"/>
        </w:numPr>
        <w:autoSpaceDE w:val="0"/>
        <w:autoSpaceDN w:val="0"/>
        <w:adjustRightInd w:val="0"/>
        <w:spacing w:after="0" w:line="240" w:lineRule="auto"/>
        <w:rPr>
          <w:lang w:val="en-GB"/>
        </w:rPr>
      </w:pPr>
      <w:r w:rsidRPr="00D51784">
        <w:rPr>
          <w:lang w:val="en-GB"/>
        </w:rPr>
        <w:t>The equipment used to feed, water and litter the animals</w:t>
      </w:r>
    </w:p>
    <w:p w14:paraId="21834727" w14:textId="77777777" w:rsidR="002139BA" w:rsidRPr="00D51784" w:rsidRDefault="002139BA" w:rsidP="002139BA">
      <w:pPr>
        <w:pStyle w:val="ListParagraph"/>
        <w:autoSpaceDE w:val="0"/>
        <w:autoSpaceDN w:val="0"/>
        <w:adjustRightInd w:val="0"/>
        <w:spacing w:after="0" w:line="240" w:lineRule="auto"/>
        <w:ind w:left="1800"/>
        <w:rPr>
          <w:lang w:val="en-GB"/>
        </w:rPr>
      </w:pPr>
    </w:p>
    <w:p w14:paraId="444D6195" w14:textId="77777777" w:rsidR="002139BA" w:rsidRPr="00D51784" w:rsidRDefault="002139BA" w:rsidP="005B694C">
      <w:pPr>
        <w:pStyle w:val="ListParagraph"/>
        <w:numPr>
          <w:ilvl w:val="0"/>
          <w:numId w:val="3"/>
        </w:numPr>
        <w:autoSpaceDE w:val="0"/>
        <w:autoSpaceDN w:val="0"/>
        <w:adjustRightInd w:val="0"/>
        <w:spacing w:after="0" w:line="240" w:lineRule="auto"/>
        <w:rPr>
          <w:lang w:val="en-GB"/>
        </w:rPr>
      </w:pPr>
      <w:r w:rsidRPr="00D51784">
        <w:rPr>
          <w:lang w:val="en-GB"/>
        </w:rPr>
        <w:t>The outdoor storage of manure</w:t>
      </w:r>
    </w:p>
    <w:p w14:paraId="67A576BB" w14:textId="77777777" w:rsidR="002139BA" w:rsidRPr="00D51784" w:rsidRDefault="002139BA" w:rsidP="005B694C">
      <w:pPr>
        <w:pStyle w:val="ListParagraph"/>
        <w:numPr>
          <w:ilvl w:val="0"/>
          <w:numId w:val="3"/>
        </w:numPr>
        <w:autoSpaceDE w:val="0"/>
        <w:autoSpaceDN w:val="0"/>
        <w:adjustRightInd w:val="0"/>
        <w:spacing w:after="0" w:line="240" w:lineRule="auto"/>
        <w:rPr>
          <w:lang w:val="en-GB"/>
        </w:rPr>
      </w:pPr>
      <w:r w:rsidRPr="00D51784">
        <w:rPr>
          <w:lang w:val="en-GB"/>
        </w:rPr>
        <w:t>The storage of feedstuffs</w:t>
      </w:r>
    </w:p>
    <w:p w14:paraId="51C8C976" w14:textId="77777777" w:rsidR="002139BA" w:rsidRPr="00D51784" w:rsidRDefault="002139BA" w:rsidP="005B694C">
      <w:pPr>
        <w:pStyle w:val="ListParagraph"/>
        <w:numPr>
          <w:ilvl w:val="0"/>
          <w:numId w:val="3"/>
        </w:numPr>
        <w:autoSpaceDE w:val="0"/>
        <w:autoSpaceDN w:val="0"/>
        <w:adjustRightInd w:val="0"/>
        <w:spacing w:after="0" w:line="240" w:lineRule="auto"/>
        <w:rPr>
          <w:lang w:val="en-GB"/>
        </w:rPr>
      </w:pPr>
      <w:r w:rsidRPr="00D51784">
        <w:rPr>
          <w:lang w:val="en-GB"/>
        </w:rPr>
        <w:t>The storage of dead animals</w:t>
      </w:r>
    </w:p>
    <w:p w14:paraId="1EE5926E" w14:textId="77777777" w:rsidR="002139BA" w:rsidRPr="00D51784" w:rsidRDefault="002139BA" w:rsidP="005B694C">
      <w:pPr>
        <w:pStyle w:val="ListParagraph"/>
        <w:numPr>
          <w:ilvl w:val="0"/>
          <w:numId w:val="3"/>
        </w:numPr>
        <w:autoSpaceDE w:val="0"/>
        <w:autoSpaceDN w:val="0"/>
        <w:adjustRightInd w:val="0"/>
        <w:spacing w:after="0" w:line="240" w:lineRule="auto"/>
        <w:rPr>
          <w:lang w:val="en-GB"/>
        </w:rPr>
      </w:pPr>
      <w:r w:rsidRPr="00D51784">
        <w:rPr>
          <w:lang w:val="en-GB"/>
        </w:rPr>
        <w:t>The storage of other waste</w:t>
      </w:r>
    </w:p>
    <w:p w14:paraId="682F4247" w14:textId="77777777" w:rsidR="002139BA" w:rsidRPr="00D51784" w:rsidRDefault="002139BA" w:rsidP="005B694C">
      <w:pPr>
        <w:pStyle w:val="ListParagraph"/>
        <w:numPr>
          <w:ilvl w:val="0"/>
          <w:numId w:val="3"/>
        </w:numPr>
        <w:autoSpaceDE w:val="0"/>
        <w:autoSpaceDN w:val="0"/>
        <w:adjustRightInd w:val="0"/>
        <w:spacing w:after="0" w:line="240" w:lineRule="auto"/>
        <w:rPr>
          <w:lang w:val="en-GB"/>
        </w:rPr>
      </w:pPr>
      <w:r w:rsidRPr="00D51784">
        <w:rPr>
          <w:lang w:val="en-GB"/>
        </w:rPr>
        <w:t>The loading and unloading of animals</w:t>
      </w:r>
    </w:p>
    <w:p w14:paraId="780E8019" w14:textId="77777777" w:rsidR="002139BA" w:rsidRPr="00D51784" w:rsidRDefault="002139BA" w:rsidP="002139BA">
      <w:pPr>
        <w:pStyle w:val="ListParagraph"/>
        <w:autoSpaceDE w:val="0"/>
        <w:autoSpaceDN w:val="0"/>
        <w:adjustRightInd w:val="0"/>
        <w:spacing w:after="0" w:line="240" w:lineRule="auto"/>
        <w:ind w:left="1080"/>
        <w:rPr>
          <w:lang w:val="en-GB"/>
        </w:rPr>
      </w:pPr>
    </w:p>
    <w:p w14:paraId="5F5524E8" w14:textId="77777777" w:rsidR="00C84795" w:rsidRPr="00D51784" w:rsidRDefault="00C84795" w:rsidP="00917355"/>
    <w:p w14:paraId="6075D2CA" w14:textId="77777777" w:rsidR="00EC09E2" w:rsidRPr="00D51784" w:rsidRDefault="00EC09E2" w:rsidP="005B694C">
      <w:pPr>
        <w:pStyle w:val="Heading2"/>
        <w:numPr>
          <w:ilvl w:val="2"/>
          <w:numId w:val="2"/>
        </w:numPr>
      </w:pPr>
      <w:bookmarkStart w:id="27" w:name="_Toc444101304"/>
      <w:r w:rsidRPr="00D51784">
        <w:t>Poultry production</w:t>
      </w:r>
      <w:bookmarkEnd w:id="27"/>
    </w:p>
    <w:p w14:paraId="2324688D" w14:textId="77777777" w:rsidR="00EC09E2" w:rsidRPr="00D51784" w:rsidRDefault="00EC09E2" w:rsidP="005B694C">
      <w:pPr>
        <w:pStyle w:val="Heading2"/>
        <w:numPr>
          <w:ilvl w:val="3"/>
          <w:numId w:val="2"/>
        </w:numPr>
      </w:pPr>
      <w:bookmarkStart w:id="28" w:name="_Toc444101305"/>
      <w:r w:rsidRPr="00D51784">
        <w:t>Production of eggs</w:t>
      </w:r>
      <w:bookmarkEnd w:id="28"/>
    </w:p>
    <w:p w14:paraId="0D27869D" w14:textId="38648170" w:rsidR="001F5E29" w:rsidRPr="00D51784" w:rsidRDefault="008D27F4" w:rsidP="00444F44">
      <w:r>
        <w:t xml:space="preserve">EU </w:t>
      </w:r>
      <w:r w:rsidR="00444F44" w:rsidRPr="00D51784">
        <w:t>Council Directive 1999/74/EC of 19 July 1999 lay</w:t>
      </w:r>
      <w:r w:rsidR="00F123CB">
        <w:t>ing</w:t>
      </w:r>
      <w:r w:rsidR="00444F44" w:rsidRPr="00D51784">
        <w:t xml:space="preserve"> down minimum standards for the protection of laying hens</w:t>
      </w:r>
      <w:r w:rsidR="00AD48DE">
        <w:rPr>
          <w:rStyle w:val="FootnoteReference"/>
        </w:rPr>
        <w:footnoteReference w:id="1"/>
      </w:r>
      <w:r w:rsidR="00444F44" w:rsidRPr="00D51784">
        <w:t>. In accordance with the Directive, since 2012 conventional battery cages have been banned and only enriched cages or alternative (non-ca</w:t>
      </w:r>
      <w:r w:rsidR="003E55FD" w:rsidRPr="00D51784">
        <w:t>ge) rea</w:t>
      </w:r>
      <w:r w:rsidR="001F5E29" w:rsidRPr="00D51784">
        <w:t xml:space="preserve">ring systems are allowed, with </w:t>
      </w:r>
      <w:r w:rsidR="003E55FD" w:rsidRPr="00D51784">
        <w:t>much lower densities (birds/m2)</w:t>
      </w:r>
      <w:r w:rsidR="001F5E29" w:rsidRPr="00D51784">
        <w:t xml:space="preserve"> than in the formerly commonly used cage systems.</w:t>
      </w:r>
    </w:p>
    <w:p w14:paraId="4063FFE4" w14:textId="77777777" w:rsidR="0099268B" w:rsidRPr="00D51784" w:rsidRDefault="0099268B" w:rsidP="00444F44">
      <w:r w:rsidRPr="00D51784">
        <w:t>The equipment in the housing can vary from manual systems to fully automated systems for indoor air quality control, feeding and drinking, manure removal and egg collection. Close to the housing or immediately attached are the feed storage facilities.</w:t>
      </w:r>
    </w:p>
    <w:p w14:paraId="4CD1892D" w14:textId="77777777" w:rsidR="009919F3" w:rsidRDefault="009919F3" w:rsidP="00444F44"/>
    <w:p w14:paraId="575C92E9" w14:textId="2B4596F4" w:rsidR="00C95195" w:rsidRPr="00D51784" w:rsidRDefault="00C95195" w:rsidP="00444F44">
      <w:r w:rsidRPr="00D51784">
        <w:t>There are two rearing systems: cage systems and non-cage systems</w:t>
      </w:r>
      <w:r w:rsidR="009919F3">
        <w:t>:</w:t>
      </w:r>
    </w:p>
    <w:p w14:paraId="146300FE" w14:textId="77777777" w:rsidR="009919F3" w:rsidRDefault="009919F3" w:rsidP="0099268B">
      <w:pPr>
        <w:rPr>
          <w:b/>
        </w:rPr>
      </w:pPr>
    </w:p>
    <w:p w14:paraId="157CE09E" w14:textId="27BCE423" w:rsidR="0099268B" w:rsidRPr="00D51784" w:rsidRDefault="00EF4527" w:rsidP="0099268B">
      <w:r w:rsidRPr="00D51784">
        <w:rPr>
          <w:b/>
        </w:rPr>
        <w:t>In cage systems</w:t>
      </w:r>
      <w:r w:rsidRPr="00D51784">
        <w:t>,</w:t>
      </w:r>
      <w:r w:rsidR="0099268B" w:rsidRPr="00D51784">
        <w:t xml:space="preserve"> laying birds have one laying period of about 12–15 months, after a growing period of around 16–20 weeks.</w:t>
      </w:r>
      <w:r w:rsidRPr="00D51784">
        <w:t xml:space="preserve"> </w:t>
      </w:r>
      <w:r w:rsidR="0099268B" w:rsidRPr="00D51784">
        <w:t>B</w:t>
      </w:r>
      <w:r w:rsidRPr="00D51784">
        <w:t>irds are kept in tiered enclosures made from welded steel wire which are arranged in long rows with sloped floors to allow the eggs to roll to the front side of the cages, where they are removed by hand or on a conveyor belt.</w:t>
      </w:r>
      <w:r w:rsidR="00156F8C" w:rsidRPr="00D51784">
        <w:t xml:space="preserve"> </w:t>
      </w:r>
      <w:r w:rsidR="001D1E58" w:rsidRPr="00D51784">
        <w:t xml:space="preserve">Hens are reared in enriched cages in a wide variety of group sizes. Groups of up to 10–12 birds are generally referred to as a 'small group', while 15–30 birds could be regarded as a 'medium-sized' group and above this number would be regarded as a 'large group'. </w:t>
      </w:r>
      <w:r w:rsidR="00156F8C" w:rsidRPr="00D51784">
        <w:t>There are a wide variety of enriched cages designs. Positioning and layout of equipment is important to allow proper use and thus contribute to bird welfare, hygiene and performance. The manure is collected on manure conveyor belts that are situated under each tier of cages. At the end of the belt, a cross-conveyor further transports the manure outside, normally to external storage. Closed manure storage can pose a sanitary risk; hence, manure is also transported directly to field heaps or external storage, or to other uses</w:t>
      </w:r>
      <w:r w:rsidR="001D1E58" w:rsidRPr="00D51784">
        <w:t>.</w:t>
      </w:r>
      <w:r w:rsidR="000743EA" w:rsidRPr="00D51784">
        <w:t xml:space="preserve"> They may have air-drying systems ventilating and drying the manure.</w:t>
      </w:r>
    </w:p>
    <w:p w14:paraId="3529BA29" w14:textId="77777777" w:rsidR="009919F3" w:rsidRDefault="009919F3" w:rsidP="0099268B">
      <w:pPr>
        <w:rPr>
          <w:b/>
        </w:rPr>
      </w:pPr>
    </w:p>
    <w:p w14:paraId="72C1DD6B" w14:textId="6FB23B0B" w:rsidR="0099268B" w:rsidRPr="00D51784" w:rsidRDefault="0099268B" w:rsidP="0099268B">
      <w:r w:rsidRPr="00D51784">
        <w:rPr>
          <w:b/>
        </w:rPr>
        <w:lastRenderedPageBreak/>
        <w:t>In non-cage systems</w:t>
      </w:r>
      <w:r w:rsidRPr="00D51784">
        <w:t>, hens can walk around freely, such as in barn systems and free-range systems in which the hens also have continuous daytime access to open-air runs.</w:t>
      </w:r>
      <w:r w:rsidR="001D1E58" w:rsidRPr="00D51784">
        <w:t xml:space="preserve"> In barn systems, hens are reared on a litter-covered solid floor in combination with a slatted floor. Often the floor is made of concrete, but other materials can be used as well. Manure accumulates either on the solid floor or under the slatted area for the 14-month laying period.</w:t>
      </w:r>
      <w:r w:rsidR="000743EA" w:rsidRPr="00D51784">
        <w:t xml:space="preserve"> Manure removal is generally mechanised using scrapers or belts</w:t>
      </w:r>
      <w:r w:rsidR="008D27F4">
        <w:t>,</w:t>
      </w:r>
      <w:r w:rsidR="000743EA" w:rsidRPr="00D51784">
        <w:t xml:space="preserve"> and air drying systems to ventilate and dry manure may be applied.</w:t>
      </w:r>
      <w:r w:rsidR="00A35EE6" w:rsidRPr="00D51784">
        <w:t xml:space="preserve"> These features allow for a more comfortable housing. However, higher ammonia and dust emissions may arise compared to cage systems, due to the presence of litter material and to increased animal activity, though this can be mitigated by the frequent removal of manure with belts or scrapers. Various housing designs are applied, such as variations of the basic schemes of:</w:t>
      </w:r>
    </w:p>
    <w:p w14:paraId="125851C7" w14:textId="77777777" w:rsidR="00A35EE6" w:rsidRPr="00D51784" w:rsidRDefault="00A35EE6" w:rsidP="005B694C">
      <w:pPr>
        <w:pStyle w:val="ListParagraph"/>
        <w:numPr>
          <w:ilvl w:val="0"/>
          <w:numId w:val="3"/>
        </w:numPr>
        <w:jc w:val="both"/>
        <w:rPr>
          <w:lang w:val="en-GB"/>
        </w:rPr>
      </w:pPr>
      <w:r w:rsidRPr="00D51784">
        <w:rPr>
          <w:lang w:val="en-GB"/>
        </w:rPr>
        <w:t xml:space="preserve">The deep litter </w:t>
      </w:r>
      <w:r w:rsidR="00584CEE" w:rsidRPr="00D51784">
        <w:rPr>
          <w:lang w:val="en-GB"/>
        </w:rPr>
        <w:t>system,</w:t>
      </w:r>
      <w:r w:rsidRPr="00D51784">
        <w:rPr>
          <w:lang w:val="en-GB"/>
        </w:rPr>
        <w:t xml:space="preserve"> also referred to as single-tier</w:t>
      </w:r>
      <w:r w:rsidR="001425B3" w:rsidRPr="00D51784">
        <w:rPr>
          <w:lang w:val="en-GB"/>
        </w:rPr>
        <w:t xml:space="preserve"> non-cage system or single level system, where the ground floor area is fully or partly covered with litter and may be combined with a slatted floor.</w:t>
      </w:r>
    </w:p>
    <w:p w14:paraId="6145F52A" w14:textId="77777777" w:rsidR="00A35EE6" w:rsidRPr="00D51784" w:rsidRDefault="00A35EE6" w:rsidP="005B694C">
      <w:pPr>
        <w:pStyle w:val="ListParagraph"/>
        <w:numPr>
          <w:ilvl w:val="0"/>
          <w:numId w:val="3"/>
        </w:numPr>
        <w:jc w:val="both"/>
        <w:rPr>
          <w:lang w:val="en-GB"/>
        </w:rPr>
      </w:pPr>
      <w:r w:rsidRPr="00D51784">
        <w:rPr>
          <w:lang w:val="en-GB"/>
        </w:rPr>
        <w:t xml:space="preserve">The aviary system, also referred to as </w:t>
      </w:r>
      <w:r w:rsidR="00584CEE" w:rsidRPr="00D51784">
        <w:rPr>
          <w:lang w:val="en-GB"/>
        </w:rPr>
        <w:t>‘</w:t>
      </w:r>
      <w:r w:rsidRPr="00D51784">
        <w:rPr>
          <w:lang w:val="en-GB"/>
        </w:rPr>
        <w:t>perchery</w:t>
      </w:r>
      <w:r w:rsidR="00584CEE" w:rsidRPr="00D51784">
        <w:rPr>
          <w:lang w:val="en-GB"/>
        </w:rPr>
        <w:t>’</w:t>
      </w:r>
      <w:r w:rsidRPr="00D51784">
        <w:rPr>
          <w:lang w:val="en-GB"/>
        </w:rPr>
        <w:t xml:space="preserve"> or multi-level </w:t>
      </w:r>
      <w:r w:rsidR="00584CEE" w:rsidRPr="00D51784">
        <w:rPr>
          <w:lang w:val="en-GB"/>
        </w:rPr>
        <w:t xml:space="preserve">system, </w:t>
      </w:r>
      <w:r w:rsidR="003A7E60" w:rsidRPr="00D51784">
        <w:rPr>
          <w:lang w:val="en-GB"/>
        </w:rPr>
        <w:t>where the ground floor plus one or more levels of perforated platforms, from which manure cannot fall on birds below</w:t>
      </w:r>
      <w:r w:rsidR="007C5664" w:rsidRPr="00D51784">
        <w:rPr>
          <w:lang w:val="en-GB"/>
        </w:rPr>
        <w:t>.</w:t>
      </w:r>
    </w:p>
    <w:p w14:paraId="53DB3D19" w14:textId="77777777" w:rsidR="00DB2A1B" w:rsidRPr="00D51784" w:rsidRDefault="00DB2A1B" w:rsidP="00DB2A1B"/>
    <w:p w14:paraId="1CC3D70E" w14:textId="77777777" w:rsidR="00DB2A1B" w:rsidRPr="00D51784" w:rsidRDefault="00DB2A1B" w:rsidP="00DB2A1B">
      <w:r w:rsidRPr="00D51784">
        <w:t>Additional structures for non-cage systems can be classified as following:</w:t>
      </w:r>
    </w:p>
    <w:p w14:paraId="201DE7F0" w14:textId="77777777" w:rsidR="00DB2A1B" w:rsidRPr="00D51784" w:rsidRDefault="00DB2A1B" w:rsidP="005B694C">
      <w:pPr>
        <w:pStyle w:val="ListParagraph"/>
        <w:numPr>
          <w:ilvl w:val="0"/>
          <w:numId w:val="3"/>
        </w:numPr>
        <w:jc w:val="both"/>
        <w:rPr>
          <w:lang w:val="en-GB"/>
        </w:rPr>
      </w:pPr>
      <w:r w:rsidRPr="00D51784">
        <w:rPr>
          <w:lang w:val="en-GB"/>
        </w:rPr>
        <w:t>Covered veranda. This consists of an outside covered area, which is available to the birds during daylight hours. Covered verandas are connected to the hen house and can be built as additional elements to the house, or as a part of the main structure, covered by a roof extension</w:t>
      </w:r>
    </w:p>
    <w:p w14:paraId="3657B057" w14:textId="77777777" w:rsidR="00DB2A1B" w:rsidRPr="00D51784" w:rsidRDefault="00DB2A1B" w:rsidP="00DB2A1B">
      <w:pPr>
        <w:pStyle w:val="ListParagraph"/>
        <w:ind w:left="1080"/>
        <w:jc w:val="both"/>
        <w:rPr>
          <w:lang w:val="en-GB"/>
        </w:rPr>
      </w:pPr>
    </w:p>
    <w:p w14:paraId="5D14BE63" w14:textId="77777777" w:rsidR="00DB2A1B" w:rsidRPr="00D51784" w:rsidRDefault="00DB2A1B" w:rsidP="005B694C">
      <w:pPr>
        <w:pStyle w:val="ListParagraph"/>
        <w:numPr>
          <w:ilvl w:val="0"/>
          <w:numId w:val="3"/>
        </w:numPr>
        <w:jc w:val="both"/>
        <w:rPr>
          <w:lang w:val="en-GB"/>
        </w:rPr>
      </w:pPr>
      <w:r w:rsidRPr="00D51784">
        <w:rPr>
          <w:lang w:val="en-GB"/>
        </w:rPr>
        <w:t>Free range. Free ranges can be covered with grass. The birds have access to this area from houses via pop-holes in the wall and from the covered veranda, if present. They will use the area if they feel there is sufficient shelter. The shelter may be trees or bushes, or an artificial one.</w:t>
      </w:r>
    </w:p>
    <w:p w14:paraId="7FD8D26C" w14:textId="77777777" w:rsidR="003621D4" w:rsidRPr="00D51784" w:rsidRDefault="003621D4" w:rsidP="00DB2A1B">
      <w:pPr>
        <w:pStyle w:val="ListParagraph"/>
        <w:rPr>
          <w:lang w:val="en-GB"/>
        </w:rPr>
      </w:pPr>
    </w:p>
    <w:p w14:paraId="3C0D801B" w14:textId="77777777" w:rsidR="00DB2A1B" w:rsidRPr="00D51784" w:rsidRDefault="00DB2A1B" w:rsidP="00DB2A1B">
      <w:r w:rsidRPr="00D51784">
        <w:t>Veranda and free-range housing variations are not intended to reduce ammonia emissions</w:t>
      </w:r>
      <w:r w:rsidR="003621D4" w:rsidRPr="00D51784">
        <w:t>.</w:t>
      </w:r>
    </w:p>
    <w:p w14:paraId="6CF863D9" w14:textId="77777777" w:rsidR="003621D4" w:rsidRPr="00D51784" w:rsidRDefault="003621D4" w:rsidP="00DB2A1B"/>
    <w:p w14:paraId="0627FCFD" w14:textId="578A7F4D" w:rsidR="00EF4527" w:rsidRPr="00D51784" w:rsidRDefault="003621D4" w:rsidP="0099268B">
      <w:r w:rsidRPr="00D51784">
        <w:rPr>
          <w:b/>
        </w:rPr>
        <w:t>Pullet rearing</w:t>
      </w:r>
      <w:r w:rsidRPr="00D51784">
        <w:t xml:space="preserve">. Good laying hens develop from </w:t>
      </w:r>
      <w:r w:rsidR="00A41D52" w:rsidRPr="00D51784">
        <w:t>healthy,</w:t>
      </w:r>
      <w:r w:rsidRPr="00D51784">
        <w:t xml:space="preserve"> well-bred chicks under </w:t>
      </w:r>
      <w:r w:rsidR="00DF03EC" w:rsidRPr="00D51784">
        <w:t>effective housing and management in the rearing period.</w:t>
      </w:r>
      <w:r w:rsidR="005D4C25" w:rsidRPr="00D51784">
        <w:t xml:space="preserve"> In order to facilitate a smooth start to the laying period, it is advisable to rear the pullets </w:t>
      </w:r>
      <w:r w:rsidR="009113BA">
        <w:t>(</w:t>
      </w:r>
      <w:r w:rsidR="00956515">
        <w:rPr>
          <w:lang w:val="ro-RO"/>
        </w:rPr>
        <w:t>y</w:t>
      </w:r>
      <w:r w:rsidR="00956515" w:rsidRPr="00B836DD">
        <w:rPr>
          <w:lang w:val="ro-RO"/>
        </w:rPr>
        <w:t>oung chickens below the age for laying eggs</w:t>
      </w:r>
      <w:r w:rsidR="00956515" w:rsidRPr="00D51784">
        <w:t xml:space="preserve"> </w:t>
      </w:r>
      <w:r w:rsidR="00956515">
        <w:t xml:space="preserve">) </w:t>
      </w:r>
      <w:r w:rsidR="005D4C25" w:rsidRPr="00D51784">
        <w:t>of laying hens in a system that is similar to the one they will be housed in during the laying period. The rearing period lasts about 16-18 weeks and is normally run in separate facilities because the microbial conditions of the adult environment would be too dangerous for young chicks.</w:t>
      </w:r>
      <w:r w:rsidR="00DF03EC" w:rsidRPr="00D51784">
        <w:t xml:space="preserve"> </w:t>
      </w:r>
      <w:r w:rsidR="005D4C25" w:rsidRPr="00D51784">
        <w:t>Pullets can be reared in simple deep litter housing on a bedded solid floor in closed, well insulated houses with forced ventilation and without functional areas. The manure is stored with the bedding and is removed at the end of the rearing period. A slatted floor covering no more than two thirds of the area can be included, allowing a deep pit underneath.</w:t>
      </w:r>
    </w:p>
    <w:p w14:paraId="472122B8" w14:textId="5F9AE6CA" w:rsidR="003E55FD" w:rsidRPr="00D51784" w:rsidRDefault="003E55FD" w:rsidP="00C95195">
      <w:pPr>
        <w:ind w:left="1080"/>
      </w:pPr>
    </w:p>
    <w:p w14:paraId="5D3DB825" w14:textId="77777777" w:rsidR="00EC09E2" w:rsidRPr="00D51784" w:rsidRDefault="00EC09E2" w:rsidP="005B694C">
      <w:pPr>
        <w:pStyle w:val="Heading2"/>
        <w:numPr>
          <w:ilvl w:val="3"/>
          <w:numId w:val="2"/>
        </w:numPr>
      </w:pPr>
      <w:bookmarkStart w:id="29" w:name="_Toc444101306"/>
      <w:r w:rsidRPr="00D51784">
        <w:lastRenderedPageBreak/>
        <w:t>Production of broiler meat</w:t>
      </w:r>
      <w:bookmarkEnd w:id="29"/>
    </w:p>
    <w:p w14:paraId="23CE5256" w14:textId="1566353B" w:rsidR="00A23F31" w:rsidRPr="00D51784" w:rsidRDefault="00EC1C6B" w:rsidP="00154AEC">
      <w:r>
        <w:t xml:space="preserve">EU </w:t>
      </w:r>
      <w:r w:rsidR="00A23F31" w:rsidRPr="00D51784">
        <w:t>Directive 2007/43/EC</w:t>
      </w:r>
      <w:r w:rsidR="00AD48DE">
        <w:rPr>
          <w:rStyle w:val="FootnoteReference"/>
        </w:rPr>
        <w:footnoteReference w:id="2"/>
      </w:r>
      <w:r w:rsidR="00A23F31" w:rsidRPr="00D51784">
        <w:t xml:space="preserve">, laying down minimum rules for the protection of </w:t>
      </w:r>
      <w:r w:rsidR="00A23F31" w:rsidRPr="00D51784">
        <w:rPr>
          <w:b/>
        </w:rPr>
        <w:t>chickens kept for meat production</w:t>
      </w:r>
      <w:r w:rsidR="00A23F31" w:rsidRPr="00D51784">
        <w:t xml:space="preserve">, establishes rules for the protection of animals, aiming for a balance between animal welfare, health, economic and social considerations, and environmental impacts. </w:t>
      </w:r>
    </w:p>
    <w:p w14:paraId="3D39807D" w14:textId="77777777" w:rsidR="00154AEC" w:rsidRPr="00D51784" w:rsidRDefault="00154AEC" w:rsidP="00154AEC">
      <w:r w:rsidRPr="00D51784">
        <w:t>The traditional housing for intensive broiler production is a simple, closed-building construction of concrete or wood with artificial lighting or artificial/natural light combination lighting systems, and thermal insulation. Forced ventilation (negative pressure principle) is applied by way of fans and air inlet valves. Naturally ventilated buildings are also used which are constructed with open side walls (windows with louvre-type curtains)</w:t>
      </w:r>
      <w:r w:rsidR="00B95667" w:rsidRPr="00D51784">
        <w:t>.</w:t>
      </w:r>
    </w:p>
    <w:p w14:paraId="62030DAE" w14:textId="77777777" w:rsidR="00B95667" w:rsidRPr="00D51784" w:rsidRDefault="00B95667" w:rsidP="00154AEC">
      <w:r w:rsidRPr="00D51784">
        <w:t>Broilers are commonly kept on litter spread over the entire floor area. Bedding can be made up of chopped straw or wood shavings, but also of shredded paper, rice husks or other material, which has to comply with the provisions (dry and friable on the surface) of Directive 2007/43/EC. The floor area is usually built as a solid concrete slab, but may also consist of a clay floor. The bedding is spread uniformly at the beginning of each growing period and the solid manure is removed (broiler litter) at the end of the growing period.</w:t>
      </w:r>
    </w:p>
    <w:p w14:paraId="2A30B6FC" w14:textId="77777777" w:rsidR="00B95667" w:rsidRPr="00D51784" w:rsidRDefault="00B95667" w:rsidP="00154AEC">
      <w:r w:rsidRPr="00D51784">
        <w:t>Modern housing is mainly equipped with controlled ventilation systems that allow climate control for animals, litter drying, and, ultimately, for channelling air to air treatment devices.</w:t>
      </w:r>
    </w:p>
    <w:p w14:paraId="29E8B52B" w14:textId="77777777" w:rsidR="00134976" w:rsidRPr="00D51784" w:rsidRDefault="00134976" w:rsidP="00134976">
      <w:pPr>
        <w:autoSpaceDE w:val="0"/>
        <w:autoSpaceDN w:val="0"/>
        <w:adjustRightInd w:val="0"/>
      </w:pPr>
      <w:r w:rsidRPr="00D51784">
        <w:t xml:space="preserve">Broilers are kept at a stocking density of 13 to 26 birds per m2, depending on the duration of the fattening period and consequently of the live weight (LW) at slaughter. Typical bird weights and ages prior to slaughter are given below: </w:t>
      </w:r>
    </w:p>
    <w:p w14:paraId="5F7B015E" w14:textId="77777777" w:rsidR="00134976" w:rsidRPr="00D51784" w:rsidRDefault="00134976" w:rsidP="00134976">
      <w:pPr>
        <w:autoSpaceDE w:val="0"/>
        <w:autoSpaceDN w:val="0"/>
        <w:adjustRightInd w:val="0"/>
      </w:pPr>
    </w:p>
    <w:p w14:paraId="0CF06FAF" w14:textId="77777777" w:rsidR="00134976" w:rsidRPr="00D51784" w:rsidRDefault="00134976" w:rsidP="005B694C">
      <w:pPr>
        <w:pStyle w:val="ListParagraph"/>
        <w:numPr>
          <w:ilvl w:val="0"/>
          <w:numId w:val="3"/>
        </w:numPr>
        <w:autoSpaceDE w:val="0"/>
        <w:autoSpaceDN w:val="0"/>
        <w:adjustRightInd w:val="0"/>
        <w:spacing w:after="38" w:line="240" w:lineRule="auto"/>
        <w:rPr>
          <w:lang w:val="en-GB"/>
        </w:rPr>
      </w:pPr>
      <w:r w:rsidRPr="00D51784">
        <w:rPr>
          <w:lang w:val="en-GB"/>
        </w:rPr>
        <w:t>34-day cycle and final weight of 1.5 kg of LW per bird</w:t>
      </w:r>
    </w:p>
    <w:p w14:paraId="7EF93BB3" w14:textId="77777777" w:rsidR="00134976" w:rsidRPr="00D51784" w:rsidRDefault="00134976" w:rsidP="005B694C">
      <w:pPr>
        <w:pStyle w:val="ListParagraph"/>
        <w:numPr>
          <w:ilvl w:val="0"/>
          <w:numId w:val="3"/>
        </w:numPr>
        <w:autoSpaceDE w:val="0"/>
        <w:autoSpaceDN w:val="0"/>
        <w:adjustRightInd w:val="0"/>
        <w:spacing w:after="0" w:line="240" w:lineRule="auto"/>
        <w:rPr>
          <w:lang w:val="en-GB"/>
        </w:rPr>
      </w:pPr>
      <w:r w:rsidRPr="00D51784">
        <w:rPr>
          <w:lang w:val="en-GB"/>
        </w:rPr>
        <w:t>40-day cycle and final weight of 2 kg of LW per bird</w:t>
      </w:r>
    </w:p>
    <w:p w14:paraId="3A744BE5" w14:textId="77777777" w:rsidR="00134976" w:rsidRPr="00D51784" w:rsidRDefault="00134976" w:rsidP="005B694C">
      <w:pPr>
        <w:pStyle w:val="ListParagraph"/>
        <w:numPr>
          <w:ilvl w:val="0"/>
          <w:numId w:val="3"/>
        </w:numPr>
        <w:autoSpaceDE w:val="0"/>
        <w:autoSpaceDN w:val="0"/>
        <w:adjustRightInd w:val="0"/>
        <w:spacing w:after="0" w:line="240" w:lineRule="auto"/>
        <w:rPr>
          <w:lang w:val="en-GB"/>
        </w:rPr>
      </w:pPr>
      <w:r w:rsidRPr="00D51784">
        <w:rPr>
          <w:lang w:val="en-GB"/>
        </w:rPr>
        <w:t xml:space="preserve">45–55-day cycle and final weight of 2.1 kg of LW per female bird or 3 kg of LW per male bird. </w:t>
      </w:r>
    </w:p>
    <w:p w14:paraId="1A90726D" w14:textId="77777777" w:rsidR="00134976" w:rsidRPr="00D51784" w:rsidRDefault="00134976" w:rsidP="00154AEC"/>
    <w:p w14:paraId="32827818" w14:textId="77777777" w:rsidR="00134976" w:rsidRPr="00D51784" w:rsidRDefault="00134976" w:rsidP="00154AEC">
      <w:r w:rsidRPr="00D51784">
        <w:t>Houses can be combined with a veranda, where open side walls along the side of the house allow birds access to a covered, outside climate area for animal welfare reasons. Verandas are usually equipped with a base plate covered with some type of litter (scratching area) or ground covering. Verandas are often combined with free-range systems (made accessible from the twentieth day of the bird's life onward) where the animals have free access to an outside area during the daytime. This production system is especially common on organic farms or in special animal welfare programmes.</w:t>
      </w:r>
    </w:p>
    <w:p w14:paraId="524608E9" w14:textId="77777777" w:rsidR="00EC09E2" w:rsidRPr="00D51784" w:rsidRDefault="00EC09E2" w:rsidP="005B694C">
      <w:pPr>
        <w:pStyle w:val="Heading2"/>
        <w:numPr>
          <w:ilvl w:val="3"/>
          <w:numId w:val="2"/>
        </w:numPr>
      </w:pPr>
      <w:bookmarkStart w:id="30" w:name="_Toc444101307"/>
      <w:r w:rsidRPr="00D51784">
        <w:t>Other poultry production sectors</w:t>
      </w:r>
      <w:bookmarkEnd w:id="30"/>
    </w:p>
    <w:p w14:paraId="5642508E" w14:textId="77777777" w:rsidR="00134976" w:rsidRPr="00D51784" w:rsidRDefault="00134976" w:rsidP="00EC09E2">
      <w:r w:rsidRPr="00D51784">
        <w:t>Other poultry production sectors include the following:</w:t>
      </w:r>
    </w:p>
    <w:p w14:paraId="694FF453" w14:textId="7E4F6604" w:rsidR="007C45C4" w:rsidRPr="00B63536" w:rsidRDefault="00134976" w:rsidP="00B63536">
      <w:pPr>
        <w:pStyle w:val="ListParagraph"/>
        <w:numPr>
          <w:ilvl w:val="0"/>
          <w:numId w:val="3"/>
        </w:numPr>
        <w:ind w:left="360"/>
        <w:jc w:val="both"/>
        <w:rPr>
          <w:lang w:val="en-GB"/>
        </w:rPr>
      </w:pPr>
      <w:r w:rsidRPr="00D51784">
        <w:rPr>
          <w:b/>
          <w:lang w:val="en-GB"/>
        </w:rPr>
        <w:t>Rearing of broiler breeders</w:t>
      </w:r>
      <w:r w:rsidRPr="00D51784">
        <w:rPr>
          <w:lang w:val="en-GB"/>
        </w:rPr>
        <w:t>. Broiler breeder farms raise parent stock which produces fertile eggs for broiler production. Housing is similar to that of broilers, additionally equipped with nests where eggs are laid, or they may be reared in cage systems.</w:t>
      </w:r>
    </w:p>
    <w:p w14:paraId="79C0BCCF" w14:textId="0B4FE7FB" w:rsidR="007C45C4" w:rsidRPr="00B63536" w:rsidRDefault="007C45C4" w:rsidP="00B63536">
      <w:pPr>
        <w:pStyle w:val="ListParagraph"/>
        <w:numPr>
          <w:ilvl w:val="0"/>
          <w:numId w:val="3"/>
        </w:numPr>
        <w:ind w:left="360"/>
        <w:rPr>
          <w:lang w:val="en-GB"/>
        </w:rPr>
      </w:pPr>
      <w:r w:rsidRPr="00D51784">
        <w:rPr>
          <w:b/>
          <w:lang w:val="en-GB"/>
        </w:rPr>
        <w:t>Production of turkeys</w:t>
      </w:r>
      <w:r w:rsidRPr="00D51784">
        <w:rPr>
          <w:lang w:val="en-GB"/>
        </w:rPr>
        <w:t xml:space="preserve"> for </w:t>
      </w:r>
      <w:r w:rsidRPr="00D51784">
        <w:rPr>
          <w:b/>
          <w:lang w:val="en-GB"/>
        </w:rPr>
        <w:t>meat</w:t>
      </w:r>
      <w:r w:rsidRPr="00D51784">
        <w:rPr>
          <w:lang w:val="en-GB"/>
        </w:rPr>
        <w:t xml:space="preserve"> production. The most commonly applied turkey housing is a traditional housing construction, which is very similar to that used for the housing of broilers.</w:t>
      </w:r>
    </w:p>
    <w:p w14:paraId="72184FD3" w14:textId="77777777" w:rsidR="007C45C4" w:rsidRPr="00D51784" w:rsidRDefault="007C45C4" w:rsidP="003C6AFB">
      <w:pPr>
        <w:pStyle w:val="ListParagraph"/>
        <w:numPr>
          <w:ilvl w:val="0"/>
          <w:numId w:val="3"/>
        </w:numPr>
        <w:ind w:left="360"/>
        <w:rPr>
          <w:lang w:val="en-GB"/>
        </w:rPr>
      </w:pPr>
      <w:r w:rsidRPr="00D51784">
        <w:rPr>
          <w:b/>
          <w:lang w:val="en-GB"/>
        </w:rPr>
        <w:t>Production of duck</w:t>
      </w:r>
      <w:r w:rsidRPr="00D51784">
        <w:rPr>
          <w:lang w:val="en-GB"/>
        </w:rPr>
        <w:t xml:space="preserve">s generally for </w:t>
      </w:r>
      <w:r w:rsidRPr="00D51784">
        <w:rPr>
          <w:b/>
          <w:lang w:val="en-GB"/>
        </w:rPr>
        <w:t>meat</w:t>
      </w:r>
      <w:r w:rsidRPr="00D51784">
        <w:rPr>
          <w:lang w:val="en-GB"/>
        </w:rPr>
        <w:t xml:space="preserve"> production although different breeds are used for </w:t>
      </w:r>
      <w:r w:rsidRPr="00D51784">
        <w:rPr>
          <w:b/>
          <w:lang w:val="en-GB"/>
        </w:rPr>
        <w:t>egg</w:t>
      </w:r>
      <w:r w:rsidRPr="00D51784">
        <w:rPr>
          <w:lang w:val="en-GB"/>
        </w:rPr>
        <w:t xml:space="preserve"> laying. The commonly applied duck house is a traditional housing system and is similar to the broiler house.</w:t>
      </w:r>
    </w:p>
    <w:p w14:paraId="29BB50F5" w14:textId="77777777" w:rsidR="007C45C4" w:rsidRPr="00D51784" w:rsidRDefault="007C45C4" w:rsidP="003C6AFB">
      <w:pPr>
        <w:pStyle w:val="ListParagraph"/>
        <w:ind w:left="0"/>
        <w:rPr>
          <w:lang w:val="en-GB"/>
        </w:rPr>
      </w:pPr>
    </w:p>
    <w:p w14:paraId="121D91DC" w14:textId="5494B23E" w:rsidR="007C45C4" w:rsidRPr="00D51784" w:rsidRDefault="007C45C4" w:rsidP="003C6AFB">
      <w:pPr>
        <w:pStyle w:val="ListParagraph"/>
        <w:numPr>
          <w:ilvl w:val="0"/>
          <w:numId w:val="3"/>
        </w:numPr>
        <w:ind w:left="360"/>
        <w:jc w:val="both"/>
        <w:rPr>
          <w:lang w:val="en-GB"/>
        </w:rPr>
      </w:pPr>
      <w:r w:rsidRPr="00D51784">
        <w:rPr>
          <w:b/>
          <w:lang w:val="en-GB"/>
        </w:rPr>
        <w:t>Production of guinea-fowl</w:t>
      </w:r>
      <w:r w:rsidR="00775E90" w:rsidRPr="00D51784">
        <w:rPr>
          <w:b/>
          <w:lang w:val="en-GB"/>
        </w:rPr>
        <w:t>.</w:t>
      </w:r>
      <w:r w:rsidR="00775E90" w:rsidRPr="00D51784">
        <w:rPr>
          <w:lang w:val="en-GB"/>
        </w:rPr>
        <w:t xml:space="preserve"> Commercial breeding and the raising of guinea</w:t>
      </w:r>
      <w:r w:rsidR="000C5CD1">
        <w:rPr>
          <w:lang w:val="en-GB"/>
        </w:rPr>
        <w:t>-fowl</w:t>
      </w:r>
      <w:r w:rsidR="00775E90" w:rsidRPr="00D51784">
        <w:rPr>
          <w:lang w:val="en-GB"/>
        </w:rPr>
        <w:t xml:space="preserve"> can be compared with that of turkeys. Guinea fowl are very different in their behaviour to chickens and need a lot of space.</w:t>
      </w:r>
    </w:p>
    <w:p w14:paraId="13716A02" w14:textId="77777777" w:rsidR="00EC09E2" w:rsidRPr="00D51784" w:rsidRDefault="00EC09E2" w:rsidP="005B694C">
      <w:pPr>
        <w:pStyle w:val="Heading2"/>
        <w:numPr>
          <w:ilvl w:val="2"/>
          <w:numId w:val="2"/>
        </w:numPr>
      </w:pPr>
      <w:bookmarkStart w:id="31" w:name="_Toc444101308"/>
      <w:r w:rsidRPr="00D51784">
        <w:t>Pig production</w:t>
      </w:r>
      <w:bookmarkEnd w:id="31"/>
    </w:p>
    <w:p w14:paraId="00FC9457" w14:textId="77777777" w:rsidR="00056371" w:rsidRPr="00D51784" w:rsidRDefault="00056371" w:rsidP="00056371">
      <w:r w:rsidRPr="00D51784">
        <w:t>Pig production is commonly divided into breeding sows (mating, gestating and farrowing sows) and fattening pigs where post-weaning (from 4 – 6 weeks of age up to 20 –30 kg of live weight), growing (to around 60 kg) and finishing phases can be distinguished. One farm can have a closed system (from farrow to finish) or can be specialised in one part of the cycle.</w:t>
      </w:r>
    </w:p>
    <w:p w14:paraId="74D37743" w14:textId="77777777" w:rsidR="002066CC" w:rsidRPr="00D51784" w:rsidRDefault="00056371" w:rsidP="005B694C">
      <w:pPr>
        <w:pStyle w:val="Heading2"/>
        <w:numPr>
          <w:ilvl w:val="3"/>
          <w:numId w:val="2"/>
        </w:numPr>
      </w:pPr>
      <w:bookmarkStart w:id="32" w:name="_Toc444101309"/>
      <w:r w:rsidRPr="00D51784">
        <w:t xml:space="preserve">Breeding </w:t>
      </w:r>
      <w:r w:rsidR="002066CC" w:rsidRPr="00D51784">
        <w:t>sows</w:t>
      </w:r>
      <w:r w:rsidRPr="00D51784">
        <w:t xml:space="preserve"> (mating, gestating and farrowing sows)</w:t>
      </w:r>
      <w:bookmarkEnd w:id="32"/>
    </w:p>
    <w:p w14:paraId="6F93453E" w14:textId="77777777" w:rsidR="00767E53" w:rsidRPr="00D51784" w:rsidRDefault="00056371" w:rsidP="00056371">
      <w:r w:rsidRPr="00D51784">
        <w:t xml:space="preserve">Sows are housed in different systems depending on the phase of the reproduction cycle. Mating sows are kept in systems which facilitate easy contact between boars and sows. After mating or after pregnancy diagnosis, the sows are usually moved to a separate part of the housing for the period of gestation. </w:t>
      </w:r>
    </w:p>
    <w:p w14:paraId="7FD4434C" w14:textId="484A7529" w:rsidR="00056371" w:rsidRPr="00D51784" w:rsidRDefault="00056371" w:rsidP="00056371">
      <w:r w:rsidRPr="00D51784">
        <w:rPr>
          <w:b/>
        </w:rPr>
        <w:t>Mating and gestating sows</w:t>
      </w:r>
      <w:r w:rsidRPr="00D51784">
        <w:t xml:space="preserve"> can be housed individually or in groups, according to the provisions of the Directive 2008/120/E</w:t>
      </w:r>
      <w:r w:rsidR="00F123CB">
        <w:t>C</w:t>
      </w:r>
      <w:r w:rsidRPr="00D51784">
        <w:t xml:space="preserve"> laying down minimum standards for the protection of pigs</w:t>
      </w:r>
      <w:r w:rsidR="00AD48DE">
        <w:rPr>
          <w:rStyle w:val="FootnoteReference"/>
        </w:rPr>
        <w:footnoteReference w:id="3"/>
      </w:r>
      <w:r w:rsidRPr="00D51784">
        <w:t>.</w:t>
      </w:r>
      <w:r w:rsidR="00767E53" w:rsidRPr="00D51784">
        <w:t xml:space="preserve"> Individual housing used to be the most widely used housing system within the EU. Housing systems include:</w:t>
      </w:r>
    </w:p>
    <w:p w14:paraId="0D26AA7B" w14:textId="77777777" w:rsidR="00767E53" w:rsidRPr="00D51784" w:rsidRDefault="00767E53" w:rsidP="005B694C">
      <w:pPr>
        <w:pStyle w:val="ListParagraph"/>
        <w:numPr>
          <w:ilvl w:val="0"/>
          <w:numId w:val="3"/>
        </w:numPr>
        <w:rPr>
          <w:lang w:val="en-GB"/>
        </w:rPr>
      </w:pPr>
      <w:r w:rsidRPr="00D51784">
        <w:rPr>
          <w:lang w:val="en-GB"/>
        </w:rPr>
        <w:t>Individual housing with a fully or partly slatted floor for mating and gestating sows</w:t>
      </w:r>
    </w:p>
    <w:p w14:paraId="1F66EB81" w14:textId="77777777" w:rsidR="00767E53" w:rsidRPr="00D51784" w:rsidRDefault="00767E53" w:rsidP="005B694C">
      <w:pPr>
        <w:pStyle w:val="ListParagraph"/>
        <w:numPr>
          <w:ilvl w:val="0"/>
          <w:numId w:val="3"/>
        </w:numPr>
        <w:rPr>
          <w:lang w:val="en-GB"/>
        </w:rPr>
      </w:pPr>
      <w:r w:rsidRPr="00D51784">
        <w:rPr>
          <w:lang w:val="en-GB"/>
        </w:rPr>
        <w:t>Sow crates with a solid floor for mating and gestating sows</w:t>
      </w:r>
    </w:p>
    <w:p w14:paraId="4A657DE4" w14:textId="77777777" w:rsidR="00767E53" w:rsidRPr="00D51784" w:rsidRDefault="00767E53" w:rsidP="005B694C">
      <w:pPr>
        <w:pStyle w:val="ListParagraph"/>
        <w:numPr>
          <w:ilvl w:val="0"/>
          <w:numId w:val="3"/>
        </w:numPr>
        <w:rPr>
          <w:lang w:val="en-GB"/>
        </w:rPr>
      </w:pPr>
      <w:r w:rsidRPr="00D51784">
        <w:rPr>
          <w:lang w:val="en-GB"/>
        </w:rPr>
        <w:t>Group housing with or without straw for mating and gestating sows</w:t>
      </w:r>
    </w:p>
    <w:p w14:paraId="329B7F5A" w14:textId="77777777" w:rsidR="00767E53" w:rsidRPr="00D51784" w:rsidRDefault="00767E53" w:rsidP="005B694C">
      <w:pPr>
        <w:pStyle w:val="ListParagraph"/>
        <w:numPr>
          <w:ilvl w:val="0"/>
          <w:numId w:val="3"/>
        </w:numPr>
        <w:rPr>
          <w:lang w:val="en-GB"/>
        </w:rPr>
      </w:pPr>
      <w:r w:rsidRPr="00D51784">
        <w:rPr>
          <w:lang w:val="en-GB"/>
        </w:rPr>
        <w:t>Group housing with electronic feeders</w:t>
      </w:r>
    </w:p>
    <w:p w14:paraId="12716C46" w14:textId="77777777" w:rsidR="00056371" w:rsidRPr="00D51784" w:rsidRDefault="00767E53" w:rsidP="00056371">
      <w:r w:rsidRPr="00D51784">
        <w:rPr>
          <w:b/>
        </w:rPr>
        <w:t>Farrowing sows.</w:t>
      </w:r>
      <w:r w:rsidRPr="00D51784">
        <w:t xml:space="preserve"> Gestating </w:t>
      </w:r>
      <w:r w:rsidR="00A540BC" w:rsidRPr="00D51784">
        <w:t>sows are typically moved to farrowing accommodation three or seven days before the expected farrowing date (115 days after service). Sows remain in the farrowing crate or individual pen throughout lactation</w:t>
      </w:r>
      <w:r w:rsidR="0077669E" w:rsidRPr="00D51784">
        <w:t>. The sows are often confined in their movement by farrowing crates, but loose-housing is also applied. In the EU as a whole, the use of farrowing crates throughout lactation is the predominant system. Fully slatted flooring is applied widely in the EU, as it is considered to be more hygienic and labour efficient than partly slatted or solid floors. The slurry is stored under the slatted floor of the crates either in a shallow manure pit, in which case it is removed frequently via a central system in the building, or in a deep pit, from where it is removed only at the end of the lactating period or less frequently.</w:t>
      </w:r>
    </w:p>
    <w:p w14:paraId="24538556" w14:textId="77777777" w:rsidR="00EC09E2" w:rsidRPr="00D51784" w:rsidRDefault="002066CC" w:rsidP="005B694C">
      <w:pPr>
        <w:pStyle w:val="Heading2"/>
        <w:numPr>
          <w:ilvl w:val="3"/>
          <w:numId w:val="2"/>
        </w:numPr>
      </w:pPr>
      <w:bookmarkStart w:id="33" w:name="_Toc444101310"/>
      <w:r w:rsidRPr="00D51784">
        <w:t>Fattening pigs</w:t>
      </w:r>
      <w:bookmarkEnd w:id="33"/>
    </w:p>
    <w:p w14:paraId="332EE7CB" w14:textId="07183F8B" w:rsidR="00EC09E2" w:rsidRPr="00D51784" w:rsidRDefault="0077669E" w:rsidP="00612B99">
      <w:pPr>
        <w:pStyle w:val="Default"/>
        <w:jc w:val="both"/>
        <w:rPr>
          <w:rFonts w:ascii="Calibri" w:eastAsia="Calibri" w:hAnsi="Calibri"/>
          <w:snapToGrid/>
          <w:color w:val="auto"/>
          <w:sz w:val="22"/>
          <w:szCs w:val="22"/>
        </w:rPr>
      </w:pPr>
      <w:r w:rsidRPr="00D51784">
        <w:rPr>
          <w:rFonts w:asciiTheme="minorHAnsi" w:hAnsiTheme="minorHAnsi"/>
          <w:b/>
          <w:sz w:val="22"/>
          <w:szCs w:val="22"/>
        </w:rPr>
        <w:t>Weaners.</w:t>
      </w:r>
      <w:r w:rsidRPr="00D51784">
        <w:rPr>
          <w:sz w:val="22"/>
          <w:szCs w:val="22"/>
        </w:rPr>
        <w:t xml:space="preserve"> </w:t>
      </w:r>
      <w:r w:rsidRPr="00D51784">
        <w:rPr>
          <w:rFonts w:ascii="Calibri" w:eastAsia="Calibri" w:hAnsi="Calibri"/>
          <w:snapToGrid/>
          <w:color w:val="auto"/>
          <w:sz w:val="22"/>
          <w:szCs w:val="22"/>
        </w:rPr>
        <w:t xml:space="preserve">After weaning, the sow is returned to service accommodation and the piglets </w:t>
      </w:r>
      <w:r w:rsidR="00956515">
        <w:rPr>
          <w:rFonts w:ascii="Calibri" w:eastAsia="Calibri" w:hAnsi="Calibri"/>
          <w:snapToGrid/>
          <w:color w:val="auto"/>
          <w:sz w:val="22"/>
          <w:szCs w:val="22"/>
        </w:rPr>
        <w:t>(</w:t>
      </w:r>
      <w:r w:rsidR="00956515" w:rsidRPr="00956515">
        <w:rPr>
          <w:rFonts w:ascii="Calibri" w:eastAsia="Calibri" w:hAnsi="Calibri"/>
          <w:snapToGrid/>
          <w:color w:val="auto"/>
          <w:sz w:val="22"/>
          <w:szCs w:val="22"/>
        </w:rPr>
        <w:t>offspring of a sow from birth to weaning)</w:t>
      </w:r>
      <w:r w:rsidR="00956515" w:rsidRPr="00D51784">
        <w:rPr>
          <w:rFonts w:ascii="Calibri" w:eastAsia="Calibri" w:hAnsi="Calibri"/>
          <w:snapToGrid/>
          <w:color w:val="auto"/>
          <w:sz w:val="22"/>
          <w:szCs w:val="22"/>
        </w:rPr>
        <w:t xml:space="preserve"> </w:t>
      </w:r>
      <w:r w:rsidRPr="00D51784">
        <w:rPr>
          <w:rFonts w:ascii="Calibri" w:eastAsia="Calibri" w:hAnsi="Calibri"/>
          <w:snapToGrid/>
          <w:color w:val="auto"/>
          <w:sz w:val="22"/>
          <w:szCs w:val="22"/>
        </w:rPr>
        <w:t>are commonly moved immediately to the weaner accommodation. Piglets are typically weaned at</w:t>
      </w:r>
      <w:r w:rsidR="008D0A2F" w:rsidRPr="00D51784">
        <w:rPr>
          <w:rFonts w:ascii="Calibri" w:eastAsia="Calibri" w:hAnsi="Calibri"/>
          <w:snapToGrid/>
          <w:color w:val="auto"/>
          <w:sz w:val="22"/>
          <w:szCs w:val="22"/>
        </w:rPr>
        <w:t xml:space="preserve"> 4-6 weeks</w:t>
      </w:r>
      <w:r w:rsidRPr="00D51784">
        <w:rPr>
          <w:rFonts w:ascii="Calibri" w:eastAsia="Calibri" w:hAnsi="Calibri"/>
          <w:snapToGrid/>
          <w:color w:val="auto"/>
          <w:sz w:val="22"/>
          <w:szCs w:val="22"/>
        </w:rPr>
        <w:t xml:space="preserve"> of age. In accordance with Directive 2008/120/EC, no piglets shall be weaned from the sow at less than 28 days of age, unless the welfare or health of the sow or the piglets would otherwise be adversely affected. Weaners are commonly reared up to 30 kg live weight (range from 20 kg to 35 kg) in groups of varying sizes. Rearing is commonly done in groups of less than 20 animals, such as in small groups of the same litter (8–12 pigs per pen), but group sizes of up to 100 animals consisting of more litters are also common.</w:t>
      </w:r>
      <w:r w:rsidR="00612B99" w:rsidRPr="00D51784">
        <w:rPr>
          <w:rFonts w:ascii="Calibri" w:eastAsia="Calibri" w:hAnsi="Calibri"/>
          <w:snapToGrid/>
          <w:color w:val="auto"/>
          <w:sz w:val="22"/>
          <w:szCs w:val="22"/>
        </w:rPr>
        <w:t xml:space="preserve"> A variety of housing systems are </w:t>
      </w:r>
      <w:r w:rsidR="00612B99" w:rsidRPr="00D51784">
        <w:rPr>
          <w:rFonts w:ascii="Calibri" w:eastAsia="Calibri" w:hAnsi="Calibri"/>
          <w:snapToGrid/>
          <w:color w:val="auto"/>
          <w:sz w:val="22"/>
          <w:szCs w:val="22"/>
        </w:rPr>
        <w:lastRenderedPageBreak/>
        <w:t xml:space="preserve">used. Weaners are typically reared either in conventional pens with partly or fully slatted floors or in flat decks (raised pens). Housing of weaners on fully or partly slatted floors is very similar to the housing of fattening pigs (growers/finishers). </w:t>
      </w:r>
      <w:r w:rsidR="00612B99" w:rsidRPr="00D51784">
        <w:rPr>
          <w:rFonts w:ascii="Calibri" w:hAnsi="Calibri"/>
          <w:color w:val="auto"/>
          <w:sz w:val="22"/>
          <w:szCs w:val="22"/>
        </w:rPr>
        <w:t>The fully slatted flooring is favoured for hygiene reasons as it separates piglets</w:t>
      </w:r>
      <w:r w:rsidR="00A91167" w:rsidRPr="00D51784">
        <w:rPr>
          <w:rFonts w:ascii="Calibri" w:hAnsi="Calibri"/>
          <w:color w:val="auto"/>
          <w:sz w:val="22"/>
          <w:szCs w:val="22"/>
        </w:rPr>
        <w:t xml:space="preserve"> from their faeces and urine</w:t>
      </w:r>
      <w:r w:rsidR="00612B99" w:rsidRPr="00D51784">
        <w:rPr>
          <w:rFonts w:ascii="Calibri" w:hAnsi="Calibri"/>
          <w:color w:val="auto"/>
          <w:sz w:val="22"/>
          <w:szCs w:val="22"/>
        </w:rPr>
        <w:t>. However, fully slatted floors are not easily compatible with straw or other rooting materials.</w:t>
      </w:r>
      <w:r w:rsidR="00CB3271" w:rsidRPr="00D51784">
        <w:rPr>
          <w:rFonts w:ascii="Calibri" w:hAnsi="Calibri"/>
          <w:color w:val="auto"/>
          <w:sz w:val="22"/>
          <w:szCs w:val="22"/>
        </w:rPr>
        <w:t xml:space="preserve"> </w:t>
      </w:r>
      <w:r w:rsidR="00CB3271" w:rsidRPr="00D51784">
        <w:rPr>
          <w:rFonts w:ascii="Calibri" w:eastAsia="Calibri" w:hAnsi="Calibri"/>
          <w:snapToGrid/>
          <w:color w:val="auto"/>
          <w:sz w:val="22"/>
          <w:szCs w:val="22"/>
        </w:rPr>
        <w:t xml:space="preserve">Manure is handled in the form of slurry and is mainly drained through a pipe discharge, where the individual sections of the manure channels are emptied via plugs in the pipes. The channels can also be drained via sluice gates. </w:t>
      </w:r>
      <w:r w:rsidR="00B63536">
        <w:rPr>
          <w:rFonts w:ascii="Calibri" w:eastAsia="Calibri" w:hAnsi="Calibri"/>
          <w:snapToGrid/>
          <w:color w:val="auto"/>
          <w:sz w:val="22"/>
          <w:szCs w:val="22"/>
        </w:rPr>
        <w:t xml:space="preserve">Channels are cleaned after </w:t>
      </w:r>
      <w:r w:rsidR="00CB3271" w:rsidRPr="00D51784">
        <w:rPr>
          <w:rFonts w:ascii="Calibri" w:eastAsia="Calibri" w:hAnsi="Calibri"/>
          <w:snapToGrid/>
          <w:color w:val="auto"/>
          <w:sz w:val="22"/>
          <w:szCs w:val="22"/>
        </w:rPr>
        <w:t>removal of each group of pigs, often in connection with the cleaning of the pens, i.e. at intervals of six to eight weeks. For storage and removal of slurry, deep pit and frequent removal by vac</w:t>
      </w:r>
      <w:r w:rsidR="00B63536">
        <w:rPr>
          <w:rFonts w:ascii="Calibri" w:eastAsia="Calibri" w:hAnsi="Calibri"/>
          <w:snapToGrid/>
          <w:color w:val="auto"/>
          <w:sz w:val="22"/>
          <w:szCs w:val="22"/>
        </w:rPr>
        <w:t xml:space="preserve">uum systems are the most common techniques. </w:t>
      </w:r>
      <w:r w:rsidR="00CB3271" w:rsidRPr="00D51784">
        <w:rPr>
          <w:rFonts w:ascii="Calibri" w:eastAsia="Calibri" w:hAnsi="Calibri"/>
          <w:snapToGrid/>
          <w:color w:val="auto"/>
          <w:sz w:val="22"/>
          <w:szCs w:val="22"/>
        </w:rPr>
        <w:t>Manure removal by scraper is also used.</w:t>
      </w:r>
    </w:p>
    <w:p w14:paraId="297F2F63" w14:textId="77777777" w:rsidR="00CB3271" w:rsidRPr="00D51784" w:rsidRDefault="00CB3271" w:rsidP="00612B99">
      <w:pPr>
        <w:pStyle w:val="Default"/>
        <w:jc w:val="both"/>
        <w:rPr>
          <w:rFonts w:ascii="Calibri" w:eastAsia="Calibri" w:hAnsi="Calibri"/>
          <w:snapToGrid/>
          <w:color w:val="auto"/>
          <w:sz w:val="22"/>
          <w:szCs w:val="22"/>
        </w:rPr>
      </w:pPr>
    </w:p>
    <w:p w14:paraId="1B13D266" w14:textId="610537FB" w:rsidR="0077669E" w:rsidRPr="00B63536" w:rsidRDefault="00937F9C" w:rsidP="00B63536">
      <w:pPr>
        <w:pStyle w:val="Default"/>
        <w:jc w:val="both"/>
        <w:rPr>
          <w:rFonts w:ascii="Calibri" w:eastAsia="Calibri" w:hAnsi="Calibri"/>
          <w:snapToGrid/>
          <w:color w:val="auto"/>
          <w:sz w:val="22"/>
          <w:szCs w:val="22"/>
        </w:rPr>
      </w:pPr>
      <w:r w:rsidRPr="00D51784">
        <w:rPr>
          <w:rFonts w:ascii="Calibri" w:eastAsia="Calibri" w:hAnsi="Calibri"/>
          <w:b/>
          <w:snapToGrid/>
          <w:color w:val="auto"/>
          <w:sz w:val="22"/>
          <w:szCs w:val="22"/>
        </w:rPr>
        <w:t>Growers/finishers</w:t>
      </w:r>
      <w:r w:rsidR="00CB3271" w:rsidRPr="00D51784">
        <w:rPr>
          <w:rFonts w:ascii="Calibri" w:eastAsia="Calibri" w:hAnsi="Calibri"/>
          <w:b/>
          <w:snapToGrid/>
          <w:color w:val="auto"/>
          <w:sz w:val="22"/>
          <w:szCs w:val="22"/>
        </w:rPr>
        <w:t>.</w:t>
      </w:r>
      <w:r w:rsidR="00CB3271" w:rsidRPr="00D51784">
        <w:rPr>
          <w:rFonts w:ascii="Calibri" w:eastAsia="Calibri" w:hAnsi="Calibri"/>
          <w:snapToGrid/>
          <w:color w:val="auto"/>
          <w:sz w:val="22"/>
          <w:szCs w:val="22"/>
        </w:rPr>
        <w:t xml:space="preserve"> From an average live weight of 30 kg (20–35 kg), pigs are moved to separate sections to be grown and finished for slaughter. It is common to use two (or three) housing stages with larger pens at each stage in the growing/finishing period, to make the most efficient use of space, but the housing facilities are very much the same (i.e. single-phase up to 110–120 kg, two-phase with a grower period up to 40–60 kg and a finisher period from 40–60 kg to 110–120 kg; Italy: 150–170 kg).</w:t>
      </w:r>
      <w:r w:rsidR="007F1A45" w:rsidRPr="00D51784">
        <w:rPr>
          <w:rFonts w:ascii="Calibri" w:eastAsia="Calibri" w:hAnsi="Calibri"/>
          <w:snapToGrid/>
          <w:color w:val="auto"/>
          <w:sz w:val="22"/>
          <w:szCs w:val="22"/>
        </w:rPr>
        <w:t xml:space="preserve"> There are many different construction techniques for the growing-finishing housing such as insulated concrete, composite panels, insulated brick, etc. Buildings are, in general, well insulated and may have supplementary heating. Ventilation can be natural or forced. Accommodation for fattening pigs may be fully slatted, partly slatted, litter-based with a scraped defecating area or deep bedded with straw or sawdust. Although there are national differences, housing with fully or partly slatted flooring (typically on concrete slats with 17 mm slot spacing) with a pen floor area of 0.7 m2 at the end of the finishing pe</w:t>
      </w:r>
      <w:r w:rsidRPr="00D51784">
        <w:rPr>
          <w:rFonts w:ascii="Calibri" w:eastAsia="Calibri" w:hAnsi="Calibri"/>
          <w:snapToGrid/>
          <w:color w:val="auto"/>
          <w:sz w:val="22"/>
          <w:szCs w:val="22"/>
        </w:rPr>
        <w:t>riod predominates within the EU. In fully slatted accommodation, t</w:t>
      </w:r>
      <w:r w:rsidR="007F1A45" w:rsidRPr="00D51784">
        <w:rPr>
          <w:rFonts w:ascii="Calibri" w:eastAsia="Calibri" w:hAnsi="Calibri"/>
          <w:snapToGrid/>
          <w:color w:val="auto"/>
          <w:sz w:val="22"/>
          <w:szCs w:val="22"/>
        </w:rPr>
        <w:t xml:space="preserve">he slurry is collected in a manure pit under fully slatted floor. </w:t>
      </w:r>
      <w:r w:rsidRPr="00D51784">
        <w:rPr>
          <w:rFonts w:ascii="Calibri" w:eastAsia="Calibri" w:hAnsi="Calibri"/>
          <w:snapToGrid/>
          <w:color w:val="auto"/>
          <w:sz w:val="22"/>
          <w:szCs w:val="22"/>
        </w:rPr>
        <w:t xml:space="preserve">In partly slatted accommodation, slurry is collected in a channel or pit beneath the slatted part of the floor. In the </w:t>
      </w:r>
      <w:r w:rsidR="005249BD" w:rsidRPr="00D51784">
        <w:rPr>
          <w:rFonts w:ascii="Calibri" w:eastAsia="Calibri" w:hAnsi="Calibri"/>
          <w:snapToGrid/>
          <w:color w:val="auto"/>
          <w:sz w:val="22"/>
          <w:szCs w:val="22"/>
        </w:rPr>
        <w:t>litter-based housing systems (</w:t>
      </w:r>
      <w:r w:rsidRPr="00D51784">
        <w:rPr>
          <w:rFonts w:ascii="Calibri" w:eastAsia="Calibri" w:hAnsi="Calibri"/>
          <w:snapToGrid/>
          <w:color w:val="auto"/>
          <w:sz w:val="22"/>
          <w:szCs w:val="22"/>
        </w:rPr>
        <w:t>with a solid concrete floor</w:t>
      </w:r>
      <w:r w:rsidR="005249BD" w:rsidRPr="00D51784">
        <w:rPr>
          <w:rFonts w:ascii="Calibri" w:eastAsia="Calibri" w:hAnsi="Calibri"/>
          <w:snapToGrid/>
          <w:color w:val="auto"/>
          <w:sz w:val="22"/>
          <w:szCs w:val="22"/>
        </w:rPr>
        <w:t>)</w:t>
      </w:r>
      <w:r w:rsidRPr="00D51784">
        <w:rPr>
          <w:rFonts w:ascii="Calibri" w:eastAsia="Calibri" w:hAnsi="Calibri"/>
          <w:snapToGrid/>
          <w:color w:val="auto"/>
          <w:sz w:val="22"/>
          <w:szCs w:val="22"/>
        </w:rPr>
        <w:t>, a bedding (&gt;10–15 cm bedding) with m</w:t>
      </w:r>
      <w:r w:rsidR="00B63536">
        <w:rPr>
          <w:rFonts w:ascii="Calibri" w:eastAsia="Calibri" w:hAnsi="Calibri"/>
          <w:snapToGrid/>
          <w:color w:val="auto"/>
          <w:sz w:val="22"/>
          <w:szCs w:val="22"/>
        </w:rPr>
        <w:t>aterials such as straw, sawdust</w:t>
      </w:r>
      <w:r w:rsidRPr="00D51784">
        <w:rPr>
          <w:rFonts w:ascii="Calibri" w:eastAsia="Calibri" w:hAnsi="Calibri"/>
          <w:snapToGrid/>
          <w:color w:val="auto"/>
          <w:sz w:val="22"/>
          <w:szCs w:val="22"/>
        </w:rPr>
        <w:t xml:space="preserve"> or a big-bale supply is applied to improve animal welfare</w:t>
      </w:r>
      <w:r w:rsidR="00A47587" w:rsidRPr="00D51784">
        <w:rPr>
          <w:rFonts w:ascii="Calibri" w:eastAsia="Calibri" w:hAnsi="Calibri"/>
          <w:snapToGrid/>
          <w:color w:val="auto"/>
          <w:sz w:val="22"/>
          <w:szCs w:val="22"/>
        </w:rPr>
        <w:t>.</w:t>
      </w:r>
    </w:p>
    <w:p w14:paraId="627B5B49" w14:textId="58DA0A5A" w:rsidR="00917355" w:rsidRDefault="00917355" w:rsidP="005B694C">
      <w:pPr>
        <w:pStyle w:val="Heading2"/>
        <w:numPr>
          <w:ilvl w:val="1"/>
          <w:numId w:val="2"/>
        </w:numPr>
      </w:pPr>
      <w:bookmarkStart w:id="34" w:name="_Toc444101311"/>
      <w:r w:rsidRPr="00D51784">
        <w:t>Production scheme</w:t>
      </w:r>
      <w:bookmarkEnd w:id="34"/>
    </w:p>
    <w:p w14:paraId="5DE9E62B" w14:textId="3FCC02BA" w:rsidR="00E25151" w:rsidRDefault="00B63536" w:rsidP="00470BE7">
      <w:pPr>
        <w:ind w:left="720"/>
      </w:pPr>
      <w:r w:rsidRPr="00470BE7">
        <w:rPr>
          <w:noProof/>
          <w:lang w:val="es-ES" w:eastAsia="es-ES"/>
        </w:rPr>
        <mc:AlternateContent>
          <mc:Choice Requires="wps">
            <w:drawing>
              <wp:anchor distT="0" distB="0" distL="114300" distR="114300" simplePos="0" relativeHeight="251656192" behindDoc="0" locked="0" layoutInCell="1" allowOverlap="1" wp14:anchorId="3FC208FE" wp14:editId="34171692">
                <wp:simplePos x="0" y="0"/>
                <wp:positionH relativeFrom="column">
                  <wp:posOffset>-5080</wp:posOffset>
                </wp:positionH>
                <wp:positionV relativeFrom="paragraph">
                  <wp:posOffset>9525</wp:posOffset>
                </wp:positionV>
                <wp:extent cx="5752465" cy="3379470"/>
                <wp:effectExtent l="0" t="0" r="19685" b="11430"/>
                <wp:wrapNone/>
                <wp:docPr id="12" name="12 Rectángulo"/>
                <wp:cNvGraphicFramePr/>
                <a:graphic xmlns:a="http://schemas.openxmlformats.org/drawingml/2006/main">
                  <a:graphicData uri="http://schemas.microsoft.com/office/word/2010/wordprocessingShape">
                    <wps:wsp>
                      <wps:cNvSpPr/>
                      <wps:spPr>
                        <a:xfrm>
                          <a:off x="0" y="0"/>
                          <a:ext cx="5752465" cy="337947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4EB72" id="12 Rectángulo" o:spid="_x0000_s1026" style="position:absolute;margin-left:-.4pt;margin-top:.75pt;width:452.95pt;height:26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" fillcolor="white [3212]" strokecolor="black [3213]" strokeweight=".5pt"/>
            </w:pict>
          </mc:Fallback>
        </mc:AlternateContent>
      </w:r>
    </w:p>
    <w:p w14:paraId="5426707F" w14:textId="03827FBF" w:rsidR="00E25151" w:rsidRDefault="00390576" w:rsidP="00470BE7">
      <w:r w:rsidRPr="000A3063">
        <w:rPr>
          <w:noProof/>
          <w:szCs w:val="24"/>
          <w:lang w:val="es-ES" w:eastAsia="es-ES"/>
        </w:rPr>
        <mc:AlternateContent>
          <mc:Choice Requires="wps">
            <w:drawing>
              <wp:anchor distT="0" distB="0" distL="114300" distR="114300" simplePos="0" relativeHeight="251658240" behindDoc="0" locked="0" layoutInCell="1" allowOverlap="1" wp14:anchorId="58691F10" wp14:editId="17EB1A40">
                <wp:simplePos x="0" y="0"/>
                <wp:positionH relativeFrom="column">
                  <wp:posOffset>2108835</wp:posOffset>
                </wp:positionH>
                <wp:positionV relativeFrom="paragraph">
                  <wp:posOffset>107315</wp:posOffset>
                </wp:positionV>
                <wp:extent cx="936000" cy="360000"/>
                <wp:effectExtent l="0" t="0" r="16510" b="21590"/>
                <wp:wrapNone/>
                <wp:docPr id="14" name="14 Cuadro de texto"/>
                <wp:cNvGraphicFramePr/>
                <a:graphic xmlns:a="http://schemas.openxmlformats.org/drawingml/2006/main">
                  <a:graphicData uri="http://schemas.microsoft.com/office/word/2010/wordprocessingShape">
                    <wps:wsp>
                      <wps:cNvSpPr txBox="1"/>
                      <wps:spPr>
                        <a:xfrm>
                          <a:off x="0" y="0"/>
                          <a:ext cx="936000" cy="3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54363C" w14:textId="09D3AA67" w:rsidR="00AD48DE" w:rsidRPr="00470BE7" w:rsidRDefault="00AD48DE" w:rsidP="00470BE7">
                            <w:pPr>
                              <w:jc w:val="center"/>
                              <w:rPr>
                                <w:sz w:val="18"/>
                              </w:rPr>
                            </w:pPr>
                            <w:r w:rsidRPr="00470BE7">
                              <w:rPr>
                                <w:sz w:val="18"/>
                              </w:rPr>
                              <w:t>Storage of waste material</w:t>
                            </w:r>
                            <w:r>
                              <w:rPr>
                                <w:sz w:val="18"/>
                              </w:rPr>
                              <w:t>s</w:t>
                            </w:r>
                            <w:r w:rsidRPr="00470BE7">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91F10" id="_x0000_t202" coordsize="21600,21600" o:spt="202" path="m,l,21600r21600,l21600,xe">
                <v:stroke joinstyle="miter"/>
                <v:path gradientshapeok="t" o:connecttype="rect"/>
              </v:shapetype>
              <v:shape id="14 Cuadro de texto" o:spid="_x0000_s1026" type="#_x0000_t202" style="position:absolute;left:0;text-align:left;margin-left:166.05pt;margin-top:8.45pt;width:73.7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" fillcolor="white [3201]" strokeweight=".5pt">
                <v:textbox>
                  <w:txbxContent>
                    <w:p w14:paraId="5B54363C" w14:textId="09D3AA67" w:rsidR="00AD48DE" w:rsidRPr="00470BE7" w:rsidRDefault="00AD48DE" w:rsidP="00470BE7">
                      <w:pPr>
                        <w:jc w:val="center"/>
                        <w:rPr>
                          <w:sz w:val="18"/>
                        </w:rPr>
                      </w:pPr>
                      <w:r w:rsidRPr="00470BE7">
                        <w:rPr>
                          <w:sz w:val="18"/>
                        </w:rPr>
                        <w:t>Storage of waste material</w:t>
                      </w:r>
                      <w:r>
                        <w:rPr>
                          <w:sz w:val="18"/>
                        </w:rPr>
                        <w:t>s</w:t>
                      </w:r>
                      <w:r w:rsidRPr="00470BE7">
                        <w:rPr>
                          <w:sz w:val="18"/>
                        </w:rPr>
                        <w:t xml:space="preserve"> </w:t>
                      </w:r>
                    </w:p>
                  </w:txbxContent>
                </v:textbox>
              </v:shape>
            </w:pict>
          </mc:Fallback>
        </mc:AlternateContent>
      </w:r>
    </w:p>
    <w:p w14:paraId="32E5C2AF" w14:textId="2E724928" w:rsidR="00E25151" w:rsidRDefault="0099010F" w:rsidP="00470BE7">
      <w:r w:rsidRPr="000A3063">
        <w:rPr>
          <w:noProof/>
          <w:szCs w:val="24"/>
          <w:lang w:val="es-ES" w:eastAsia="es-ES"/>
        </w:rPr>
        <mc:AlternateContent>
          <mc:Choice Requires="wps">
            <w:drawing>
              <wp:anchor distT="0" distB="0" distL="114300" distR="114300" simplePos="0" relativeHeight="251634688" behindDoc="0" locked="0" layoutInCell="1" allowOverlap="1" wp14:anchorId="677273BC" wp14:editId="6D9A2712">
                <wp:simplePos x="0" y="0"/>
                <wp:positionH relativeFrom="column">
                  <wp:posOffset>292100</wp:posOffset>
                </wp:positionH>
                <wp:positionV relativeFrom="paragraph">
                  <wp:posOffset>17780</wp:posOffset>
                </wp:positionV>
                <wp:extent cx="1296000" cy="504000"/>
                <wp:effectExtent l="0" t="0" r="19050" b="10795"/>
                <wp:wrapNone/>
                <wp:docPr id="15" name="15 Cuadro de texto"/>
                <wp:cNvGraphicFramePr/>
                <a:graphic xmlns:a="http://schemas.openxmlformats.org/drawingml/2006/main">
                  <a:graphicData uri="http://schemas.microsoft.com/office/word/2010/wordprocessingShape">
                    <wps:wsp>
                      <wps:cNvSpPr txBox="1"/>
                      <wps:spPr>
                        <a:xfrm>
                          <a:off x="0" y="0"/>
                          <a:ext cx="1296000" cy="504000"/>
                        </a:xfrm>
                        <a:prstGeom prst="rect">
                          <a:avLst/>
                        </a:prstGeom>
                        <a:solidFill>
                          <a:schemeClr val="lt1"/>
                        </a:solidFill>
                        <a:ln w="6350">
                          <a:solidFill>
                            <a:schemeClr val="bg1">
                              <a:lumMod val="8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778142C" w14:textId="77777777" w:rsidR="00AD48DE" w:rsidRDefault="00AD48DE" w:rsidP="00470BE7">
                            <w:pPr>
                              <w:jc w:val="center"/>
                              <w:rPr>
                                <w:sz w:val="18"/>
                              </w:rPr>
                            </w:pPr>
                            <w:r w:rsidRPr="00470BE7">
                              <w:rPr>
                                <w:sz w:val="18"/>
                              </w:rPr>
                              <w:t>S</w:t>
                            </w:r>
                            <w:r>
                              <w:rPr>
                                <w:sz w:val="18"/>
                              </w:rPr>
                              <w:t xml:space="preserve">election and </w:t>
                            </w:r>
                          </w:p>
                          <w:p w14:paraId="608799EE" w14:textId="77777777" w:rsidR="00AD48DE" w:rsidRDefault="00AD48DE" w:rsidP="00470BE7">
                            <w:pPr>
                              <w:jc w:val="center"/>
                              <w:rPr>
                                <w:sz w:val="18"/>
                              </w:rPr>
                            </w:pPr>
                            <w:r>
                              <w:rPr>
                                <w:sz w:val="18"/>
                              </w:rPr>
                              <w:t>packaging of eggs</w:t>
                            </w:r>
                          </w:p>
                          <w:p w14:paraId="4F4B460E" w14:textId="4D2934E0" w:rsidR="00AD48DE" w:rsidRPr="00470BE7" w:rsidRDefault="00AD48DE" w:rsidP="00470BE7">
                            <w:pPr>
                              <w:jc w:val="center"/>
                              <w:rPr>
                                <w:sz w:val="18"/>
                              </w:rPr>
                            </w:pPr>
                            <w:r>
                              <w:rPr>
                                <w:sz w:val="18"/>
                              </w:rPr>
                              <w:t xml:space="preserve"> (only egg laying farms)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273BC" id="15 Cuadro de texto" o:spid="_x0000_s1027" type="#_x0000_t202" style="position:absolute;left:0;text-align:left;margin-left:23pt;margin-top:1.4pt;width:102.05pt;height:39.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" fillcolor="white [3201]" strokecolor="#d8d8d8 [2732]" strokeweight=".5pt">
                <v:stroke dashstyle="3 1"/>
                <v:textbox>
                  <w:txbxContent>
                    <w:p w14:paraId="2778142C" w14:textId="77777777" w:rsidR="00AD48DE" w:rsidRDefault="00AD48DE" w:rsidP="00470BE7">
                      <w:pPr>
                        <w:jc w:val="center"/>
                        <w:rPr>
                          <w:sz w:val="18"/>
                        </w:rPr>
                      </w:pPr>
                      <w:r w:rsidRPr="00470BE7">
                        <w:rPr>
                          <w:sz w:val="18"/>
                        </w:rPr>
                        <w:t>S</w:t>
                      </w:r>
                      <w:r>
                        <w:rPr>
                          <w:sz w:val="18"/>
                        </w:rPr>
                        <w:t xml:space="preserve">election and </w:t>
                      </w:r>
                    </w:p>
                    <w:p w14:paraId="608799EE" w14:textId="77777777" w:rsidR="00AD48DE" w:rsidRDefault="00AD48DE" w:rsidP="00470BE7">
                      <w:pPr>
                        <w:jc w:val="center"/>
                        <w:rPr>
                          <w:sz w:val="18"/>
                        </w:rPr>
                      </w:pPr>
                      <w:r>
                        <w:rPr>
                          <w:sz w:val="18"/>
                        </w:rPr>
                        <w:t>packaging of eggs</w:t>
                      </w:r>
                    </w:p>
                    <w:p w14:paraId="4F4B460E" w14:textId="4D2934E0" w:rsidR="00AD48DE" w:rsidRPr="00470BE7" w:rsidRDefault="00AD48DE" w:rsidP="00470BE7">
                      <w:pPr>
                        <w:jc w:val="center"/>
                        <w:rPr>
                          <w:sz w:val="18"/>
                        </w:rPr>
                      </w:pPr>
                      <w:r>
                        <w:rPr>
                          <w:sz w:val="18"/>
                        </w:rPr>
                        <w:t xml:space="preserve"> (only egg laying farms)</w:t>
                      </w:r>
                    </w:p>
                  </w:txbxContent>
                </v:textbox>
              </v:shape>
            </w:pict>
          </mc:Fallback>
        </mc:AlternateContent>
      </w:r>
    </w:p>
    <w:p w14:paraId="336A8B51" w14:textId="77777777" w:rsidR="00E25151" w:rsidRPr="00E25151" w:rsidRDefault="00E25151" w:rsidP="00470BE7"/>
    <w:p w14:paraId="3169DD42" w14:textId="50C4BADA" w:rsidR="00917355" w:rsidRPr="00D51784" w:rsidRDefault="000D77D1" w:rsidP="00917355">
      <w:r w:rsidRPr="000A3063">
        <w:rPr>
          <w:noProof/>
          <w:szCs w:val="24"/>
          <w:lang w:val="es-ES" w:eastAsia="es-ES"/>
        </w:rPr>
        <mc:AlternateContent>
          <mc:Choice Requires="wps">
            <w:drawing>
              <wp:anchor distT="0" distB="0" distL="114300" distR="114300" simplePos="0" relativeHeight="251635712" behindDoc="0" locked="0" layoutInCell="1" allowOverlap="1" wp14:anchorId="575D9F67" wp14:editId="12AF2113">
                <wp:simplePos x="0" y="0"/>
                <wp:positionH relativeFrom="column">
                  <wp:posOffset>3812882</wp:posOffset>
                </wp:positionH>
                <wp:positionV relativeFrom="paragraph">
                  <wp:posOffset>37242</wp:posOffset>
                </wp:positionV>
                <wp:extent cx="562708" cy="251460"/>
                <wp:effectExtent l="0" t="0" r="27940" b="15240"/>
                <wp:wrapNone/>
                <wp:docPr id="16" name="16 Cuadro de texto"/>
                <wp:cNvGraphicFramePr/>
                <a:graphic xmlns:a="http://schemas.openxmlformats.org/drawingml/2006/main">
                  <a:graphicData uri="http://schemas.microsoft.com/office/word/2010/wordprocessingShape">
                    <wps:wsp>
                      <wps:cNvSpPr txBox="1"/>
                      <wps:spPr>
                        <a:xfrm>
                          <a:off x="0" y="0"/>
                          <a:ext cx="562708"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C6F2EF" w14:textId="0FA00C49" w:rsidR="00AD48DE" w:rsidRPr="00470BE7" w:rsidRDefault="00AD48DE" w:rsidP="00470BE7">
                            <w:pPr>
                              <w:jc w:val="center"/>
                              <w:rPr>
                                <w:sz w:val="18"/>
                              </w:rPr>
                            </w:pPr>
                            <w:r>
                              <w:rPr>
                                <w:sz w:val="18"/>
                              </w:rPr>
                              <w:t>Landfill</w:t>
                            </w:r>
                            <w:r w:rsidRPr="00470BE7">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D9F67" id="16 Cuadro de texto" o:spid="_x0000_s1028" type="#_x0000_t202" style="position:absolute;left:0;text-align:left;margin-left:300.25pt;margin-top:2.95pt;width:44.3pt;height:19.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" fillcolor="white [3201]" strokeweight=".5pt">
                <v:textbox>
                  <w:txbxContent>
                    <w:p w14:paraId="1DC6F2EF" w14:textId="0FA00C49" w:rsidR="00AD48DE" w:rsidRPr="00470BE7" w:rsidRDefault="00AD48DE" w:rsidP="00470BE7">
                      <w:pPr>
                        <w:jc w:val="center"/>
                        <w:rPr>
                          <w:sz w:val="18"/>
                        </w:rPr>
                      </w:pPr>
                      <w:r>
                        <w:rPr>
                          <w:sz w:val="18"/>
                        </w:rPr>
                        <w:t>Landfill</w:t>
                      </w:r>
                      <w:r w:rsidRPr="00470BE7">
                        <w:rPr>
                          <w:sz w:val="18"/>
                        </w:rPr>
                        <w:t xml:space="preserve"> </w:t>
                      </w:r>
                    </w:p>
                  </w:txbxContent>
                </v:textbox>
              </v:shape>
            </w:pict>
          </mc:Fallback>
        </mc:AlternateContent>
      </w:r>
      <w:r w:rsidR="00887842" w:rsidRPr="000A3063">
        <w:rPr>
          <w:noProof/>
          <w:szCs w:val="24"/>
          <w:lang w:val="es-ES" w:eastAsia="es-ES"/>
        </w:rPr>
        <mc:AlternateContent>
          <mc:Choice Requires="wps">
            <w:drawing>
              <wp:anchor distT="0" distB="0" distL="114300" distR="114300" simplePos="0" relativeHeight="251655168" behindDoc="0" locked="0" layoutInCell="1" allowOverlap="1" wp14:anchorId="6330B3D8" wp14:editId="72B20F3F">
                <wp:simplePos x="0" y="0"/>
                <wp:positionH relativeFrom="column">
                  <wp:posOffset>2689312</wp:posOffset>
                </wp:positionH>
                <wp:positionV relativeFrom="paragraph">
                  <wp:posOffset>88143</wp:posOffset>
                </wp:positionV>
                <wp:extent cx="385036" cy="114300"/>
                <wp:effectExtent l="1905" t="36195" r="112395" b="36195"/>
                <wp:wrapNone/>
                <wp:docPr id="40" name="40 Conector angular"/>
                <wp:cNvGraphicFramePr/>
                <a:graphic xmlns:a="http://schemas.openxmlformats.org/drawingml/2006/main">
                  <a:graphicData uri="http://schemas.microsoft.com/office/word/2010/wordprocessingShape">
                    <wps:wsp>
                      <wps:cNvCnPr/>
                      <wps:spPr>
                        <a:xfrm rot="5400000" flipH="1" flipV="1">
                          <a:off x="0" y="0"/>
                          <a:ext cx="385036" cy="114300"/>
                        </a:xfrm>
                        <a:prstGeom prst="bentConnector3">
                          <a:avLst>
                            <a:gd name="adj1" fmla="val -143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EA770B" id="_x0000_t34" coordsize="21600,21600" o:spt="34" o:oned="t" adj="10800" path="m,l@0,0@0,21600,21600,21600e" filled="f">
                <v:stroke joinstyle="miter"/>
                <v:formulas>
                  <v:f eqn="val #0"/>
                </v:formulas>
                <v:path arrowok="t" fillok="f" o:connecttype="none"/>
                <v:handles>
                  <v:h position="#0,center"/>
                </v:handles>
                <o:lock v:ext="edit" shapetype="t"/>
              </v:shapetype>
              <v:shape id="40 Conector angular" o:spid="_x0000_s1026" type="#_x0000_t34" style="position:absolute;margin-left:211.75pt;margin-top:6.95pt;width:30.3pt;height:9pt;rotation:90;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" adj="-309" strokecolor="black [3213]">
                <v:stroke endarrow="open"/>
              </v:shape>
            </w:pict>
          </mc:Fallback>
        </mc:AlternateContent>
      </w:r>
      <w:r w:rsidR="00ED2B78" w:rsidRPr="00470BE7">
        <w:rPr>
          <w:noProof/>
          <w:szCs w:val="24"/>
          <w:lang w:val="es-ES" w:eastAsia="es-ES"/>
        </w:rPr>
        <mc:AlternateContent>
          <mc:Choice Requires="wps">
            <w:drawing>
              <wp:anchor distT="0" distB="0" distL="114300" distR="114300" simplePos="0" relativeHeight="251654144" behindDoc="0" locked="0" layoutInCell="1" allowOverlap="1" wp14:anchorId="65C3A34B" wp14:editId="26410B0C">
                <wp:simplePos x="0" y="0"/>
                <wp:positionH relativeFrom="column">
                  <wp:posOffset>1496341</wp:posOffset>
                </wp:positionH>
                <wp:positionV relativeFrom="paragraph">
                  <wp:posOffset>80644</wp:posOffset>
                </wp:positionV>
                <wp:extent cx="216000" cy="432000"/>
                <wp:effectExtent l="44450" t="31750" r="19050" b="38100"/>
                <wp:wrapNone/>
                <wp:docPr id="38" name="38 Conector angular"/>
                <wp:cNvGraphicFramePr/>
                <a:graphic xmlns:a="http://schemas.openxmlformats.org/drawingml/2006/main">
                  <a:graphicData uri="http://schemas.microsoft.com/office/word/2010/wordprocessingShape">
                    <wps:wsp>
                      <wps:cNvCnPr/>
                      <wps:spPr>
                        <a:xfrm rot="16200000" flipV="1">
                          <a:off x="0" y="0"/>
                          <a:ext cx="216000" cy="432000"/>
                        </a:xfrm>
                        <a:prstGeom prst="bentConnector3">
                          <a:avLst>
                            <a:gd name="adj1" fmla="val 2549"/>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8DCB5B" id="38 Conector angular" o:spid="_x0000_s1026" type="#_x0000_t34" style="position:absolute;margin-left:117.8pt;margin-top:6.35pt;width:17pt;height:34pt;rotation:90;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" adj="551" strokecolor="black [3213]">
                <v:stroke endarrow="open"/>
              </v:shape>
            </w:pict>
          </mc:Fallback>
        </mc:AlternateContent>
      </w:r>
    </w:p>
    <w:p w14:paraId="2772EAF4" w14:textId="5668EBC8" w:rsidR="0099010F" w:rsidRDefault="000D77D1" w:rsidP="00917355">
      <w:r w:rsidRPr="000A3063">
        <w:rPr>
          <w:noProof/>
          <w:szCs w:val="24"/>
          <w:lang w:val="es-ES" w:eastAsia="es-ES"/>
        </w:rPr>
        <mc:AlternateContent>
          <mc:Choice Requires="wps">
            <w:drawing>
              <wp:anchor distT="0" distB="0" distL="114300" distR="114300" simplePos="0" relativeHeight="251668480" behindDoc="0" locked="0" layoutInCell="1" allowOverlap="1" wp14:anchorId="1F16C473" wp14:editId="79D8EE5D">
                <wp:simplePos x="0" y="0"/>
                <wp:positionH relativeFrom="column">
                  <wp:posOffset>3891741</wp:posOffset>
                </wp:positionH>
                <wp:positionV relativeFrom="paragraph">
                  <wp:posOffset>97155</wp:posOffset>
                </wp:positionV>
                <wp:extent cx="180000" cy="222250"/>
                <wp:effectExtent l="0" t="40322" r="65722" b="27623"/>
                <wp:wrapNone/>
                <wp:docPr id="49" name="49 Conector angular"/>
                <wp:cNvGraphicFramePr/>
                <a:graphic xmlns:a="http://schemas.openxmlformats.org/drawingml/2006/main">
                  <a:graphicData uri="http://schemas.microsoft.com/office/word/2010/wordprocessingShape">
                    <wps:wsp>
                      <wps:cNvCnPr/>
                      <wps:spPr>
                        <a:xfrm rot="5400000" flipH="1" flipV="1">
                          <a:off x="0" y="0"/>
                          <a:ext cx="180000" cy="222250"/>
                        </a:xfrm>
                        <a:prstGeom prst="bentConnector3">
                          <a:avLst>
                            <a:gd name="adj1" fmla="val 3668"/>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6EBC84" id="49 Conector angular" o:spid="_x0000_s1026" type="#_x0000_t34" style="position:absolute;margin-left:306.45pt;margin-top:7.65pt;width:14.15pt;height:17.5pt;rotation:90;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" adj="792" strokecolor="black [3213]">
                <v:stroke endarrow="open"/>
              </v:shape>
            </w:pict>
          </mc:Fallback>
        </mc:AlternateContent>
      </w:r>
      <w:r w:rsidR="00B25484" w:rsidRPr="00470BE7">
        <w:rPr>
          <w:noProof/>
          <w:szCs w:val="24"/>
          <w:lang w:val="es-ES" w:eastAsia="es-ES"/>
        </w:rPr>
        <mc:AlternateContent>
          <mc:Choice Requires="wps">
            <w:drawing>
              <wp:anchor distT="0" distB="0" distL="114300" distR="114300" simplePos="0" relativeHeight="251636736" behindDoc="0" locked="0" layoutInCell="1" allowOverlap="1" wp14:anchorId="15C49653" wp14:editId="684C8C1C">
                <wp:simplePos x="0" y="0"/>
                <wp:positionH relativeFrom="column">
                  <wp:posOffset>4608195</wp:posOffset>
                </wp:positionH>
                <wp:positionV relativeFrom="paragraph">
                  <wp:posOffset>2982</wp:posOffset>
                </wp:positionV>
                <wp:extent cx="863600" cy="251460"/>
                <wp:effectExtent l="0" t="0" r="12700" b="15240"/>
                <wp:wrapNone/>
                <wp:docPr id="17" name="17 Cuadro de texto"/>
                <wp:cNvGraphicFramePr/>
                <a:graphic xmlns:a="http://schemas.openxmlformats.org/drawingml/2006/main">
                  <a:graphicData uri="http://schemas.microsoft.com/office/word/2010/wordprocessingShape">
                    <wps:wsp>
                      <wps:cNvSpPr txBox="1"/>
                      <wps:spPr>
                        <a:xfrm>
                          <a:off x="0" y="0"/>
                          <a:ext cx="86360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12488E" w14:textId="171B6182" w:rsidR="00AD48DE" w:rsidRPr="00470BE7" w:rsidRDefault="00AD48DE" w:rsidP="00470BE7">
                            <w:pPr>
                              <w:jc w:val="center"/>
                              <w:rPr>
                                <w:sz w:val="18"/>
                              </w:rPr>
                            </w:pPr>
                            <w:r>
                              <w:rPr>
                                <w:sz w:val="18"/>
                              </w:rPr>
                              <w:t>Incineration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49653" id="17 Cuadro de texto" o:spid="_x0000_s1029" type="#_x0000_t202" style="position:absolute;left:0;text-align:left;margin-left:362.85pt;margin-top:.25pt;width:68pt;height:19.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" fillcolor="white [3201]" strokeweight=".5pt">
                <v:textbox>
                  <w:txbxContent>
                    <w:p w14:paraId="5912488E" w14:textId="171B6182" w:rsidR="00AD48DE" w:rsidRPr="00470BE7" w:rsidRDefault="00AD48DE" w:rsidP="00470BE7">
                      <w:pPr>
                        <w:jc w:val="center"/>
                        <w:rPr>
                          <w:sz w:val="18"/>
                        </w:rPr>
                      </w:pPr>
                      <w:r>
                        <w:rPr>
                          <w:sz w:val="18"/>
                        </w:rPr>
                        <w:t>Incineration</w:t>
                      </w:r>
                    </w:p>
                  </w:txbxContent>
                </v:textbox>
              </v:shape>
            </w:pict>
          </mc:Fallback>
        </mc:AlternateContent>
      </w:r>
    </w:p>
    <w:p w14:paraId="7EAC5BC4" w14:textId="3A554C90" w:rsidR="0099010F" w:rsidRDefault="000D77D1" w:rsidP="00917355">
      <w:r w:rsidRPr="000A3063">
        <w:rPr>
          <w:noProof/>
          <w:szCs w:val="24"/>
          <w:lang w:val="es-ES" w:eastAsia="es-ES"/>
        </w:rPr>
        <mc:AlternateContent>
          <mc:Choice Requires="wps">
            <w:drawing>
              <wp:anchor distT="0" distB="0" distL="114300" distR="114300" simplePos="0" relativeHeight="251669504" behindDoc="0" locked="0" layoutInCell="1" allowOverlap="1" wp14:anchorId="6E166C71" wp14:editId="6958DF66">
                <wp:simplePos x="0" y="0"/>
                <wp:positionH relativeFrom="column">
                  <wp:posOffset>3871747</wp:posOffset>
                </wp:positionH>
                <wp:positionV relativeFrom="paragraph">
                  <wp:posOffset>81280</wp:posOffset>
                </wp:positionV>
                <wp:extent cx="802353" cy="196266"/>
                <wp:effectExtent l="0" t="38100" r="93345" b="32385"/>
                <wp:wrapNone/>
                <wp:docPr id="50" name="50 Conector angular"/>
                <wp:cNvGraphicFramePr/>
                <a:graphic xmlns:a="http://schemas.openxmlformats.org/drawingml/2006/main">
                  <a:graphicData uri="http://schemas.microsoft.com/office/word/2010/wordprocessingShape">
                    <wps:wsp>
                      <wps:cNvCnPr/>
                      <wps:spPr>
                        <a:xfrm flipV="1">
                          <a:off x="0" y="0"/>
                          <a:ext cx="802353" cy="196266"/>
                        </a:xfrm>
                        <a:prstGeom prst="bentConnector3">
                          <a:avLst>
                            <a:gd name="adj1" fmla="val 99915"/>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E05063" id="50 Conector angular" o:spid="_x0000_s1026" type="#_x0000_t34" style="position:absolute;margin-left:304.85pt;margin-top:6.4pt;width:63.2pt;height:15.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" adj="21582" strokecolor="black [3213]">
                <v:stroke endarrow="open"/>
              </v:shape>
            </w:pict>
          </mc:Fallback>
        </mc:AlternateContent>
      </w:r>
      <w:r w:rsidR="00B73876" w:rsidRPr="00470BE7">
        <w:rPr>
          <w:noProof/>
          <w:szCs w:val="24"/>
          <w:lang w:val="es-ES" w:eastAsia="es-ES"/>
        </w:rPr>
        <mc:AlternateContent>
          <mc:Choice Requires="wps">
            <w:drawing>
              <wp:anchor distT="0" distB="0" distL="114300" distR="114300" simplePos="0" relativeHeight="251638784" behindDoc="0" locked="0" layoutInCell="1" allowOverlap="1" wp14:anchorId="7F88E0AD" wp14:editId="0C14ACA9">
                <wp:simplePos x="0" y="0"/>
                <wp:positionH relativeFrom="column">
                  <wp:posOffset>3183890</wp:posOffset>
                </wp:positionH>
                <wp:positionV relativeFrom="paragraph">
                  <wp:posOffset>80010</wp:posOffset>
                </wp:positionV>
                <wp:extent cx="683895" cy="395605"/>
                <wp:effectExtent l="0" t="0" r="20955" b="23495"/>
                <wp:wrapNone/>
                <wp:docPr id="18" name="18 Cuadro de texto"/>
                <wp:cNvGraphicFramePr/>
                <a:graphic xmlns:a="http://schemas.openxmlformats.org/drawingml/2006/main">
                  <a:graphicData uri="http://schemas.microsoft.com/office/word/2010/wordprocessingShape">
                    <wps:wsp>
                      <wps:cNvSpPr txBox="1"/>
                      <wps:spPr>
                        <a:xfrm>
                          <a:off x="0" y="0"/>
                          <a:ext cx="683895"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B9BFF2" w14:textId="13E23B40" w:rsidR="00AD48DE" w:rsidRPr="00470BE7" w:rsidRDefault="00AD48DE" w:rsidP="00470BE7">
                            <w:pPr>
                              <w:jc w:val="center"/>
                              <w:rPr>
                                <w:sz w:val="18"/>
                              </w:rPr>
                            </w:pPr>
                            <w:r>
                              <w:rPr>
                                <w:sz w:val="18"/>
                              </w:rPr>
                              <w:t>Storage of carcasses</w:t>
                            </w:r>
                            <w:r w:rsidRPr="00470BE7">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8E0AD" id="18 Cuadro de texto" o:spid="_x0000_s1030" type="#_x0000_t202" style="position:absolute;left:0;text-align:left;margin-left:250.7pt;margin-top:6.3pt;width:53.85pt;height:31.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" fillcolor="white [3201]" strokeweight=".5pt">
                <v:textbox>
                  <w:txbxContent>
                    <w:p w14:paraId="75B9BFF2" w14:textId="13E23B40" w:rsidR="00AD48DE" w:rsidRPr="00470BE7" w:rsidRDefault="00AD48DE" w:rsidP="00470BE7">
                      <w:pPr>
                        <w:jc w:val="center"/>
                        <w:rPr>
                          <w:sz w:val="18"/>
                        </w:rPr>
                      </w:pPr>
                      <w:r>
                        <w:rPr>
                          <w:sz w:val="18"/>
                        </w:rPr>
                        <w:t>Storage of carcasses</w:t>
                      </w:r>
                      <w:r w:rsidRPr="00470BE7">
                        <w:rPr>
                          <w:sz w:val="18"/>
                        </w:rPr>
                        <w:t xml:space="preserve"> </w:t>
                      </w:r>
                    </w:p>
                  </w:txbxContent>
                </v:textbox>
              </v:shape>
            </w:pict>
          </mc:Fallback>
        </mc:AlternateContent>
      </w:r>
      <w:r w:rsidR="00EC0AA8" w:rsidRPr="00470BE7">
        <w:rPr>
          <w:noProof/>
          <w:szCs w:val="24"/>
          <w:lang w:val="es-ES" w:eastAsia="es-ES"/>
        </w:rPr>
        <mc:AlternateContent>
          <mc:Choice Requires="wps">
            <w:drawing>
              <wp:anchor distT="0" distB="0" distL="114300" distR="114300" simplePos="0" relativeHeight="251633664" behindDoc="0" locked="0" layoutInCell="1" allowOverlap="1" wp14:anchorId="3E1B43E7" wp14:editId="40FACD64">
                <wp:simplePos x="0" y="0"/>
                <wp:positionH relativeFrom="column">
                  <wp:posOffset>1818726</wp:posOffset>
                </wp:positionH>
                <wp:positionV relativeFrom="paragraph">
                  <wp:posOffset>12872</wp:posOffset>
                </wp:positionV>
                <wp:extent cx="1006475" cy="613410"/>
                <wp:effectExtent l="0" t="0" r="22225" b="15240"/>
                <wp:wrapNone/>
                <wp:docPr id="13" name="13 Cuadro de texto"/>
                <wp:cNvGraphicFramePr/>
                <a:graphic xmlns:a="http://schemas.openxmlformats.org/drawingml/2006/main">
                  <a:graphicData uri="http://schemas.microsoft.com/office/word/2010/wordprocessingShape">
                    <wps:wsp>
                      <wps:cNvSpPr txBox="1"/>
                      <wps:spPr>
                        <a:xfrm>
                          <a:off x="0" y="0"/>
                          <a:ext cx="1006475" cy="61341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170F8" w14:textId="72C62E9C" w:rsidR="00AD48DE" w:rsidRDefault="00AD48DE" w:rsidP="00470BE7">
                            <w:pPr>
                              <w:jc w:val="center"/>
                            </w:pPr>
                            <w:r>
                              <w:t>Animal housing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1B43E7" id="13 Cuadro de texto" o:spid="_x0000_s1031" type="#_x0000_t202" style="position:absolute;left:0;text-align:left;margin-left:143.2pt;margin-top:1pt;width:79.25pt;height:48.3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" fillcolor="white [3201]" strokeweight="1.5pt">
                <v:textbox>
                  <w:txbxContent>
                    <w:p w14:paraId="0D5170F8" w14:textId="72C62E9C" w:rsidR="00AD48DE" w:rsidRDefault="00AD48DE" w:rsidP="00470BE7">
                      <w:pPr>
                        <w:jc w:val="center"/>
                      </w:pPr>
                      <w:r>
                        <w:t>Animal housing</w:t>
                      </w:r>
                    </w:p>
                  </w:txbxContent>
                </v:textbox>
              </v:shape>
            </w:pict>
          </mc:Fallback>
        </mc:AlternateContent>
      </w:r>
      <w:r w:rsidR="000C5CD1" w:rsidRPr="00470BE7">
        <w:rPr>
          <w:noProof/>
          <w:szCs w:val="24"/>
          <w:lang w:val="es-ES" w:eastAsia="es-ES"/>
        </w:rPr>
        <mc:AlternateContent>
          <mc:Choice Requires="wps">
            <w:drawing>
              <wp:anchor distT="0" distB="0" distL="114300" distR="114300" simplePos="0" relativeHeight="251637760" behindDoc="0" locked="0" layoutInCell="1" allowOverlap="1" wp14:anchorId="2DCD0555" wp14:editId="2B99E9A5">
                <wp:simplePos x="0" y="0"/>
                <wp:positionH relativeFrom="column">
                  <wp:posOffset>293370</wp:posOffset>
                </wp:positionH>
                <wp:positionV relativeFrom="paragraph">
                  <wp:posOffset>94615</wp:posOffset>
                </wp:positionV>
                <wp:extent cx="1191895" cy="431800"/>
                <wp:effectExtent l="0" t="0" r="27305" b="25400"/>
                <wp:wrapNone/>
                <wp:docPr id="11" name="11 Cuadro de texto"/>
                <wp:cNvGraphicFramePr/>
                <a:graphic xmlns:a="http://schemas.openxmlformats.org/drawingml/2006/main">
                  <a:graphicData uri="http://schemas.microsoft.com/office/word/2010/wordprocessingShape">
                    <wps:wsp>
                      <wps:cNvSpPr txBox="1"/>
                      <wps:spPr>
                        <a:xfrm>
                          <a:off x="0" y="0"/>
                          <a:ext cx="1191895"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AC9F6E" w14:textId="7A884F93" w:rsidR="00AD48DE" w:rsidRPr="00470BE7" w:rsidRDefault="00AD48DE" w:rsidP="00470BE7">
                            <w:pPr>
                              <w:jc w:val="center"/>
                              <w:rPr>
                                <w:sz w:val="18"/>
                              </w:rPr>
                            </w:pPr>
                            <w:r>
                              <w:rPr>
                                <w:sz w:val="18"/>
                              </w:rPr>
                              <w:t>Unloading &amp; loading of animals</w:t>
                            </w:r>
                            <w:r w:rsidRPr="00470BE7">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D0555" id="11 Cuadro de texto" o:spid="_x0000_s1032" type="#_x0000_t202" style="position:absolute;left:0;text-align:left;margin-left:23.1pt;margin-top:7.45pt;width:93.85pt;height:3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" fillcolor="white [3201]" strokeweight=".5pt">
                <v:textbox>
                  <w:txbxContent>
                    <w:p w14:paraId="0EAC9F6E" w14:textId="7A884F93" w:rsidR="00AD48DE" w:rsidRPr="00470BE7" w:rsidRDefault="00AD48DE" w:rsidP="00470BE7">
                      <w:pPr>
                        <w:jc w:val="center"/>
                        <w:rPr>
                          <w:sz w:val="18"/>
                        </w:rPr>
                      </w:pPr>
                      <w:r>
                        <w:rPr>
                          <w:sz w:val="18"/>
                        </w:rPr>
                        <w:t>Unloading &amp; loading of animals</w:t>
                      </w:r>
                      <w:r w:rsidRPr="00470BE7">
                        <w:rPr>
                          <w:sz w:val="18"/>
                        </w:rPr>
                        <w:t xml:space="preserve"> </w:t>
                      </w:r>
                    </w:p>
                  </w:txbxContent>
                </v:textbox>
              </v:shape>
            </w:pict>
          </mc:Fallback>
        </mc:AlternateContent>
      </w:r>
    </w:p>
    <w:p w14:paraId="35497932" w14:textId="5D9F3724" w:rsidR="0099010F" w:rsidRDefault="008036F3" w:rsidP="00917355">
      <w:r w:rsidRPr="000A3063">
        <w:rPr>
          <w:noProof/>
          <w:szCs w:val="24"/>
          <w:lang w:val="es-ES" w:eastAsia="es-ES"/>
        </w:rPr>
        <mc:AlternateContent>
          <mc:Choice Requires="wps">
            <w:drawing>
              <wp:anchor distT="0" distB="0" distL="114300" distR="114300" simplePos="0" relativeHeight="251639808" behindDoc="0" locked="0" layoutInCell="1" allowOverlap="1" wp14:anchorId="4AC6F6B8" wp14:editId="79D7CD16">
                <wp:simplePos x="0" y="0"/>
                <wp:positionH relativeFrom="column">
                  <wp:posOffset>4499317</wp:posOffset>
                </wp:positionH>
                <wp:positionV relativeFrom="paragraph">
                  <wp:posOffset>115570</wp:posOffset>
                </wp:positionV>
                <wp:extent cx="1191895" cy="251460"/>
                <wp:effectExtent l="0" t="0" r="8255" b="0"/>
                <wp:wrapNone/>
                <wp:docPr id="19" name="19 Cuadro de texto"/>
                <wp:cNvGraphicFramePr/>
                <a:graphic xmlns:a="http://schemas.openxmlformats.org/drawingml/2006/main">
                  <a:graphicData uri="http://schemas.microsoft.com/office/word/2010/wordprocessingShape">
                    <wps:wsp>
                      <wps:cNvSpPr txBox="1"/>
                      <wps:spPr>
                        <a:xfrm>
                          <a:off x="0" y="0"/>
                          <a:ext cx="1191895"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5CD76" w14:textId="3A60A087" w:rsidR="00AD48DE" w:rsidRPr="00470BE7" w:rsidRDefault="00AD48DE" w:rsidP="00470BE7">
                            <w:pPr>
                              <w:jc w:val="center"/>
                              <w:rPr>
                                <w:sz w:val="18"/>
                              </w:rPr>
                            </w:pPr>
                            <w:r>
                              <w:rPr>
                                <w:sz w:val="18"/>
                              </w:rPr>
                              <w:t>External processing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6F6B8" id="19 Cuadro de texto" o:spid="_x0000_s1033" type="#_x0000_t202" style="position:absolute;left:0;text-align:left;margin-left:354.3pt;margin-top:9.1pt;width:93.85pt;height:19.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" fillcolor="white [3201]" stroked="f" strokeweight=".5pt">
                <v:textbox>
                  <w:txbxContent>
                    <w:p w14:paraId="73E5CD76" w14:textId="3A60A087" w:rsidR="00AD48DE" w:rsidRPr="00470BE7" w:rsidRDefault="00AD48DE" w:rsidP="00470BE7">
                      <w:pPr>
                        <w:jc w:val="center"/>
                        <w:rPr>
                          <w:sz w:val="18"/>
                        </w:rPr>
                      </w:pPr>
                      <w:r>
                        <w:rPr>
                          <w:sz w:val="18"/>
                        </w:rPr>
                        <w:t>External processing</w:t>
                      </w:r>
                    </w:p>
                  </w:txbxContent>
                </v:textbox>
              </v:shape>
            </w:pict>
          </mc:Fallback>
        </mc:AlternateContent>
      </w:r>
      <w:r w:rsidR="000D77D1">
        <w:rPr>
          <w:noProof/>
          <w:szCs w:val="24"/>
          <w:lang w:val="es-ES" w:eastAsia="es-ES"/>
        </w:rPr>
        <mc:AlternateContent>
          <mc:Choice Requires="wps">
            <w:drawing>
              <wp:anchor distT="0" distB="0" distL="114300" distR="114300" simplePos="0" relativeHeight="251671552" behindDoc="0" locked="0" layoutInCell="1" allowOverlap="1" wp14:anchorId="45D2908F" wp14:editId="4013477B">
                <wp:simplePos x="0" y="0"/>
                <wp:positionH relativeFrom="column">
                  <wp:posOffset>2827588</wp:posOffset>
                </wp:positionH>
                <wp:positionV relativeFrom="paragraph">
                  <wp:posOffset>106914</wp:posOffset>
                </wp:positionV>
                <wp:extent cx="356135" cy="2406"/>
                <wp:effectExtent l="0" t="76200" r="25400" b="112395"/>
                <wp:wrapNone/>
                <wp:docPr id="52" name="52 Conector recto de flecha"/>
                <wp:cNvGraphicFramePr/>
                <a:graphic xmlns:a="http://schemas.openxmlformats.org/drawingml/2006/main">
                  <a:graphicData uri="http://schemas.microsoft.com/office/word/2010/wordprocessingShape">
                    <wps:wsp>
                      <wps:cNvCnPr/>
                      <wps:spPr>
                        <a:xfrm flipV="1">
                          <a:off x="0" y="0"/>
                          <a:ext cx="356135" cy="240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FB45E6" id="_x0000_t32" coordsize="21600,21600" o:spt="32" o:oned="t" path="m,l21600,21600e" filled="f">
                <v:path arrowok="t" fillok="f" o:connecttype="none"/>
                <o:lock v:ext="edit" shapetype="t"/>
              </v:shapetype>
              <v:shape id="52 Conector recto de flecha" o:spid="_x0000_s1026" type="#_x0000_t32" style="position:absolute;margin-left:222.65pt;margin-top:8.4pt;width:28.05pt;height:.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" strokecolor="black [3213]">
                <v:stroke endarrow="open"/>
              </v:shape>
            </w:pict>
          </mc:Fallback>
        </mc:AlternateContent>
      </w:r>
      <w:r w:rsidR="00ED2B78">
        <w:rPr>
          <w:noProof/>
          <w:szCs w:val="24"/>
          <w:lang w:val="es-ES" w:eastAsia="es-ES"/>
        </w:rPr>
        <mc:AlternateContent>
          <mc:Choice Requires="wps">
            <w:drawing>
              <wp:anchor distT="0" distB="0" distL="114300" distR="114300" simplePos="0" relativeHeight="251663360" behindDoc="0" locked="0" layoutInCell="1" allowOverlap="1" wp14:anchorId="197CA7D4" wp14:editId="77204C40">
                <wp:simplePos x="0" y="0"/>
                <wp:positionH relativeFrom="column">
                  <wp:posOffset>1484261</wp:posOffset>
                </wp:positionH>
                <wp:positionV relativeFrom="paragraph">
                  <wp:posOffset>48567</wp:posOffset>
                </wp:positionV>
                <wp:extent cx="335937" cy="0"/>
                <wp:effectExtent l="38100" t="76200" r="0" b="114300"/>
                <wp:wrapNone/>
                <wp:docPr id="44" name="44 Conector recto de flecha"/>
                <wp:cNvGraphicFramePr/>
                <a:graphic xmlns:a="http://schemas.openxmlformats.org/drawingml/2006/main">
                  <a:graphicData uri="http://schemas.microsoft.com/office/word/2010/wordprocessingShape">
                    <wps:wsp>
                      <wps:cNvCnPr/>
                      <wps:spPr>
                        <a:xfrm flipH="1">
                          <a:off x="0" y="0"/>
                          <a:ext cx="33593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C072C3" id="44 Conector recto de flecha" o:spid="_x0000_s1026" type="#_x0000_t32" style="position:absolute;margin-left:116.85pt;margin-top:3.8pt;width:26.4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" strokecolor="black [3213]">
                <v:stroke endarrow="open"/>
              </v:shape>
            </w:pict>
          </mc:Fallback>
        </mc:AlternateContent>
      </w:r>
    </w:p>
    <w:p w14:paraId="5EBB4AE7" w14:textId="3E187D9B" w:rsidR="0099010F" w:rsidRDefault="000D77D1" w:rsidP="00917355">
      <w:r>
        <w:rPr>
          <w:noProof/>
          <w:szCs w:val="24"/>
          <w:lang w:val="es-ES" w:eastAsia="es-ES"/>
        </w:rPr>
        <mc:AlternateContent>
          <mc:Choice Requires="wps">
            <w:drawing>
              <wp:anchor distT="0" distB="0" distL="114300" distR="114300" simplePos="0" relativeHeight="251670528" behindDoc="0" locked="0" layoutInCell="1" allowOverlap="1" wp14:anchorId="418F2986" wp14:editId="690AFF19">
                <wp:simplePos x="0" y="0"/>
                <wp:positionH relativeFrom="column">
                  <wp:posOffset>3872230</wp:posOffset>
                </wp:positionH>
                <wp:positionV relativeFrom="paragraph">
                  <wp:posOffset>68580</wp:posOffset>
                </wp:positionV>
                <wp:extent cx="733425" cy="0"/>
                <wp:effectExtent l="0" t="76200" r="28575" b="114300"/>
                <wp:wrapNone/>
                <wp:docPr id="51" name="51 Conector recto de flecha"/>
                <wp:cNvGraphicFramePr/>
                <a:graphic xmlns:a="http://schemas.openxmlformats.org/drawingml/2006/main">
                  <a:graphicData uri="http://schemas.microsoft.com/office/word/2010/wordprocessingShape">
                    <wps:wsp>
                      <wps:cNvCnPr/>
                      <wps:spPr>
                        <a:xfrm>
                          <a:off x="0" y="0"/>
                          <a:ext cx="7334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118BD7" id="51 Conector recto de flecha" o:spid="_x0000_s1026" type="#_x0000_t32" style="position:absolute;margin-left:304.9pt;margin-top:5.4pt;width:57.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" strokecolor="black [3213]">
                <v:stroke endarrow="open"/>
              </v:shape>
            </w:pict>
          </mc:Fallback>
        </mc:AlternateContent>
      </w:r>
      <w:r w:rsidR="00ED2B78">
        <w:rPr>
          <w:noProof/>
          <w:szCs w:val="24"/>
          <w:lang w:val="es-ES" w:eastAsia="es-ES"/>
        </w:rPr>
        <mc:AlternateContent>
          <mc:Choice Requires="wps">
            <w:drawing>
              <wp:anchor distT="0" distB="0" distL="114300" distR="114300" simplePos="0" relativeHeight="251664384" behindDoc="0" locked="0" layoutInCell="1" allowOverlap="1" wp14:anchorId="722EAD4E" wp14:editId="154B5240">
                <wp:simplePos x="0" y="0"/>
                <wp:positionH relativeFrom="column">
                  <wp:posOffset>1491713</wp:posOffset>
                </wp:positionH>
                <wp:positionV relativeFrom="paragraph">
                  <wp:posOffset>38540</wp:posOffset>
                </wp:positionV>
                <wp:extent cx="328295" cy="0"/>
                <wp:effectExtent l="0" t="76200" r="14605" b="114300"/>
                <wp:wrapNone/>
                <wp:docPr id="45" name="45 Conector recto de flecha"/>
                <wp:cNvGraphicFramePr/>
                <a:graphic xmlns:a="http://schemas.openxmlformats.org/drawingml/2006/main">
                  <a:graphicData uri="http://schemas.microsoft.com/office/word/2010/wordprocessingShape">
                    <wps:wsp>
                      <wps:cNvCnPr/>
                      <wps:spPr>
                        <a:xfrm>
                          <a:off x="0" y="0"/>
                          <a:ext cx="3282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818CBE" id="45 Conector recto de flecha" o:spid="_x0000_s1026" type="#_x0000_t32" style="position:absolute;margin-left:117.45pt;margin-top:3.05pt;width:25.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" strokecolor="black [3213]">
                <v:stroke endarrow="open"/>
              </v:shape>
            </w:pict>
          </mc:Fallback>
        </mc:AlternateContent>
      </w:r>
    </w:p>
    <w:p w14:paraId="523574A8" w14:textId="1D5C3B4C" w:rsidR="0099010F" w:rsidRDefault="0070341B" w:rsidP="00917355">
      <w:r w:rsidRPr="00470BE7">
        <w:rPr>
          <w:noProof/>
          <w:szCs w:val="24"/>
          <w:lang w:val="es-ES" w:eastAsia="es-ES"/>
        </w:rPr>
        <mc:AlternateContent>
          <mc:Choice Requires="wps">
            <w:drawing>
              <wp:anchor distT="0" distB="0" distL="114300" distR="114300" simplePos="0" relativeHeight="251652096" behindDoc="0" locked="0" layoutInCell="1" allowOverlap="1" wp14:anchorId="39408DBA" wp14:editId="33EE20BB">
                <wp:simplePos x="0" y="0"/>
                <wp:positionH relativeFrom="column">
                  <wp:posOffset>4490085</wp:posOffset>
                </wp:positionH>
                <wp:positionV relativeFrom="paragraph">
                  <wp:posOffset>31115</wp:posOffset>
                </wp:positionV>
                <wp:extent cx="1191895" cy="431800"/>
                <wp:effectExtent l="0" t="0" r="8255" b="6350"/>
                <wp:wrapNone/>
                <wp:docPr id="31" name="31 Cuadro de texto"/>
                <wp:cNvGraphicFramePr/>
                <a:graphic xmlns:a="http://schemas.openxmlformats.org/drawingml/2006/main">
                  <a:graphicData uri="http://schemas.microsoft.com/office/word/2010/wordprocessingShape">
                    <wps:wsp>
                      <wps:cNvSpPr txBox="1"/>
                      <wps:spPr>
                        <a:xfrm>
                          <a:off x="0" y="0"/>
                          <a:ext cx="1191895" cy="43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A79BC" w14:textId="3E9E4998" w:rsidR="00AD48DE" w:rsidRPr="00470BE7" w:rsidRDefault="00AD48DE" w:rsidP="00470BE7">
                            <w:pPr>
                              <w:jc w:val="center"/>
                              <w:rPr>
                                <w:sz w:val="18"/>
                              </w:rPr>
                            </w:pPr>
                            <w:r>
                              <w:rPr>
                                <w:sz w:val="18"/>
                              </w:rPr>
                              <w:t>External treatment or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08DBA" id="31 Cuadro de texto" o:spid="_x0000_s1034" type="#_x0000_t202" style="position:absolute;left:0;text-align:left;margin-left:353.55pt;margin-top:2.45pt;width:93.85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" fillcolor="white [3201]" stroked="f" strokeweight=".5pt">
                <v:textbox>
                  <w:txbxContent>
                    <w:p w14:paraId="47BA79BC" w14:textId="3E9E4998" w:rsidR="00AD48DE" w:rsidRPr="00470BE7" w:rsidRDefault="00AD48DE" w:rsidP="00470BE7">
                      <w:pPr>
                        <w:jc w:val="center"/>
                        <w:rPr>
                          <w:sz w:val="18"/>
                        </w:rPr>
                      </w:pPr>
                      <w:r>
                        <w:rPr>
                          <w:sz w:val="18"/>
                        </w:rPr>
                        <w:t>External treatment or application</w:t>
                      </w:r>
                    </w:p>
                  </w:txbxContent>
                </v:textbox>
              </v:shape>
            </w:pict>
          </mc:Fallback>
        </mc:AlternateContent>
      </w:r>
      <w:r>
        <w:rPr>
          <w:noProof/>
          <w:szCs w:val="24"/>
          <w:lang w:val="es-ES" w:eastAsia="es-ES"/>
        </w:rPr>
        <mc:AlternateContent>
          <mc:Choice Requires="wps">
            <w:drawing>
              <wp:anchor distT="0" distB="0" distL="114300" distR="114300" simplePos="0" relativeHeight="251681792" behindDoc="0" locked="0" layoutInCell="1" allowOverlap="1" wp14:anchorId="1AB12669" wp14:editId="3CAF9CF9">
                <wp:simplePos x="0" y="0"/>
                <wp:positionH relativeFrom="column">
                  <wp:posOffset>2824379</wp:posOffset>
                </wp:positionH>
                <wp:positionV relativeFrom="paragraph">
                  <wp:posOffset>45453</wp:posOffset>
                </wp:positionV>
                <wp:extent cx="1672355" cy="1"/>
                <wp:effectExtent l="38100" t="76200" r="0" b="114300"/>
                <wp:wrapNone/>
                <wp:docPr id="64" name="64 Conector recto de flecha"/>
                <wp:cNvGraphicFramePr/>
                <a:graphic xmlns:a="http://schemas.openxmlformats.org/drawingml/2006/main">
                  <a:graphicData uri="http://schemas.microsoft.com/office/word/2010/wordprocessingShape">
                    <wps:wsp>
                      <wps:cNvCnPr/>
                      <wps:spPr>
                        <a:xfrm flipH="1">
                          <a:off x="0" y="0"/>
                          <a:ext cx="1672355"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992392" id="64 Conector recto de flecha" o:spid="_x0000_s1026" type="#_x0000_t32" style="position:absolute;margin-left:222.4pt;margin-top:3.6pt;width:131.7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" strokecolor="black [3213]">
                <v:stroke endarrow="open"/>
              </v:shape>
            </w:pict>
          </mc:Fallback>
        </mc:AlternateContent>
      </w:r>
      <w:r>
        <w:rPr>
          <w:noProof/>
          <w:szCs w:val="24"/>
          <w:lang w:val="es-ES" w:eastAsia="es-ES"/>
        </w:rPr>
        <mc:AlternateContent>
          <mc:Choice Requires="wps">
            <w:drawing>
              <wp:anchor distT="0" distB="0" distL="114300" distR="114300" simplePos="0" relativeHeight="251680768" behindDoc="0" locked="0" layoutInCell="1" allowOverlap="1" wp14:anchorId="29CDBF09" wp14:editId="43AEE791">
                <wp:simplePos x="0" y="0"/>
                <wp:positionH relativeFrom="column">
                  <wp:posOffset>4492620</wp:posOffset>
                </wp:positionH>
                <wp:positionV relativeFrom="paragraph">
                  <wp:posOffset>45453</wp:posOffset>
                </wp:positionV>
                <wp:extent cx="1905" cy="89799"/>
                <wp:effectExtent l="0" t="0" r="36195" b="24765"/>
                <wp:wrapNone/>
                <wp:docPr id="63" name="63 Conector recto"/>
                <wp:cNvGraphicFramePr/>
                <a:graphic xmlns:a="http://schemas.openxmlformats.org/drawingml/2006/main">
                  <a:graphicData uri="http://schemas.microsoft.com/office/word/2010/wordprocessingShape">
                    <wps:wsp>
                      <wps:cNvCnPr/>
                      <wps:spPr>
                        <a:xfrm>
                          <a:off x="0" y="0"/>
                          <a:ext cx="1905" cy="897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135CB7" id="63 Conector recto"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75pt,3.6pt" to="353.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" strokecolor="black [3213]"/>
            </w:pict>
          </mc:Fallback>
        </mc:AlternateContent>
      </w:r>
      <w:r w:rsidR="00EA43C0">
        <w:rPr>
          <w:noProof/>
          <w:szCs w:val="24"/>
          <w:lang w:val="es-ES" w:eastAsia="es-ES"/>
        </w:rPr>
        <mc:AlternateContent>
          <mc:Choice Requires="wps">
            <w:drawing>
              <wp:anchor distT="0" distB="0" distL="114300" distR="114300" simplePos="0" relativeHeight="251678720" behindDoc="0" locked="0" layoutInCell="1" allowOverlap="1" wp14:anchorId="39B61F50" wp14:editId="765B9EF5">
                <wp:simplePos x="0" y="0"/>
                <wp:positionH relativeFrom="column">
                  <wp:posOffset>4440872</wp:posOffset>
                </wp:positionH>
                <wp:positionV relativeFrom="paragraph">
                  <wp:posOffset>150415</wp:posOffset>
                </wp:positionV>
                <wp:extent cx="279400" cy="200025"/>
                <wp:effectExtent l="39687" t="0" r="0" b="0"/>
                <wp:wrapNone/>
                <wp:docPr id="60" name="60 Arco"/>
                <wp:cNvGraphicFramePr/>
                <a:graphic xmlns:a="http://schemas.openxmlformats.org/drawingml/2006/main">
                  <a:graphicData uri="http://schemas.microsoft.com/office/word/2010/wordprocessingShape">
                    <wps:wsp>
                      <wps:cNvSpPr/>
                      <wps:spPr>
                        <a:xfrm rot="13959766">
                          <a:off x="0" y="0"/>
                          <a:ext cx="279400" cy="20002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B162A" id="60 Arco" o:spid="_x0000_s1026" style="position:absolute;margin-left:349.65pt;margin-top:11.85pt;width:22pt;height:15.75pt;rotation:-8345173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94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" path="m139700,nsc216854,,279400,44777,279400,100013r-139700,l139700,xem139700,nfc216854,,279400,44777,279400,100013e" filled="f" strokecolor="black [3213]">
                <v:path arrowok="t" o:connecttype="custom" o:connectlocs="139700,0;279400,100013" o:connectangles="0,0"/>
              </v:shape>
            </w:pict>
          </mc:Fallback>
        </mc:AlternateContent>
      </w:r>
      <w:r w:rsidR="008036F3" w:rsidRPr="000A3063">
        <w:rPr>
          <w:noProof/>
          <w:szCs w:val="24"/>
          <w:lang w:val="es-ES" w:eastAsia="es-ES"/>
        </w:rPr>
        <mc:AlternateContent>
          <mc:Choice Requires="wps">
            <w:drawing>
              <wp:anchor distT="0" distB="0" distL="114300" distR="114300" simplePos="0" relativeHeight="251675648" behindDoc="0" locked="0" layoutInCell="1" allowOverlap="1" wp14:anchorId="2343D7C8" wp14:editId="69D00EDB">
                <wp:simplePos x="0" y="0"/>
                <wp:positionH relativeFrom="column">
                  <wp:posOffset>2826492</wp:posOffset>
                </wp:positionH>
                <wp:positionV relativeFrom="paragraph">
                  <wp:posOffset>106644</wp:posOffset>
                </wp:positionV>
                <wp:extent cx="673995" cy="409978"/>
                <wp:effectExtent l="0" t="0" r="107315" b="66675"/>
                <wp:wrapNone/>
                <wp:docPr id="56" name="56 Conector angular"/>
                <wp:cNvGraphicFramePr/>
                <a:graphic xmlns:a="http://schemas.openxmlformats.org/drawingml/2006/main">
                  <a:graphicData uri="http://schemas.microsoft.com/office/word/2010/wordprocessingShape">
                    <wps:wsp>
                      <wps:cNvCnPr/>
                      <wps:spPr>
                        <a:xfrm>
                          <a:off x="0" y="0"/>
                          <a:ext cx="673995" cy="409978"/>
                        </a:xfrm>
                        <a:prstGeom prst="bentConnector3">
                          <a:avLst>
                            <a:gd name="adj1" fmla="val 9998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5F9468" id="56 Conector angular" o:spid="_x0000_s1026" type="#_x0000_t34" style="position:absolute;margin-left:222.55pt;margin-top:8.4pt;width:53.05pt;height:3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" adj="21596" strokecolor="black [3213]">
                <v:stroke endarrow="open"/>
              </v:shape>
            </w:pict>
          </mc:Fallback>
        </mc:AlternateContent>
      </w:r>
      <w:r w:rsidR="008036F3" w:rsidRPr="000A3063">
        <w:rPr>
          <w:noProof/>
          <w:szCs w:val="24"/>
          <w:lang w:val="es-ES" w:eastAsia="es-ES"/>
        </w:rPr>
        <mc:AlternateContent>
          <mc:Choice Requires="wps">
            <w:drawing>
              <wp:anchor distT="0" distB="0" distL="114300" distR="114300" simplePos="0" relativeHeight="251653120" behindDoc="0" locked="0" layoutInCell="1" allowOverlap="1" wp14:anchorId="5DA191D4" wp14:editId="5F25F77A">
                <wp:simplePos x="0" y="0"/>
                <wp:positionH relativeFrom="column">
                  <wp:posOffset>3575944</wp:posOffset>
                </wp:positionH>
                <wp:positionV relativeFrom="paragraph">
                  <wp:posOffset>74523</wp:posOffset>
                </wp:positionV>
                <wp:extent cx="539750" cy="251460"/>
                <wp:effectExtent l="0" t="0" r="0" b="0"/>
                <wp:wrapNone/>
                <wp:docPr id="32" name="32 Cuadro de texto"/>
                <wp:cNvGraphicFramePr/>
                <a:graphic xmlns:a="http://schemas.openxmlformats.org/drawingml/2006/main">
                  <a:graphicData uri="http://schemas.microsoft.com/office/word/2010/wordprocessingShape">
                    <wps:wsp>
                      <wps:cNvSpPr txBox="1"/>
                      <wps:spPr>
                        <a:xfrm>
                          <a:off x="0" y="0"/>
                          <a:ext cx="53975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59FB1" w14:textId="45DFFB80" w:rsidR="00AD48DE" w:rsidRPr="00470BE7" w:rsidRDefault="00AD48DE" w:rsidP="00470BE7">
                            <w:pPr>
                              <w:jc w:val="center"/>
                              <w:rPr>
                                <w:sz w:val="18"/>
                              </w:rPr>
                            </w:pPr>
                            <w:r>
                              <w:rPr>
                                <w:sz w:val="18"/>
                              </w:rPr>
                              <w:t>Energy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191D4" id="32 Cuadro de texto" o:spid="_x0000_s1035" type="#_x0000_t202" style="position:absolute;left:0;text-align:left;margin-left:281.55pt;margin-top:5.85pt;width:42.5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" fillcolor="white [3201]" stroked="f" strokeweight=".5pt">
                <v:textbox>
                  <w:txbxContent>
                    <w:p w14:paraId="20559FB1" w14:textId="45DFFB80" w:rsidR="00AD48DE" w:rsidRPr="00470BE7" w:rsidRDefault="00AD48DE" w:rsidP="00470BE7">
                      <w:pPr>
                        <w:jc w:val="center"/>
                        <w:rPr>
                          <w:sz w:val="18"/>
                        </w:rPr>
                      </w:pPr>
                      <w:r>
                        <w:rPr>
                          <w:sz w:val="18"/>
                        </w:rPr>
                        <w:t>Energy</w:t>
                      </w:r>
                    </w:p>
                  </w:txbxContent>
                </v:textbox>
              </v:shape>
            </w:pict>
          </mc:Fallback>
        </mc:AlternateContent>
      </w:r>
      <w:r w:rsidR="008036F3">
        <w:rPr>
          <w:noProof/>
          <w:szCs w:val="24"/>
          <w:lang w:val="es-ES" w:eastAsia="es-ES"/>
        </w:rPr>
        <mc:AlternateContent>
          <mc:Choice Requires="wps">
            <w:drawing>
              <wp:anchor distT="0" distB="0" distL="114300" distR="114300" simplePos="0" relativeHeight="251674624" behindDoc="0" locked="0" layoutInCell="1" allowOverlap="1" wp14:anchorId="7EC02064" wp14:editId="2A180526">
                <wp:simplePos x="0" y="0"/>
                <wp:positionH relativeFrom="column">
                  <wp:posOffset>2487939</wp:posOffset>
                </wp:positionH>
                <wp:positionV relativeFrom="paragraph">
                  <wp:posOffset>112801</wp:posOffset>
                </wp:positionV>
                <wp:extent cx="0" cy="421829"/>
                <wp:effectExtent l="95250" t="0" r="57150" b="54610"/>
                <wp:wrapNone/>
                <wp:docPr id="55" name="55 Conector recto de flecha"/>
                <wp:cNvGraphicFramePr/>
                <a:graphic xmlns:a="http://schemas.openxmlformats.org/drawingml/2006/main">
                  <a:graphicData uri="http://schemas.microsoft.com/office/word/2010/wordprocessingShape">
                    <wps:wsp>
                      <wps:cNvCnPr/>
                      <wps:spPr>
                        <a:xfrm>
                          <a:off x="0" y="0"/>
                          <a:ext cx="0" cy="4218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03419C" id="55 Conector recto de flecha" o:spid="_x0000_s1026" type="#_x0000_t32" style="position:absolute;margin-left:195.9pt;margin-top:8.9pt;width:0;height:3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" strokecolor="black [3213]">
                <v:stroke endarrow="open"/>
              </v:shape>
            </w:pict>
          </mc:Fallback>
        </mc:AlternateContent>
      </w:r>
      <w:r w:rsidR="00ED2B78" w:rsidRPr="000A3063">
        <w:rPr>
          <w:noProof/>
          <w:szCs w:val="24"/>
          <w:lang w:val="es-ES" w:eastAsia="es-ES"/>
        </w:rPr>
        <mc:AlternateContent>
          <mc:Choice Requires="wps">
            <w:drawing>
              <wp:anchor distT="0" distB="0" distL="114300" distR="114300" simplePos="0" relativeHeight="251662336" behindDoc="0" locked="0" layoutInCell="1" allowOverlap="1" wp14:anchorId="2A669895" wp14:editId="57039740">
                <wp:simplePos x="0" y="0"/>
                <wp:positionH relativeFrom="column">
                  <wp:posOffset>2073879</wp:posOffset>
                </wp:positionH>
                <wp:positionV relativeFrom="paragraph">
                  <wp:posOffset>113273</wp:posOffset>
                </wp:positionV>
                <wp:extent cx="213994" cy="212669"/>
                <wp:effectExtent l="635" t="37465" r="92075" b="34925"/>
                <wp:wrapNone/>
                <wp:docPr id="43" name="43 Conector angular"/>
                <wp:cNvGraphicFramePr/>
                <a:graphic xmlns:a="http://schemas.openxmlformats.org/drawingml/2006/main">
                  <a:graphicData uri="http://schemas.microsoft.com/office/word/2010/wordprocessingShape">
                    <wps:wsp>
                      <wps:cNvCnPr/>
                      <wps:spPr>
                        <a:xfrm rot="5400000" flipH="1" flipV="1">
                          <a:off x="0" y="0"/>
                          <a:ext cx="213994" cy="212669"/>
                        </a:xfrm>
                        <a:prstGeom prst="bentConnector3">
                          <a:avLst>
                            <a:gd name="adj1" fmla="val 624"/>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4A0EC8" id="43 Conector angular" o:spid="_x0000_s1026" type="#_x0000_t34" style="position:absolute;margin-left:163.3pt;margin-top:8.9pt;width:16.85pt;height:16.75pt;rotation:90;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" adj="135" strokecolor="black [3213]">
                <v:stroke endarrow="open"/>
              </v:shape>
            </w:pict>
          </mc:Fallback>
        </mc:AlternateContent>
      </w:r>
    </w:p>
    <w:p w14:paraId="67C92AB8" w14:textId="5D2550FA" w:rsidR="0099010F" w:rsidRDefault="0070341B" w:rsidP="00917355">
      <w:r>
        <w:rPr>
          <w:noProof/>
          <w:szCs w:val="24"/>
          <w:lang w:val="es-ES" w:eastAsia="es-ES"/>
        </w:rPr>
        <mc:AlternateContent>
          <mc:Choice Requires="wps">
            <w:drawing>
              <wp:anchor distT="0" distB="0" distL="114300" distR="114300" simplePos="0" relativeHeight="251679744" behindDoc="0" locked="0" layoutInCell="1" allowOverlap="1" wp14:anchorId="0613B0DD" wp14:editId="4BE41A48">
                <wp:simplePos x="0" y="0"/>
                <wp:positionH relativeFrom="column">
                  <wp:posOffset>4498340</wp:posOffset>
                </wp:positionH>
                <wp:positionV relativeFrom="paragraph">
                  <wp:posOffset>142571</wp:posOffset>
                </wp:positionV>
                <wp:extent cx="1905" cy="213995"/>
                <wp:effectExtent l="0" t="0" r="36195" b="14605"/>
                <wp:wrapNone/>
                <wp:docPr id="62" name="62 Conector recto"/>
                <wp:cNvGraphicFramePr/>
                <a:graphic xmlns:a="http://schemas.openxmlformats.org/drawingml/2006/main">
                  <a:graphicData uri="http://schemas.microsoft.com/office/word/2010/wordprocessingShape">
                    <wps:wsp>
                      <wps:cNvCnPr/>
                      <wps:spPr>
                        <a:xfrm>
                          <a:off x="0" y="0"/>
                          <a:ext cx="1905" cy="2139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7E009E" id="62 Conector recto"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2pt,11.25pt" to="354.3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" strokecolor="black [3213]"/>
            </w:pict>
          </mc:Fallback>
        </mc:AlternateContent>
      </w:r>
      <w:r w:rsidRPr="00470BE7">
        <w:rPr>
          <w:noProof/>
          <w:szCs w:val="24"/>
          <w:lang w:val="es-ES" w:eastAsia="es-ES"/>
        </w:rPr>
        <mc:AlternateContent>
          <mc:Choice Requires="wps">
            <w:drawing>
              <wp:anchor distT="0" distB="0" distL="114300" distR="114300" simplePos="0" relativeHeight="251640832" behindDoc="0" locked="0" layoutInCell="1" allowOverlap="1" wp14:anchorId="3A849F03" wp14:editId="56E6B148">
                <wp:simplePos x="0" y="0"/>
                <wp:positionH relativeFrom="column">
                  <wp:posOffset>974725</wp:posOffset>
                </wp:positionH>
                <wp:positionV relativeFrom="paragraph">
                  <wp:posOffset>5715</wp:posOffset>
                </wp:positionV>
                <wp:extent cx="1099185" cy="251460"/>
                <wp:effectExtent l="0" t="0" r="24765" b="15240"/>
                <wp:wrapNone/>
                <wp:docPr id="20" name="20 Cuadro de texto"/>
                <wp:cNvGraphicFramePr/>
                <a:graphic xmlns:a="http://schemas.openxmlformats.org/drawingml/2006/main">
                  <a:graphicData uri="http://schemas.microsoft.com/office/word/2010/wordprocessingShape">
                    <wps:wsp>
                      <wps:cNvSpPr txBox="1"/>
                      <wps:spPr>
                        <a:xfrm>
                          <a:off x="0" y="0"/>
                          <a:ext cx="1099185"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BB3C0" w14:textId="0265D45F" w:rsidR="00AD48DE" w:rsidRPr="00470BE7" w:rsidRDefault="00AD48DE" w:rsidP="00470BE7">
                            <w:pPr>
                              <w:jc w:val="center"/>
                              <w:rPr>
                                <w:sz w:val="18"/>
                              </w:rPr>
                            </w:pPr>
                            <w:r>
                              <w:rPr>
                                <w:sz w:val="18"/>
                              </w:rPr>
                              <w:t>Feed mixing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49F03" id="20 Cuadro de texto" o:spid="_x0000_s1036" type="#_x0000_t202" style="position:absolute;left:0;text-align:left;margin-left:76.75pt;margin-top:.45pt;width:86.55pt;height:19.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" fillcolor="white [3201]" strokeweight=".5pt">
                <v:textbox>
                  <w:txbxContent>
                    <w:p w14:paraId="212BB3C0" w14:textId="0265D45F" w:rsidR="00AD48DE" w:rsidRPr="00470BE7" w:rsidRDefault="00AD48DE" w:rsidP="00470BE7">
                      <w:pPr>
                        <w:jc w:val="center"/>
                        <w:rPr>
                          <w:sz w:val="18"/>
                        </w:rPr>
                      </w:pPr>
                      <w:r>
                        <w:rPr>
                          <w:sz w:val="18"/>
                        </w:rPr>
                        <w:t>Feed mixing</w:t>
                      </w:r>
                    </w:p>
                  </w:txbxContent>
                </v:textbox>
              </v:shape>
            </w:pict>
          </mc:Fallback>
        </mc:AlternateContent>
      </w:r>
      <w:r w:rsidR="00EA43C0" w:rsidRPr="000A3063">
        <w:rPr>
          <w:noProof/>
          <w:szCs w:val="24"/>
          <w:lang w:val="es-ES" w:eastAsia="es-ES"/>
        </w:rPr>
        <mc:AlternateContent>
          <mc:Choice Requires="wps">
            <w:drawing>
              <wp:anchor distT="0" distB="0" distL="114300" distR="114300" simplePos="0" relativeHeight="251677696" behindDoc="0" locked="0" layoutInCell="1" allowOverlap="1" wp14:anchorId="4FA22253" wp14:editId="59DEC455">
                <wp:simplePos x="0" y="0"/>
                <wp:positionH relativeFrom="column">
                  <wp:posOffset>5045074</wp:posOffset>
                </wp:positionH>
                <wp:positionV relativeFrom="paragraph">
                  <wp:posOffset>481331</wp:posOffset>
                </wp:positionV>
                <wp:extent cx="829946" cy="363855"/>
                <wp:effectExtent l="4445" t="33655" r="69850" b="31750"/>
                <wp:wrapNone/>
                <wp:docPr id="58" name="58 Conector angular"/>
                <wp:cNvGraphicFramePr/>
                <a:graphic xmlns:a="http://schemas.openxmlformats.org/drawingml/2006/main">
                  <a:graphicData uri="http://schemas.microsoft.com/office/word/2010/wordprocessingShape">
                    <wps:wsp>
                      <wps:cNvCnPr/>
                      <wps:spPr>
                        <a:xfrm rot="5400000" flipH="1" flipV="1">
                          <a:off x="0" y="0"/>
                          <a:ext cx="829946" cy="363855"/>
                        </a:xfrm>
                        <a:prstGeom prst="bentConnector3">
                          <a:avLst>
                            <a:gd name="adj1" fmla="val -497"/>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75157C" id="58 Conector angular" o:spid="_x0000_s1026" type="#_x0000_t34" style="position:absolute;margin-left:397.25pt;margin-top:37.9pt;width:65.35pt;height:28.65pt;rotation:90;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" adj="-107" strokecolor="black [3213]">
                <v:stroke endarrow="open"/>
              </v:shape>
            </w:pict>
          </mc:Fallback>
        </mc:AlternateContent>
      </w:r>
      <w:r w:rsidR="00EA43C0" w:rsidRPr="000A3063">
        <w:rPr>
          <w:noProof/>
          <w:szCs w:val="24"/>
          <w:lang w:val="es-ES" w:eastAsia="es-ES"/>
        </w:rPr>
        <mc:AlternateContent>
          <mc:Choice Requires="wps">
            <w:drawing>
              <wp:anchor distT="0" distB="0" distL="114300" distR="114300" simplePos="0" relativeHeight="251676672" behindDoc="0" locked="0" layoutInCell="1" allowOverlap="1" wp14:anchorId="7741CF02" wp14:editId="5443B2F3">
                <wp:simplePos x="0" y="0"/>
                <wp:positionH relativeFrom="column">
                  <wp:posOffset>4259580</wp:posOffset>
                </wp:positionH>
                <wp:positionV relativeFrom="paragraph">
                  <wp:posOffset>32385</wp:posOffset>
                </wp:positionV>
                <wp:extent cx="361950" cy="314325"/>
                <wp:effectExtent l="19050" t="76200" r="0" b="28575"/>
                <wp:wrapNone/>
                <wp:docPr id="57" name="57 Conector angular"/>
                <wp:cNvGraphicFramePr/>
                <a:graphic xmlns:a="http://schemas.openxmlformats.org/drawingml/2006/main">
                  <a:graphicData uri="http://schemas.microsoft.com/office/word/2010/wordprocessingShape">
                    <wps:wsp>
                      <wps:cNvCnPr/>
                      <wps:spPr>
                        <a:xfrm flipV="1">
                          <a:off x="0" y="0"/>
                          <a:ext cx="361950" cy="314325"/>
                        </a:xfrm>
                        <a:prstGeom prst="bentConnector3">
                          <a:avLst>
                            <a:gd name="adj1" fmla="val -263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9B69DB" id="57 Conector angular" o:spid="_x0000_s1026" type="#_x0000_t34" style="position:absolute;margin-left:335.4pt;margin-top:2.55pt;width:28.5pt;height:24.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" adj="-569" strokecolor="black [3213]">
                <v:stroke endarrow="open"/>
              </v:shape>
            </w:pict>
          </mc:Fallback>
        </mc:AlternateContent>
      </w:r>
      <w:r w:rsidR="008036F3">
        <w:rPr>
          <w:noProof/>
          <w:szCs w:val="24"/>
          <w:lang w:val="es-ES" w:eastAsia="es-ES"/>
        </w:rPr>
        <mc:AlternateContent>
          <mc:Choice Requires="wps">
            <w:drawing>
              <wp:anchor distT="0" distB="0" distL="114300" distR="114300" simplePos="0" relativeHeight="251673600" behindDoc="0" locked="0" layoutInCell="1" allowOverlap="1" wp14:anchorId="56CBD958" wp14:editId="4E10C2F9">
                <wp:simplePos x="0" y="0"/>
                <wp:positionH relativeFrom="column">
                  <wp:posOffset>4815205</wp:posOffset>
                </wp:positionH>
                <wp:positionV relativeFrom="paragraph">
                  <wp:posOffset>727710</wp:posOffset>
                </wp:positionV>
                <wp:extent cx="0" cy="142875"/>
                <wp:effectExtent l="95250" t="0" r="57150" b="66675"/>
                <wp:wrapNone/>
                <wp:docPr id="54" name="54 Conector recto de flecha"/>
                <wp:cNvGraphicFramePr/>
                <a:graphic xmlns:a="http://schemas.openxmlformats.org/drawingml/2006/main">
                  <a:graphicData uri="http://schemas.microsoft.com/office/word/2010/wordprocessingShape">
                    <wps:wsp>
                      <wps:cNvCnPr/>
                      <wps:spPr>
                        <a:xfrm>
                          <a:off x="0" y="0"/>
                          <a:ext cx="0" cy="142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DD8F4B" id="54 Conector recto de flecha" o:spid="_x0000_s1026" type="#_x0000_t32" style="position:absolute;margin-left:379.15pt;margin-top:57.3pt;width:0;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" strokecolor="black [3213]">
                <v:stroke endarrow="open"/>
              </v:shape>
            </w:pict>
          </mc:Fallback>
        </mc:AlternateContent>
      </w:r>
      <w:r w:rsidR="008036F3">
        <w:rPr>
          <w:noProof/>
          <w:szCs w:val="24"/>
          <w:lang w:val="es-ES" w:eastAsia="es-ES"/>
        </w:rPr>
        <mc:AlternateContent>
          <mc:Choice Requires="wps">
            <w:drawing>
              <wp:anchor distT="0" distB="0" distL="114300" distR="114300" simplePos="0" relativeHeight="251672576" behindDoc="0" locked="0" layoutInCell="1" allowOverlap="1" wp14:anchorId="34F8B5C4" wp14:editId="5F316D4C">
                <wp:simplePos x="0" y="0"/>
                <wp:positionH relativeFrom="column">
                  <wp:posOffset>4269498</wp:posOffset>
                </wp:positionH>
                <wp:positionV relativeFrom="paragraph">
                  <wp:posOffset>516589</wp:posOffset>
                </wp:positionV>
                <wp:extent cx="227467" cy="0"/>
                <wp:effectExtent l="0" t="76200" r="20320" b="114300"/>
                <wp:wrapNone/>
                <wp:docPr id="53" name="53 Conector recto de flecha"/>
                <wp:cNvGraphicFramePr/>
                <a:graphic xmlns:a="http://schemas.openxmlformats.org/drawingml/2006/main">
                  <a:graphicData uri="http://schemas.microsoft.com/office/word/2010/wordprocessingShape">
                    <wps:wsp>
                      <wps:cNvCnPr/>
                      <wps:spPr>
                        <a:xfrm>
                          <a:off x="0" y="0"/>
                          <a:ext cx="22746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59C650" id="53 Conector recto de flecha" o:spid="_x0000_s1026" type="#_x0000_t32" style="position:absolute;margin-left:336.2pt;margin-top:40.7pt;width:17.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" strokecolor="black [3213]">
                <v:stroke endarrow="open"/>
              </v:shape>
            </w:pict>
          </mc:Fallback>
        </mc:AlternateContent>
      </w:r>
      <w:r w:rsidR="00887842" w:rsidRPr="000A3063">
        <w:rPr>
          <w:noProof/>
          <w:szCs w:val="24"/>
          <w:lang w:val="es-ES" w:eastAsia="es-ES"/>
        </w:rPr>
        <mc:AlternateContent>
          <mc:Choice Requires="wps">
            <w:drawing>
              <wp:anchor distT="0" distB="0" distL="114300" distR="114300" simplePos="0" relativeHeight="251667456" behindDoc="0" locked="0" layoutInCell="1" allowOverlap="1" wp14:anchorId="14404A2B" wp14:editId="54139609">
                <wp:simplePos x="0" y="0"/>
                <wp:positionH relativeFrom="column">
                  <wp:posOffset>4135955</wp:posOffset>
                </wp:positionH>
                <wp:positionV relativeFrom="paragraph">
                  <wp:posOffset>1229531</wp:posOffset>
                </wp:positionV>
                <wp:extent cx="562610" cy="263298"/>
                <wp:effectExtent l="38100" t="0" r="27940" b="118110"/>
                <wp:wrapNone/>
                <wp:docPr id="48" name="48 Conector angular"/>
                <wp:cNvGraphicFramePr/>
                <a:graphic xmlns:a="http://schemas.openxmlformats.org/drawingml/2006/main">
                  <a:graphicData uri="http://schemas.microsoft.com/office/word/2010/wordprocessingShape">
                    <wps:wsp>
                      <wps:cNvCnPr/>
                      <wps:spPr>
                        <a:xfrm rot="10800000" flipV="1">
                          <a:off x="0" y="0"/>
                          <a:ext cx="562610" cy="263298"/>
                        </a:xfrm>
                        <a:prstGeom prst="bentConnector3">
                          <a:avLst>
                            <a:gd name="adj1" fmla="val 17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E51966" id="48 Conector angular" o:spid="_x0000_s1026" type="#_x0000_t34" style="position:absolute;margin-left:325.65pt;margin-top:96.8pt;width:44.3pt;height:20.75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" adj="37" strokecolor="black [3213]">
                <v:stroke endarrow="open"/>
              </v:shape>
            </w:pict>
          </mc:Fallback>
        </mc:AlternateContent>
      </w:r>
      <w:r w:rsidR="00887842">
        <w:rPr>
          <w:noProof/>
          <w:szCs w:val="24"/>
          <w:lang w:val="es-ES" w:eastAsia="es-ES"/>
        </w:rPr>
        <mc:AlternateContent>
          <mc:Choice Requires="wps">
            <w:drawing>
              <wp:anchor distT="0" distB="0" distL="114300" distR="114300" simplePos="0" relativeHeight="251666432" behindDoc="0" locked="0" layoutInCell="1" allowOverlap="1" wp14:anchorId="53B9922E" wp14:editId="2AAAD5A6">
                <wp:simplePos x="0" y="0"/>
                <wp:positionH relativeFrom="column">
                  <wp:posOffset>2155409</wp:posOffset>
                </wp:positionH>
                <wp:positionV relativeFrom="paragraph">
                  <wp:posOffset>723265</wp:posOffset>
                </wp:positionV>
                <wp:extent cx="0" cy="488048"/>
                <wp:effectExtent l="95250" t="0" r="57150" b="64770"/>
                <wp:wrapNone/>
                <wp:docPr id="47" name="47 Conector recto de flecha"/>
                <wp:cNvGraphicFramePr/>
                <a:graphic xmlns:a="http://schemas.openxmlformats.org/drawingml/2006/main">
                  <a:graphicData uri="http://schemas.microsoft.com/office/word/2010/wordprocessingShape">
                    <wps:wsp>
                      <wps:cNvCnPr/>
                      <wps:spPr>
                        <a:xfrm>
                          <a:off x="0" y="0"/>
                          <a:ext cx="0" cy="4880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050F41" id="47 Conector recto de flecha" o:spid="_x0000_s1026" type="#_x0000_t32" style="position:absolute;margin-left:169.7pt;margin-top:56.95pt;width:0;height:3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" strokecolor="black [3213]">
                <v:stroke endarrow="open"/>
              </v:shape>
            </w:pict>
          </mc:Fallback>
        </mc:AlternateContent>
      </w:r>
      <w:r w:rsidR="00887842">
        <w:rPr>
          <w:noProof/>
          <w:szCs w:val="24"/>
          <w:lang w:val="es-ES" w:eastAsia="es-ES"/>
        </w:rPr>
        <mc:AlternateContent>
          <mc:Choice Requires="wps">
            <w:drawing>
              <wp:anchor distT="0" distB="0" distL="114300" distR="114300" simplePos="0" relativeHeight="251665408" behindDoc="0" locked="0" layoutInCell="1" allowOverlap="1" wp14:anchorId="7AB43961" wp14:editId="39D17A33">
                <wp:simplePos x="0" y="0"/>
                <wp:positionH relativeFrom="column">
                  <wp:posOffset>2663132</wp:posOffset>
                </wp:positionH>
                <wp:positionV relativeFrom="paragraph">
                  <wp:posOffset>722861</wp:posOffset>
                </wp:positionV>
                <wp:extent cx="0" cy="526415"/>
                <wp:effectExtent l="95250" t="0" r="57150" b="64135"/>
                <wp:wrapNone/>
                <wp:docPr id="46" name="46 Conector recto de flecha"/>
                <wp:cNvGraphicFramePr/>
                <a:graphic xmlns:a="http://schemas.openxmlformats.org/drawingml/2006/main">
                  <a:graphicData uri="http://schemas.microsoft.com/office/word/2010/wordprocessingShape">
                    <wps:wsp>
                      <wps:cNvCnPr/>
                      <wps:spPr>
                        <a:xfrm>
                          <a:off x="0" y="0"/>
                          <a:ext cx="0" cy="526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A246F" id="46 Conector recto de flecha" o:spid="_x0000_s1026" type="#_x0000_t32" style="position:absolute;margin-left:209.7pt;margin-top:56.9pt;width:0;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" strokecolor="black [3213]">
                <v:stroke endarrow="open"/>
              </v:shape>
            </w:pict>
          </mc:Fallback>
        </mc:AlternateContent>
      </w:r>
      <w:r w:rsidR="00ED2B78">
        <w:rPr>
          <w:noProof/>
          <w:szCs w:val="24"/>
          <w:lang w:val="es-ES" w:eastAsia="es-ES"/>
        </w:rPr>
        <mc:AlternateContent>
          <mc:Choice Requires="wps">
            <w:drawing>
              <wp:anchor distT="0" distB="0" distL="114300" distR="114300" simplePos="0" relativeHeight="251661312" behindDoc="0" locked="0" layoutInCell="1" allowOverlap="1" wp14:anchorId="52E33DCB" wp14:editId="42872D6B">
                <wp:simplePos x="0" y="0"/>
                <wp:positionH relativeFrom="column">
                  <wp:posOffset>1702728</wp:posOffset>
                </wp:positionH>
                <wp:positionV relativeFrom="paragraph">
                  <wp:posOffset>255089</wp:posOffset>
                </wp:positionV>
                <wp:extent cx="0" cy="165560"/>
                <wp:effectExtent l="95250" t="38100" r="57150" b="25400"/>
                <wp:wrapNone/>
                <wp:docPr id="41" name="41 Conector recto de flecha"/>
                <wp:cNvGraphicFramePr/>
                <a:graphic xmlns:a="http://schemas.openxmlformats.org/drawingml/2006/main">
                  <a:graphicData uri="http://schemas.microsoft.com/office/word/2010/wordprocessingShape">
                    <wps:wsp>
                      <wps:cNvCnPr/>
                      <wps:spPr>
                        <a:xfrm flipV="1">
                          <a:off x="0" y="0"/>
                          <a:ext cx="0" cy="1655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C5F394" id="41 Conector recto de flecha" o:spid="_x0000_s1026" type="#_x0000_t32" style="position:absolute;margin-left:134.05pt;margin-top:20.1pt;width:0;height:13.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" strokecolor="black [3213]">
                <v:stroke endarrow="open"/>
              </v:shape>
            </w:pict>
          </mc:Fallback>
        </mc:AlternateContent>
      </w:r>
      <w:r w:rsidR="00ED2B78">
        <w:rPr>
          <w:noProof/>
          <w:szCs w:val="24"/>
          <w:lang w:val="es-ES" w:eastAsia="es-ES"/>
        </w:rPr>
        <mc:AlternateContent>
          <mc:Choice Requires="wps">
            <w:drawing>
              <wp:anchor distT="0" distB="0" distL="114300" distR="114300" simplePos="0" relativeHeight="251660288" behindDoc="0" locked="0" layoutInCell="1" allowOverlap="1" wp14:anchorId="0C6C5AC0" wp14:editId="40C57B8B">
                <wp:simplePos x="0" y="0"/>
                <wp:positionH relativeFrom="column">
                  <wp:posOffset>1082213</wp:posOffset>
                </wp:positionH>
                <wp:positionV relativeFrom="paragraph">
                  <wp:posOffset>608215</wp:posOffset>
                </wp:positionV>
                <wp:extent cx="202103" cy="0"/>
                <wp:effectExtent l="0" t="76200" r="26670" b="114300"/>
                <wp:wrapNone/>
                <wp:docPr id="39" name="39 Conector recto de flecha"/>
                <wp:cNvGraphicFramePr/>
                <a:graphic xmlns:a="http://schemas.openxmlformats.org/drawingml/2006/main">
                  <a:graphicData uri="http://schemas.microsoft.com/office/word/2010/wordprocessingShape">
                    <wps:wsp>
                      <wps:cNvCnPr/>
                      <wps:spPr>
                        <a:xfrm>
                          <a:off x="0" y="0"/>
                          <a:ext cx="20210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3B7C7D" id="39 Conector recto de flecha" o:spid="_x0000_s1026" type="#_x0000_t32" style="position:absolute;margin-left:85.2pt;margin-top:47.9pt;width:1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" strokecolor="black [3213]">
                <v:stroke endarrow="open"/>
              </v:shape>
            </w:pict>
          </mc:Fallback>
        </mc:AlternateContent>
      </w:r>
      <w:r w:rsidR="00470BE7" w:rsidRPr="000A3063">
        <w:rPr>
          <w:noProof/>
          <w:szCs w:val="24"/>
          <w:lang w:val="es-ES" w:eastAsia="es-ES"/>
        </w:rPr>
        <mc:AlternateContent>
          <mc:Choice Requires="wps">
            <w:drawing>
              <wp:anchor distT="0" distB="0" distL="114300" distR="114300" simplePos="0" relativeHeight="251657216" behindDoc="0" locked="0" layoutInCell="1" allowOverlap="1" wp14:anchorId="7C93F5AB" wp14:editId="32068CE6">
                <wp:simplePos x="0" y="0"/>
                <wp:positionH relativeFrom="column">
                  <wp:posOffset>1010285</wp:posOffset>
                </wp:positionH>
                <wp:positionV relativeFrom="paragraph">
                  <wp:posOffset>878840</wp:posOffset>
                </wp:positionV>
                <wp:extent cx="480060" cy="307975"/>
                <wp:effectExtent l="0" t="47308" r="120333" b="25082"/>
                <wp:wrapNone/>
                <wp:docPr id="34" name="34 Conector angular"/>
                <wp:cNvGraphicFramePr/>
                <a:graphic xmlns:a="http://schemas.openxmlformats.org/drawingml/2006/main">
                  <a:graphicData uri="http://schemas.microsoft.com/office/word/2010/wordprocessingShape">
                    <wps:wsp>
                      <wps:cNvCnPr/>
                      <wps:spPr>
                        <a:xfrm rot="5400000" flipH="1" flipV="1">
                          <a:off x="0" y="0"/>
                          <a:ext cx="480060" cy="307975"/>
                        </a:xfrm>
                        <a:prstGeom prst="bentConnector3">
                          <a:avLst>
                            <a:gd name="adj1" fmla="val -25"/>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1FE08E" id="34 Conector angular" o:spid="_x0000_s1026" type="#_x0000_t34" style="position:absolute;margin-left:79.55pt;margin-top:69.2pt;width:37.8pt;height:24.25pt;rotation:90;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" adj="-5" strokecolor="black [3213]">
                <v:stroke endarrow="open"/>
              </v:shape>
            </w:pict>
          </mc:Fallback>
        </mc:AlternateContent>
      </w:r>
      <w:r w:rsidR="00470BE7" w:rsidRPr="00470BE7">
        <w:rPr>
          <w:noProof/>
          <w:szCs w:val="24"/>
          <w:lang w:val="es-ES" w:eastAsia="es-ES"/>
        </w:rPr>
        <mc:AlternateContent>
          <mc:Choice Requires="wps">
            <w:drawing>
              <wp:anchor distT="0" distB="0" distL="114300" distR="114300" simplePos="0" relativeHeight="251642880" behindDoc="0" locked="0" layoutInCell="1" allowOverlap="1" wp14:anchorId="0B4E979A" wp14:editId="51F5F88D">
                <wp:simplePos x="0" y="0"/>
                <wp:positionH relativeFrom="column">
                  <wp:posOffset>1284605</wp:posOffset>
                </wp:positionH>
                <wp:positionV relativeFrom="paragraph">
                  <wp:posOffset>427990</wp:posOffset>
                </wp:positionV>
                <wp:extent cx="539750" cy="364490"/>
                <wp:effectExtent l="0" t="0" r="12700" b="16510"/>
                <wp:wrapNone/>
                <wp:docPr id="22" name="22 Cuadro de texto"/>
                <wp:cNvGraphicFramePr/>
                <a:graphic xmlns:a="http://schemas.openxmlformats.org/drawingml/2006/main">
                  <a:graphicData uri="http://schemas.microsoft.com/office/word/2010/wordprocessingShape">
                    <wps:wsp>
                      <wps:cNvSpPr txBox="1"/>
                      <wps:spPr>
                        <a:xfrm>
                          <a:off x="0" y="0"/>
                          <a:ext cx="539750" cy="364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17D231" w14:textId="5B85F7F0" w:rsidR="00AD48DE" w:rsidRPr="00470BE7" w:rsidRDefault="00AD48DE" w:rsidP="00470BE7">
                            <w:pPr>
                              <w:jc w:val="center"/>
                              <w:rPr>
                                <w:sz w:val="18"/>
                              </w:rPr>
                            </w:pPr>
                            <w:r>
                              <w:rPr>
                                <w:sz w:val="18"/>
                              </w:rPr>
                              <w:t>Feed 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E979A" id="22 Cuadro de texto" o:spid="_x0000_s1037" type="#_x0000_t202" style="position:absolute;left:0;text-align:left;margin-left:101.15pt;margin-top:33.7pt;width:42.5pt;height:28.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" fillcolor="white [3201]" strokeweight=".5pt">
                <v:textbox>
                  <w:txbxContent>
                    <w:p w14:paraId="0117D231" w14:textId="5B85F7F0" w:rsidR="00AD48DE" w:rsidRPr="00470BE7" w:rsidRDefault="00AD48DE" w:rsidP="00470BE7">
                      <w:pPr>
                        <w:jc w:val="center"/>
                        <w:rPr>
                          <w:sz w:val="18"/>
                        </w:rPr>
                      </w:pPr>
                      <w:r>
                        <w:rPr>
                          <w:sz w:val="18"/>
                        </w:rPr>
                        <w:t>Feed storage</w:t>
                      </w:r>
                    </w:p>
                  </w:txbxContent>
                </v:textbox>
              </v:shape>
            </w:pict>
          </mc:Fallback>
        </mc:AlternateContent>
      </w:r>
      <w:r w:rsidR="00470BE7" w:rsidRPr="00470BE7">
        <w:rPr>
          <w:noProof/>
          <w:szCs w:val="24"/>
          <w:lang w:val="es-ES" w:eastAsia="es-ES"/>
        </w:rPr>
        <mc:AlternateContent>
          <mc:Choice Requires="wps">
            <w:drawing>
              <wp:anchor distT="0" distB="0" distL="0" distR="0" simplePos="0" relativeHeight="251641856" behindDoc="0" locked="0" layoutInCell="1" allowOverlap="0" wp14:anchorId="7C2886EB" wp14:editId="5BA6C095">
                <wp:simplePos x="0" y="0"/>
                <wp:positionH relativeFrom="column">
                  <wp:posOffset>146050</wp:posOffset>
                </wp:positionH>
                <wp:positionV relativeFrom="paragraph">
                  <wp:posOffset>422910</wp:posOffset>
                </wp:positionV>
                <wp:extent cx="935990" cy="368935"/>
                <wp:effectExtent l="0" t="0" r="16510" b="12065"/>
                <wp:wrapSquare wrapText="bothSides"/>
                <wp:docPr id="21" name="21 Cuadro de texto"/>
                <wp:cNvGraphicFramePr/>
                <a:graphic xmlns:a="http://schemas.openxmlformats.org/drawingml/2006/main">
                  <a:graphicData uri="http://schemas.microsoft.com/office/word/2010/wordprocessingShape">
                    <wps:wsp>
                      <wps:cNvSpPr txBox="1"/>
                      <wps:spPr>
                        <a:xfrm>
                          <a:off x="0" y="0"/>
                          <a:ext cx="935990" cy="368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2A8DA7" w14:textId="12C108D8" w:rsidR="00AD48DE" w:rsidRPr="00470BE7" w:rsidRDefault="00AD48DE" w:rsidP="00470BE7">
                            <w:pPr>
                              <w:jc w:val="center"/>
                              <w:rPr>
                                <w:sz w:val="18"/>
                              </w:rPr>
                            </w:pPr>
                            <w:r>
                              <w:rPr>
                                <w:sz w:val="18"/>
                              </w:rPr>
                              <w:t>Feed milling/grinding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886EB" id="21 Cuadro de texto" o:spid="_x0000_s1038" type="#_x0000_t202" style="position:absolute;left:0;text-align:left;margin-left:11.5pt;margin-top:33.3pt;width:73.7pt;height:29.05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" o:allowoverlap="f" fillcolor="white [3201]" strokeweight=".5pt">
                <v:textbox>
                  <w:txbxContent>
                    <w:p w14:paraId="622A8DA7" w14:textId="12C108D8" w:rsidR="00AD48DE" w:rsidRPr="00470BE7" w:rsidRDefault="00AD48DE" w:rsidP="00470BE7">
                      <w:pPr>
                        <w:jc w:val="center"/>
                        <w:rPr>
                          <w:sz w:val="18"/>
                        </w:rPr>
                      </w:pPr>
                      <w:r>
                        <w:rPr>
                          <w:sz w:val="18"/>
                        </w:rPr>
                        <w:t>Feed milling/grinding</w:t>
                      </w:r>
                    </w:p>
                  </w:txbxContent>
                </v:textbox>
                <w10:wrap type="square"/>
              </v:shape>
            </w:pict>
          </mc:Fallback>
        </mc:AlternateContent>
      </w:r>
      <w:r w:rsidR="00470BE7">
        <w:rPr>
          <w:noProof/>
          <w:szCs w:val="24"/>
          <w:lang w:val="es-ES" w:eastAsia="es-ES"/>
        </w:rPr>
        <mc:AlternateContent>
          <mc:Choice Requires="wps">
            <w:drawing>
              <wp:anchor distT="0" distB="0" distL="114300" distR="114300" simplePos="0" relativeHeight="251659264" behindDoc="0" locked="0" layoutInCell="1" allowOverlap="1" wp14:anchorId="37463BB9" wp14:editId="2706C2E2">
                <wp:simplePos x="0" y="0"/>
                <wp:positionH relativeFrom="column">
                  <wp:posOffset>538587</wp:posOffset>
                </wp:positionH>
                <wp:positionV relativeFrom="paragraph">
                  <wp:posOffset>791952</wp:posOffset>
                </wp:positionV>
                <wp:extent cx="0" cy="370055"/>
                <wp:effectExtent l="95250" t="38100" r="57150" b="11430"/>
                <wp:wrapNone/>
                <wp:docPr id="37" name="37 Conector recto de flecha"/>
                <wp:cNvGraphicFramePr/>
                <a:graphic xmlns:a="http://schemas.openxmlformats.org/drawingml/2006/main">
                  <a:graphicData uri="http://schemas.microsoft.com/office/word/2010/wordprocessingShape">
                    <wps:wsp>
                      <wps:cNvCnPr/>
                      <wps:spPr>
                        <a:xfrm flipV="1">
                          <a:off x="0" y="0"/>
                          <a:ext cx="0" cy="3700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22F366" id="37 Conector recto de flecha" o:spid="_x0000_s1026" type="#_x0000_t32" style="position:absolute;margin-left:42.4pt;margin-top:62.35pt;width:0;height:29.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" strokecolor="black [3213]">
                <v:stroke endarrow="open"/>
              </v:shape>
            </w:pict>
          </mc:Fallback>
        </mc:AlternateContent>
      </w:r>
      <w:r w:rsidR="00390576" w:rsidRPr="00470BE7">
        <w:rPr>
          <w:noProof/>
          <w:szCs w:val="24"/>
          <w:lang w:val="es-ES" w:eastAsia="es-ES"/>
        </w:rPr>
        <mc:AlternateContent>
          <mc:Choice Requires="wps">
            <w:drawing>
              <wp:anchor distT="0" distB="0" distL="114300" distR="114300" simplePos="0" relativeHeight="251650048" behindDoc="0" locked="0" layoutInCell="1" allowOverlap="1" wp14:anchorId="199B62EE" wp14:editId="7BA07051">
                <wp:simplePos x="0" y="0"/>
                <wp:positionH relativeFrom="column">
                  <wp:posOffset>138430</wp:posOffset>
                </wp:positionH>
                <wp:positionV relativeFrom="paragraph">
                  <wp:posOffset>1047750</wp:posOffset>
                </wp:positionV>
                <wp:extent cx="935990" cy="431800"/>
                <wp:effectExtent l="0" t="0" r="0" b="6350"/>
                <wp:wrapNone/>
                <wp:docPr id="29" name="29 Cuadro de texto"/>
                <wp:cNvGraphicFramePr/>
                <a:graphic xmlns:a="http://schemas.openxmlformats.org/drawingml/2006/main">
                  <a:graphicData uri="http://schemas.microsoft.com/office/word/2010/wordprocessingShape">
                    <wps:wsp>
                      <wps:cNvSpPr txBox="1"/>
                      <wps:spPr>
                        <a:xfrm>
                          <a:off x="0" y="0"/>
                          <a:ext cx="935990" cy="43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2AEAE" w14:textId="77777777" w:rsidR="00AD48DE" w:rsidRPr="00470BE7" w:rsidRDefault="00AD48DE" w:rsidP="00470BE7">
                            <w:pPr>
                              <w:jc w:val="center"/>
                              <w:rPr>
                                <w:sz w:val="18"/>
                              </w:rPr>
                            </w:pPr>
                            <w:r>
                              <w:rPr>
                                <w:sz w:val="18"/>
                              </w:rPr>
                              <w:t>Feed purchase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B62EE" id="29 Cuadro de texto" o:spid="_x0000_s1039" type="#_x0000_t202" style="position:absolute;left:0;text-align:left;margin-left:10.9pt;margin-top:82.5pt;width:73.7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" fillcolor="white [3201]" stroked="f" strokeweight=".5pt">
                <v:textbox>
                  <w:txbxContent>
                    <w:p w14:paraId="57D2AEAE" w14:textId="77777777" w:rsidR="00AD48DE" w:rsidRPr="00470BE7" w:rsidRDefault="00AD48DE" w:rsidP="00470BE7">
                      <w:pPr>
                        <w:jc w:val="center"/>
                        <w:rPr>
                          <w:sz w:val="18"/>
                        </w:rPr>
                      </w:pPr>
                      <w:r>
                        <w:rPr>
                          <w:sz w:val="18"/>
                        </w:rPr>
                        <w:t>Feed purchase</w:t>
                      </w:r>
                    </w:p>
                  </w:txbxContent>
                </v:textbox>
              </v:shape>
            </w:pict>
          </mc:Fallback>
        </mc:AlternateContent>
      </w:r>
      <w:r w:rsidR="00390576" w:rsidRPr="00470BE7">
        <w:rPr>
          <w:noProof/>
          <w:szCs w:val="24"/>
          <w:lang w:val="es-ES" w:eastAsia="es-ES"/>
        </w:rPr>
        <mc:AlternateContent>
          <mc:Choice Requires="wps">
            <w:drawing>
              <wp:anchor distT="0" distB="0" distL="114300" distR="114300" simplePos="0" relativeHeight="251651072" behindDoc="0" locked="0" layoutInCell="1" allowOverlap="1" wp14:anchorId="41B22571" wp14:editId="251B3FD4">
                <wp:simplePos x="0" y="0"/>
                <wp:positionH relativeFrom="column">
                  <wp:posOffset>1700650</wp:posOffset>
                </wp:positionH>
                <wp:positionV relativeFrom="paragraph">
                  <wp:posOffset>1038225</wp:posOffset>
                </wp:positionV>
                <wp:extent cx="935990" cy="431800"/>
                <wp:effectExtent l="0" t="0" r="0" b="6350"/>
                <wp:wrapNone/>
                <wp:docPr id="30" name="30 Cuadro de texto"/>
                <wp:cNvGraphicFramePr/>
                <a:graphic xmlns:a="http://schemas.openxmlformats.org/drawingml/2006/main">
                  <a:graphicData uri="http://schemas.microsoft.com/office/word/2010/wordprocessingShape">
                    <wps:wsp>
                      <wps:cNvSpPr txBox="1"/>
                      <wps:spPr>
                        <a:xfrm>
                          <a:off x="0" y="0"/>
                          <a:ext cx="935990" cy="43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F1F56" w14:textId="0824A1D7" w:rsidR="00AD48DE" w:rsidRPr="00470BE7" w:rsidRDefault="00AD48DE" w:rsidP="00470BE7">
                            <w:pPr>
                              <w:jc w:val="center"/>
                              <w:rPr>
                                <w:sz w:val="18"/>
                              </w:rPr>
                            </w:pPr>
                            <w:r>
                              <w:rPr>
                                <w:sz w:val="18"/>
                              </w:rPr>
                              <w:t>Discharge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22571" id="30 Cuadro de texto" o:spid="_x0000_s1040" type="#_x0000_t202" style="position:absolute;left:0;text-align:left;margin-left:133.9pt;margin-top:81.75pt;width:73.7pt;height: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" fillcolor="white [3201]" stroked="f" strokeweight=".5pt">
                <v:textbox>
                  <w:txbxContent>
                    <w:p w14:paraId="1A4F1F56" w14:textId="0824A1D7" w:rsidR="00AD48DE" w:rsidRPr="00470BE7" w:rsidRDefault="00AD48DE" w:rsidP="00470BE7">
                      <w:pPr>
                        <w:jc w:val="center"/>
                        <w:rPr>
                          <w:sz w:val="18"/>
                        </w:rPr>
                      </w:pPr>
                      <w:r>
                        <w:rPr>
                          <w:sz w:val="18"/>
                        </w:rPr>
                        <w:t>Discharge</w:t>
                      </w:r>
                    </w:p>
                  </w:txbxContent>
                </v:textbox>
              </v:shape>
            </w:pict>
          </mc:Fallback>
        </mc:AlternateContent>
      </w:r>
      <w:r w:rsidR="00390576" w:rsidRPr="00470BE7">
        <w:rPr>
          <w:noProof/>
          <w:szCs w:val="24"/>
          <w:lang w:val="es-ES" w:eastAsia="es-ES"/>
        </w:rPr>
        <mc:AlternateContent>
          <mc:Choice Requires="wps">
            <w:drawing>
              <wp:anchor distT="0" distB="0" distL="114300" distR="114300" simplePos="0" relativeHeight="251649024" behindDoc="0" locked="0" layoutInCell="1" allowOverlap="1" wp14:anchorId="6435022B" wp14:editId="2313A542">
                <wp:simplePos x="0" y="0"/>
                <wp:positionH relativeFrom="column">
                  <wp:posOffset>136525</wp:posOffset>
                </wp:positionH>
                <wp:positionV relativeFrom="paragraph">
                  <wp:posOffset>1150620</wp:posOffset>
                </wp:positionV>
                <wp:extent cx="935990" cy="431800"/>
                <wp:effectExtent l="0" t="0" r="0" b="6350"/>
                <wp:wrapNone/>
                <wp:docPr id="28" name="28 Cuadro de texto"/>
                <wp:cNvGraphicFramePr/>
                <a:graphic xmlns:a="http://schemas.openxmlformats.org/drawingml/2006/main">
                  <a:graphicData uri="http://schemas.microsoft.com/office/word/2010/wordprocessingShape">
                    <wps:wsp>
                      <wps:cNvSpPr txBox="1"/>
                      <wps:spPr>
                        <a:xfrm>
                          <a:off x="0" y="0"/>
                          <a:ext cx="935990" cy="43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26E8A" w14:textId="60E86682" w:rsidR="00AD48DE" w:rsidRPr="00470BE7" w:rsidRDefault="00AD48DE" w:rsidP="00470BE7">
                            <w:pPr>
                              <w:jc w:val="center"/>
                              <w:rPr>
                                <w:sz w:val="18"/>
                              </w:rPr>
                            </w:pPr>
                            <w:r>
                              <w:rPr>
                                <w:sz w:val="18"/>
                              </w:rPr>
                              <w:t>Feed purchase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5022B" id="28 Cuadro de texto" o:spid="_x0000_s1041" type="#_x0000_t202" style="position:absolute;left:0;text-align:left;margin-left:10.75pt;margin-top:90.6pt;width:73.7pt;height: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" fillcolor="white [3201]" stroked="f" strokeweight=".5pt">
                <v:textbox>
                  <w:txbxContent>
                    <w:p w14:paraId="4C326E8A" w14:textId="60E86682" w:rsidR="00AD48DE" w:rsidRPr="00470BE7" w:rsidRDefault="00AD48DE" w:rsidP="00470BE7">
                      <w:pPr>
                        <w:jc w:val="center"/>
                        <w:rPr>
                          <w:sz w:val="18"/>
                        </w:rPr>
                      </w:pPr>
                      <w:r>
                        <w:rPr>
                          <w:sz w:val="18"/>
                        </w:rPr>
                        <w:t>Feed purchase</w:t>
                      </w:r>
                    </w:p>
                  </w:txbxContent>
                </v:textbox>
              </v:shape>
            </w:pict>
          </mc:Fallback>
        </mc:AlternateContent>
      </w:r>
      <w:r w:rsidR="00390576" w:rsidRPr="00470BE7">
        <w:rPr>
          <w:noProof/>
          <w:szCs w:val="24"/>
          <w:lang w:val="es-ES" w:eastAsia="es-ES"/>
        </w:rPr>
        <mc:AlternateContent>
          <mc:Choice Requires="wps">
            <w:drawing>
              <wp:anchor distT="0" distB="0" distL="114300" distR="114300" simplePos="0" relativeHeight="251648000" behindDoc="0" locked="0" layoutInCell="1" allowOverlap="1" wp14:anchorId="1BFB7309" wp14:editId="42445A01">
                <wp:simplePos x="0" y="0"/>
                <wp:positionH relativeFrom="column">
                  <wp:posOffset>2642058</wp:posOffset>
                </wp:positionH>
                <wp:positionV relativeFrom="paragraph">
                  <wp:posOffset>1251577</wp:posOffset>
                </wp:positionV>
                <wp:extent cx="1493134" cy="359410"/>
                <wp:effectExtent l="0" t="0" r="12065" b="21590"/>
                <wp:wrapNone/>
                <wp:docPr id="27" name="27 Cuadro de texto"/>
                <wp:cNvGraphicFramePr/>
                <a:graphic xmlns:a="http://schemas.openxmlformats.org/drawingml/2006/main">
                  <a:graphicData uri="http://schemas.microsoft.com/office/word/2010/wordprocessingShape">
                    <wps:wsp>
                      <wps:cNvSpPr txBox="1"/>
                      <wps:spPr>
                        <a:xfrm>
                          <a:off x="0" y="0"/>
                          <a:ext cx="1493134" cy="359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579F2B" w14:textId="0616B015" w:rsidR="00AD48DE" w:rsidRPr="00470BE7" w:rsidRDefault="00AD48DE" w:rsidP="00470BE7">
                            <w:pPr>
                              <w:jc w:val="center"/>
                              <w:rPr>
                                <w:sz w:val="18"/>
                              </w:rPr>
                            </w:pPr>
                            <w:r>
                              <w:rPr>
                                <w:sz w:val="18"/>
                              </w:rPr>
                              <w:t>Application on own 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B7309" id="27 Cuadro de texto" o:spid="_x0000_s1042" type="#_x0000_t202" style="position:absolute;left:0;text-align:left;margin-left:208.05pt;margin-top:98.55pt;width:117.55pt;height:28.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" fillcolor="white [3201]" strokeweight=".5pt">
                <v:textbox>
                  <w:txbxContent>
                    <w:p w14:paraId="0C579F2B" w14:textId="0616B015" w:rsidR="00AD48DE" w:rsidRPr="00470BE7" w:rsidRDefault="00AD48DE" w:rsidP="00470BE7">
                      <w:pPr>
                        <w:jc w:val="center"/>
                        <w:rPr>
                          <w:sz w:val="18"/>
                        </w:rPr>
                      </w:pPr>
                      <w:r>
                        <w:rPr>
                          <w:sz w:val="18"/>
                        </w:rPr>
                        <w:t>Application on own land</w:t>
                      </w:r>
                    </w:p>
                  </w:txbxContent>
                </v:textbox>
              </v:shape>
            </w:pict>
          </mc:Fallback>
        </mc:AlternateContent>
      </w:r>
      <w:r w:rsidR="00390576" w:rsidRPr="00470BE7">
        <w:rPr>
          <w:noProof/>
          <w:szCs w:val="24"/>
          <w:lang w:val="es-ES" w:eastAsia="es-ES"/>
        </w:rPr>
        <mc:AlternateContent>
          <mc:Choice Requires="wps">
            <w:drawing>
              <wp:anchor distT="0" distB="0" distL="114300" distR="114300" simplePos="0" relativeHeight="251646976" behindDoc="0" locked="0" layoutInCell="1" allowOverlap="1" wp14:anchorId="26164E19" wp14:editId="102C39AF">
                <wp:simplePos x="0" y="0"/>
                <wp:positionH relativeFrom="column">
                  <wp:posOffset>4274820</wp:posOffset>
                </wp:positionH>
                <wp:positionV relativeFrom="paragraph">
                  <wp:posOffset>869315</wp:posOffset>
                </wp:positionV>
                <wp:extent cx="1008000" cy="359410"/>
                <wp:effectExtent l="0" t="0" r="20955" b="21590"/>
                <wp:wrapNone/>
                <wp:docPr id="26" name="26 Cuadro de texto"/>
                <wp:cNvGraphicFramePr/>
                <a:graphic xmlns:a="http://schemas.openxmlformats.org/drawingml/2006/main">
                  <a:graphicData uri="http://schemas.microsoft.com/office/word/2010/wordprocessingShape">
                    <wps:wsp>
                      <wps:cNvSpPr txBox="1"/>
                      <wps:spPr>
                        <a:xfrm>
                          <a:off x="0" y="0"/>
                          <a:ext cx="1008000" cy="359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69D63" w14:textId="6ED3A5DB" w:rsidR="00AD48DE" w:rsidRPr="00470BE7" w:rsidRDefault="00AD48DE" w:rsidP="00470BE7">
                            <w:pPr>
                              <w:jc w:val="center"/>
                              <w:rPr>
                                <w:sz w:val="18"/>
                              </w:rPr>
                            </w:pPr>
                            <w:r>
                              <w:rPr>
                                <w:sz w:val="18"/>
                              </w:rPr>
                              <w:t>Storage of residual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64E19" id="26 Cuadro de texto" o:spid="_x0000_s1043" type="#_x0000_t202" style="position:absolute;left:0;text-align:left;margin-left:336.6pt;margin-top:68.45pt;width:79.35pt;height:2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" fillcolor="white [3201]" strokeweight=".5pt">
                <v:textbox>
                  <w:txbxContent>
                    <w:p w14:paraId="1CA69D63" w14:textId="6ED3A5DB" w:rsidR="00AD48DE" w:rsidRPr="00470BE7" w:rsidRDefault="00AD48DE" w:rsidP="00470BE7">
                      <w:pPr>
                        <w:jc w:val="center"/>
                        <w:rPr>
                          <w:sz w:val="18"/>
                        </w:rPr>
                      </w:pPr>
                      <w:r>
                        <w:rPr>
                          <w:sz w:val="18"/>
                        </w:rPr>
                        <w:t>Storage of residual products</w:t>
                      </w:r>
                    </w:p>
                  </w:txbxContent>
                </v:textbox>
              </v:shape>
            </w:pict>
          </mc:Fallback>
        </mc:AlternateContent>
      </w:r>
      <w:r w:rsidR="00390576" w:rsidRPr="00470BE7">
        <w:rPr>
          <w:noProof/>
          <w:szCs w:val="24"/>
          <w:lang w:val="es-ES" w:eastAsia="es-ES"/>
        </w:rPr>
        <mc:AlternateContent>
          <mc:Choice Requires="wps">
            <w:drawing>
              <wp:anchor distT="0" distB="0" distL="114300" distR="114300" simplePos="0" relativeHeight="251645952" behindDoc="0" locked="0" layoutInCell="1" allowOverlap="1" wp14:anchorId="4BC92596" wp14:editId="051CB892">
                <wp:simplePos x="0" y="0"/>
                <wp:positionH relativeFrom="column">
                  <wp:posOffset>4497705</wp:posOffset>
                </wp:positionH>
                <wp:positionV relativeFrom="paragraph">
                  <wp:posOffset>357505</wp:posOffset>
                </wp:positionV>
                <wp:extent cx="971550" cy="359410"/>
                <wp:effectExtent l="0" t="0" r="19050" b="21590"/>
                <wp:wrapNone/>
                <wp:docPr id="25" name="25 Cuadro de texto"/>
                <wp:cNvGraphicFramePr/>
                <a:graphic xmlns:a="http://schemas.openxmlformats.org/drawingml/2006/main">
                  <a:graphicData uri="http://schemas.microsoft.com/office/word/2010/wordprocessingShape">
                    <wps:wsp>
                      <wps:cNvSpPr txBox="1"/>
                      <wps:spPr>
                        <a:xfrm>
                          <a:off x="0" y="0"/>
                          <a:ext cx="971550" cy="359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9AB8ED" w14:textId="214CCB2B" w:rsidR="00AD48DE" w:rsidRPr="00470BE7" w:rsidRDefault="00AD48DE" w:rsidP="00470BE7">
                            <w:pPr>
                              <w:jc w:val="center"/>
                              <w:rPr>
                                <w:sz w:val="18"/>
                              </w:rPr>
                            </w:pPr>
                            <w:r>
                              <w:rPr>
                                <w:sz w:val="18"/>
                              </w:rPr>
                              <w:t>On-farm manure treatment</w:t>
                            </w:r>
                            <w:r w:rsidRPr="00470BE7">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92596" id="25 Cuadro de texto" o:spid="_x0000_s1044" type="#_x0000_t202" style="position:absolute;left:0;text-align:left;margin-left:354.15pt;margin-top:28.15pt;width:76.5pt;height:28.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" fillcolor="white [3201]" strokeweight=".5pt">
                <v:textbox>
                  <w:txbxContent>
                    <w:p w14:paraId="0D9AB8ED" w14:textId="214CCB2B" w:rsidR="00AD48DE" w:rsidRPr="00470BE7" w:rsidRDefault="00AD48DE" w:rsidP="00470BE7">
                      <w:pPr>
                        <w:jc w:val="center"/>
                        <w:rPr>
                          <w:sz w:val="18"/>
                        </w:rPr>
                      </w:pPr>
                      <w:r>
                        <w:rPr>
                          <w:sz w:val="18"/>
                        </w:rPr>
                        <w:t>On-farm manure treatment</w:t>
                      </w:r>
                      <w:r w:rsidRPr="00470BE7">
                        <w:rPr>
                          <w:sz w:val="18"/>
                        </w:rPr>
                        <w:t xml:space="preserve"> </w:t>
                      </w:r>
                    </w:p>
                  </w:txbxContent>
                </v:textbox>
              </v:shape>
            </w:pict>
          </mc:Fallback>
        </mc:AlternateContent>
      </w:r>
      <w:r w:rsidR="00390576" w:rsidRPr="00470BE7">
        <w:rPr>
          <w:noProof/>
          <w:szCs w:val="24"/>
          <w:lang w:val="es-ES" w:eastAsia="es-ES"/>
        </w:rPr>
        <mc:AlternateContent>
          <mc:Choice Requires="wps">
            <w:drawing>
              <wp:anchor distT="0" distB="0" distL="114300" distR="114300" simplePos="0" relativeHeight="251644928" behindDoc="0" locked="0" layoutInCell="1" allowOverlap="1" wp14:anchorId="05B69001" wp14:editId="73507DAA">
                <wp:simplePos x="0" y="0"/>
                <wp:positionH relativeFrom="column">
                  <wp:posOffset>3404870</wp:posOffset>
                </wp:positionH>
                <wp:positionV relativeFrom="paragraph">
                  <wp:posOffset>346710</wp:posOffset>
                </wp:positionV>
                <wp:extent cx="863600" cy="359410"/>
                <wp:effectExtent l="0" t="0" r="12700" b="21590"/>
                <wp:wrapNone/>
                <wp:docPr id="24" name="24 Cuadro de texto"/>
                <wp:cNvGraphicFramePr/>
                <a:graphic xmlns:a="http://schemas.openxmlformats.org/drawingml/2006/main">
                  <a:graphicData uri="http://schemas.microsoft.com/office/word/2010/wordprocessingShape">
                    <wps:wsp>
                      <wps:cNvSpPr txBox="1"/>
                      <wps:spPr>
                        <a:xfrm>
                          <a:off x="0" y="0"/>
                          <a:ext cx="863600" cy="359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908966" w14:textId="1DC82587" w:rsidR="00AD48DE" w:rsidRPr="00470BE7" w:rsidRDefault="00AD48DE" w:rsidP="00470BE7">
                            <w:pPr>
                              <w:jc w:val="center"/>
                              <w:rPr>
                                <w:sz w:val="18"/>
                              </w:rPr>
                            </w:pPr>
                            <w:r>
                              <w:rPr>
                                <w:sz w:val="18"/>
                              </w:rPr>
                              <w:t>Storage of manure/slurry</w:t>
                            </w:r>
                            <w:r w:rsidRPr="00470BE7">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69001" id="24 Cuadro de texto" o:spid="_x0000_s1045" type="#_x0000_t202" style="position:absolute;left:0;text-align:left;margin-left:268.1pt;margin-top:27.3pt;width:68pt;height:28.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" fillcolor="white [3201]" strokeweight=".5pt">
                <v:textbox>
                  <w:txbxContent>
                    <w:p w14:paraId="68908966" w14:textId="1DC82587" w:rsidR="00AD48DE" w:rsidRPr="00470BE7" w:rsidRDefault="00AD48DE" w:rsidP="00470BE7">
                      <w:pPr>
                        <w:jc w:val="center"/>
                        <w:rPr>
                          <w:sz w:val="18"/>
                        </w:rPr>
                      </w:pPr>
                      <w:r>
                        <w:rPr>
                          <w:sz w:val="18"/>
                        </w:rPr>
                        <w:t>Storage of manure/slurry</w:t>
                      </w:r>
                      <w:r w:rsidRPr="00470BE7">
                        <w:rPr>
                          <w:sz w:val="18"/>
                        </w:rPr>
                        <w:t xml:space="preserve"> </w:t>
                      </w:r>
                    </w:p>
                  </w:txbxContent>
                </v:textbox>
              </v:shape>
            </w:pict>
          </mc:Fallback>
        </mc:AlternateContent>
      </w:r>
      <w:r w:rsidR="00390576" w:rsidRPr="00470BE7">
        <w:rPr>
          <w:noProof/>
          <w:szCs w:val="24"/>
          <w:lang w:val="es-ES" w:eastAsia="es-ES"/>
        </w:rPr>
        <mc:AlternateContent>
          <mc:Choice Requires="wps">
            <w:drawing>
              <wp:anchor distT="0" distB="0" distL="114300" distR="114300" simplePos="0" relativeHeight="251643904" behindDoc="0" locked="0" layoutInCell="1" allowOverlap="1" wp14:anchorId="70A49B56" wp14:editId="57C39E28">
                <wp:simplePos x="0" y="0"/>
                <wp:positionH relativeFrom="column">
                  <wp:posOffset>2113280</wp:posOffset>
                </wp:positionH>
                <wp:positionV relativeFrom="paragraph">
                  <wp:posOffset>363855</wp:posOffset>
                </wp:positionV>
                <wp:extent cx="1079500" cy="359410"/>
                <wp:effectExtent l="0" t="0" r="25400" b="21590"/>
                <wp:wrapNone/>
                <wp:docPr id="23" name="23 Cuadro de texto"/>
                <wp:cNvGraphicFramePr/>
                <a:graphic xmlns:a="http://schemas.openxmlformats.org/drawingml/2006/main">
                  <a:graphicData uri="http://schemas.microsoft.com/office/word/2010/wordprocessingShape">
                    <wps:wsp>
                      <wps:cNvSpPr txBox="1"/>
                      <wps:spPr>
                        <a:xfrm>
                          <a:off x="0" y="0"/>
                          <a:ext cx="1079500" cy="359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4F7E7" w14:textId="653352C9" w:rsidR="00AD48DE" w:rsidRPr="00470BE7" w:rsidRDefault="00AD48DE" w:rsidP="00470BE7">
                            <w:pPr>
                              <w:jc w:val="center"/>
                              <w:rPr>
                                <w:sz w:val="18"/>
                              </w:rPr>
                            </w:pPr>
                            <w:r>
                              <w:rPr>
                                <w:sz w:val="18"/>
                              </w:rPr>
                              <w:t>Waste water storage/treatment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49B56" id="23 Cuadro de texto" o:spid="_x0000_s1046" type="#_x0000_t202" style="position:absolute;left:0;text-align:left;margin-left:166.4pt;margin-top:28.65pt;width:85pt;height:28.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" fillcolor="white [3201]" strokeweight=".5pt">
                <v:textbox>
                  <w:txbxContent>
                    <w:p w14:paraId="54B4F7E7" w14:textId="653352C9" w:rsidR="00AD48DE" w:rsidRPr="00470BE7" w:rsidRDefault="00AD48DE" w:rsidP="00470BE7">
                      <w:pPr>
                        <w:jc w:val="center"/>
                        <w:rPr>
                          <w:sz w:val="18"/>
                        </w:rPr>
                      </w:pPr>
                      <w:r>
                        <w:rPr>
                          <w:sz w:val="18"/>
                        </w:rPr>
                        <w:t>Waste water storage/treatment</w:t>
                      </w:r>
                    </w:p>
                  </w:txbxContent>
                </v:textbox>
              </v:shape>
            </w:pict>
          </mc:Fallback>
        </mc:AlternateContent>
      </w:r>
    </w:p>
    <w:p w14:paraId="255AA46D" w14:textId="60590839" w:rsidR="00917355" w:rsidRDefault="00917355" w:rsidP="00917355">
      <w:pPr>
        <w:rPr>
          <w:noProof/>
          <w:szCs w:val="24"/>
          <w:lang w:val="es-ES" w:eastAsia="es-ES"/>
        </w:rPr>
      </w:pPr>
    </w:p>
    <w:p w14:paraId="529D510A" w14:textId="77777777" w:rsidR="00F956C4" w:rsidRDefault="00F956C4" w:rsidP="00917355">
      <w:pPr>
        <w:rPr>
          <w:noProof/>
          <w:szCs w:val="24"/>
          <w:lang w:val="es-ES" w:eastAsia="es-ES"/>
        </w:rPr>
      </w:pPr>
    </w:p>
    <w:p w14:paraId="783AE0C5" w14:textId="77777777" w:rsidR="00F956C4" w:rsidRDefault="00F956C4" w:rsidP="00917355">
      <w:pPr>
        <w:rPr>
          <w:noProof/>
          <w:szCs w:val="24"/>
          <w:lang w:val="es-ES" w:eastAsia="es-ES"/>
        </w:rPr>
      </w:pPr>
    </w:p>
    <w:p w14:paraId="05CDD43D" w14:textId="77777777" w:rsidR="00F956C4" w:rsidRDefault="00F956C4" w:rsidP="00917355">
      <w:pPr>
        <w:rPr>
          <w:noProof/>
          <w:szCs w:val="24"/>
          <w:lang w:val="es-ES" w:eastAsia="es-ES"/>
        </w:rPr>
      </w:pPr>
    </w:p>
    <w:p w14:paraId="2162A4F1" w14:textId="77777777" w:rsidR="00917355" w:rsidRPr="00D51784" w:rsidRDefault="00917355" w:rsidP="005B694C">
      <w:pPr>
        <w:pStyle w:val="Heading1"/>
        <w:numPr>
          <w:ilvl w:val="0"/>
          <w:numId w:val="1"/>
        </w:numPr>
      </w:pPr>
      <w:bookmarkStart w:id="35" w:name="_Toc444101312"/>
      <w:r w:rsidRPr="00D51784">
        <w:lastRenderedPageBreak/>
        <w:t>Sector description in the Republic of Macedonia</w:t>
      </w:r>
      <w:bookmarkEnd w:id="35"/>
    </w:p>
    <w:p w14:paraId="605E85FE" w14:textId="77777777" w:rsidR="00917355" w:rsidRPr="00D51784" w:rsidRDefault="00917355" w:rsidP="005B694C">
      <w:pPr>
        <w:pStyle w:val="ListParagraph"/>
        <w:keepNext/>
        <w:numPr>
          <w:ilvl w:val="0"/>
          <w:numId w:val="2"/>
        </w:numPr>
        <w:spacing w:before="240" w:after="60" w:line="276" w:lineRule="auto"/>
        <w:contextualSpacing w:val="0"/>
        <w:jc w:val="both"/>
        <w:outlineLvl w:val="1"/>
        <w:rPr>
          <w:rFonts w:eastAsia="Times New Roman"/>
          <w:b/>
          <w:bCs/>
          <w:i/>
          <w:iCs/>
          <w:vanish/>
          <w:color w:val="1F4E79"/>
          <w:sz w:val="32"/>
          <w:szCs w:val="28"/>
          <w:lang w:val="en-GB"/>
        </w:rPr>
      </w:pPr>
      <w:bookmarkStart w:id="36" w:name="_Toc429394548"/>
      <w:bookmarkStart w:id="37" w:name="_Toc429394963"/>
      <w:bookmarkStart w:id="38" w:name="_Toc429501980"/>
      <w:bookmarkStart w:id="39" w:name="_Toc437590802"/>
      <w:bookmarkStart w:id="40" w:name="_Toc437591088"/>
      <w:bookmarkStart w:id="41" w:name="_Toc438137849"/>
      <w:bookmarkStart w:id="42" w:name="_Toc438137927"/>
      <w:bookmarkStart w:id="43" w:name="_Toc438138780"/>
      <w:bookmarkStart w:id="44" w:name="_Toc438193859"/>
      <w:bookmarkStart w:id="45" w:name="_Toc438303541"/>
      <w:bookmarkStart w:id="46" w:name="_Toc438303608"/>
      <w:bookmarkStart w:id="47" w:name="_Toc444101313"/>
      <w:bookmarkEnd w:id="36"/>
      <w:bookmarkEnd w:id="37"/>
      <w:bookmarkEnd w:id="38"/>
      <w:bookmarkEnd w:id="39"/>
      <w:bookmarkEnd w:id="40"/>
      <w:bookmarkEnd w:id="41"/>
      <w:bookmarkEnd w:id="42"/>
      <w:bookmarkEnd w:id="43"/>
      <w:bookmarkEnd w:id="44"/>
      <w:bookmarkEnd w:id="45"/>
      <w:bookmarkEnd w:id="46"/>
      <w:bookmarkEnd w:id="47"/>
    </w:p>
    <w:p w14:paraId="25475650" w14:textId="7EAB4F27" w:rsidR="00917355" w:rsidRPr="00D51784" w:rsidRDefault="00A87999" w:rsidP="005B694C">
      <w:pPr>
        <w:pStyle w:val="Heading2"/>
        <w:numPr>
          <w:ilvl w:val="1"/>
          <w:numId w:val="2"/>
        </w:numPr>
      </w:pPr>
      <w:bookmarkStart w:id="48" w:name="_Toc444101314"/>
      <w:r>
        <w:t>The sector in Macedonia</w:t>
      </w:r>
      <w:bookmarkEnd w:id="48"/>
    </w:p>
    <w:p w14:paraId="3CC70A43" w14:textId="3D179581" w:rsidR="00917355" w:rsidRDefault="00A87999" w:rsidP="00A87999">
      <w:pPr>
        <w:pStyle w:val="Heading3"/>
        <w:numPr>
          <w:ilvl w:val="2"/>
          <w:numId w:val="2"/>
        </w:numPr>
      </w:pPr>
      <w:bookmarkStart w:id="49" w:name="_Toc444101315"/>
      <w:r>
        <w:t>Intensive rearing of pigs</w:t>
      </w:r>
      <w:bookmarkEnd w:id="49"/>
    </w:p>
    <w:p w14:paraId="7B8DEC4D" w14:textId="12383FFA" w:rsidR="00A87999" w:rsidRPr="00BB1960" w:rsidRDefault="00A87999" w:rsidP="00A87999">
      <w:pPr>
        <w:spacing w:after="120" w:line="276" w:lineRule="auto"/>
      </w:pPr>
      <w:r w:rsidRPr="00BB1960">
        <w:t>The globalization of markets has caused structural changes, especially in the agricultural sectors. The Republic of Macedonia, as a small developing country, has a less competitive industry and low production efficiency. As in many other countries, the domestic market is under increasing pressure by imports from more efficient countries that have lower costs of production. Some studies have already addressed the fact that highly efficient countries can dominate in the pig production market.</w:t>
      </w:r>
    </w:p>
    <w:p w14:paraId="0EAF3086" w14:textId="77777777" w:rsidR="00A87999" w:rsidRPr="00BB1960" w:rsidRDefault="00A87999" w:rsidP="00A87999">
      <w:pPr>
        <w:spacing w:after="120" w:line="276" w:lineRule="auto"/>
        <w:rPr>
          <w:color w:val="000000"/>
        </w:rPr>
      </w:pPr>
      <w:r w:rsidRPr="00BB1960">
        <w:rPr>
          <w:color w:val="000000"/>
        </w:rPr>
        <w:t xml:space="preserve">Pig production is one of the most important agricultural sub-sectors in the Republic of Macedonia, with a long tradition of production and a constant level of consumption. Starting from the farms, the livestock is sold on the market for consumption as fresh pork and for use in the processing industry and slaughterhouses for production of meat and different meat products. </w:t>
      </w:r>
    </w:p>
    <w:p w14:paraId="71E5438B" w14:textId="77777777" w:rsidR="00A87999" w:rsidRPr="00BB1960" w:rsidRDefault="00A87999" w:rsidP="00A87999">
      <w:pPr>
        <w:spacing w:after="120" w:line="276" w:lineRule="auto"/>
        <w:rPr>
          <w:color w:val="000000"/>
        </w:rPr>
      </w:pPr>
      <w:r w:rsidRPr="00BB1960">
        <w:rPr>
          <w:color w:val="000000"/>
        </w:rPr>
        <w:t>In recent years the country has experienced a continuous decline of the number of pig farms and pork supply. There are many reasons for this: high feed costs, small land area available for production, traditional technology and equipment used to perform the activities, lack of education of farmers and increased utilization of inputs for pork meat production. In order to increase the profitability and to be more competitive in the market, the farmer has to focus more on the production efficiency and sustainability of the sector.</w:t>
      </w:r>
    </w:p>
    <w:p w14:paraId="035D148D" w14:textId="77777777" w:rsidR="00A87999" w:rsidRPr="00BB1960" w:rsidRDefault="00A87999" w:rsidP="00A87999">
      <w:pPr>
        <w:spacing w:after="120" w:line="276" w:lineRule="auto"/>
        <w:rPr>
          <w:color w:val="000000"/>
        </w:rPr>
      </w:pPr>
      <w:r w:rsidRPr="00BB1960">
        <w:rPr>
          <w:color w:val="000000"/>
        </w:rPr>
        <w:t xml:space="preserve">Livestock production, slaughterhouses and processing industry are key contributors to the agricultural and the domestic economy. Especially pork production is very important for consumption by domestic and foreign population. Unfortunately, during the period of economic transition, pig production was low and inefficient. As </w:t>
      </w:r>
      <w:r w:rsidRPr="00314619">
        <w:rPr>
          <w:color w:val="000000"/>
        </w:rPr>
        <w:t>a result, at the end of this period, many of the existing nationally owned industrial pig companies were closed, while some of them have changed their structure to private pig farms.</w:t>
      </w:r>
      <w:r w:rsidRPr="00BB1960">
        <w:rPr>
          <w:color w:val="000000"/>
        </w:rPr>
        <w:t xml:space="preserve"> </w:t>
      </w:r>
    </w:p>
    <w:p w14:paraId="24EA0BD0" w14:textId="77777777" w:rsidR="00A87999" w:rsidRPr="002D5679" w:rsidRDefault="00A87999" w:rsidP="00A87999">
      <w:pPr>
        <w:spacing w:after="120" w:line="276" w:lineRule="auto"/>
        <w:rPr>
          <w:color w:val="000000"/>
        </w:rPr>
      </w:pPr>
      <w:r w:rsidRPr="00BB1960">
        <w:rPr>
          <w:color w:val="000000"/>
        </w:rPr>
        <w:t xml:space="preserve">The production structure in the agricultural sector </w:t>
      </w:r>
      <w:r w:rsidRPr="002D5679">
        <w:rPr>
          <w:color w:val="000000"/>
        </w:rPr>
        <w:t xml:space="preserve">consists mainly of small family holdings and due to the support to agriculture the number of commercial family farms in this sector is constant. Companies that have an organized way of arranging pig reproduction and pig production comprise around 40% of the total number of pigs in the country. The other 60% are owned by individual producers. </w:t>
      </w:r>
    </w:p>
    <w:p w14:paraId="41D3F2F2" w14:textId="77777777" w:rsidR="00A87999" w:rsidRPr="002D5679" w:rsidRDefault="00A87999" w:rsidP="00A87999">
      <w:pPr>
        <w:spacing w:after="120" w:line="276" w:lineRule="auto"/>
        <w:rPr>
          <w:color w:val="000000"/>
        </w:rPr>
      </w:pPr>
      <w:r w:rsidRPr="002D5679">
        <w:rPr>
          <w:color w:val="000000"/>
        </w:rPr>
        <w:t>Considering last five years, pig production takes the third place in terms of number of heads as compared to other livestock in the country. The highest number of animals goes to sheep, while the second and fourth place belongs to cattle and goat respectively.</w:t>
      </w:r>
    </w:p>
    <w:p w14:paraId="7B1BF338" w14:textId="77777777" w:rsidR="00A87999" w:rsidRPr="002D5679" w:rsidRDefault="00A87999" w:rsidP="00A87999">
      <w:pPr>
        <w:spacing w:after="120" w:line="276" w:lineRule="auto"/>
        <w:rPr>
          <w:color w:val="000000"/>
        </w:rPr>
      </w:pPr>
      <w:r w:rsidRPr="002D5679">
        <w:rPr>
          <w:color w:val="000000"/>
        </w:rPr>
        <w:t xml:space="preserve">The present situation in this sector is 190,000 pigs (this number includes all categories of pig). Main pig breeds are Landrace, Yorkshire, Duroc and theirs crosses. The sector used to be dominated by socially owned production units associated with the State Owned Agricultural Enterprises and in varying stages of privatization. There are 4 big and 4 medium size production units, all former state </w:t>
      </w:r>
      <w:r w:rsidRPr="002D5679">
        <w:rPr>
          <w:color w:val="000000"/>
        </w:rPr>
        <w:lastRenderedPageBreak/>
        <w:t xml:space="preserve">owned and currently privatized. In the private sector a number of smaller production units emerge, typically with 40-60 sows; together they produce 8,709 t pork meat. </w:t>
      </w:r>
    </w:p>
    <w:p w14:paraId="7A4EAC38" w14:textId="77777777" w:rsidR="00A87999" w:rsidRPr="002D5679" w:rsidRDefault="00A87999" w:rsidP="00A87999">
      <w:pPr>
        <w:spacing w:after="120" w:line="276" w:lineRule="auto"/>
        <w:rPr>
          <w:color w:val="000000"/>
        </w:rPr>
      </w:pPr>
      <w:r w:rsidRPr="002D5679">
        <w:rPr>
          <w:color w:val="000000"/>
        </w:rPr>
        <w:t xml:space="preserve">More sophisticated systems (furrowing-to-finishing) are found in the former socially owned and now privatized intensive farms. Private smallholders have little knowledge and experience with pig production and there is little outside support. Most of the feeding components are imported (corn, additives and any protein source). </w:t>
      </w:r>
    </w:p>
    <w:p w14:paraId="3731CA5E" w14:textId="77777777" w:rsidR="00A87999" w:rsidRPr="002D5679" w:rsidRDefault="00A87999" w:rsidP="00A87999">
      <w:pPr>
        <w:spacing w:after="120" w:line="276" w:lineRule="auto"/>
        <w:rPr>
          <w:color w:val="000000"/>
        </w:rPr>
      </w:pPr>
      <w:r w:rsidRPr="002D5679">
        <w:rPr>
          <w:color w:val="000000"/>
        </w:rPr>
        <w:t>Current aims are genetic improvement of pig production, and introduction of SEUROP standard.</w:t>
      </w:r>
    </w:p>
    <w:p w14:paraId="0C2D52E4" w14:textId="77777777" w:rsidR="00A87999" w:rsidRDefault="00A87999" w:rsidP="00A87999">
      <w:pPr>
        <w:spacing w:after="120" w:line="276" w:lineRule="auto"/>
        <w:rPr>
          <w:color w:val="000000"/>
        </w:rPr>
      </w:pPr>
      <w:r w:rsidRPr="002D5679">
        <w:rPr>
          <w:color w:val="000000"/>
        </w:rPr>
        <w:t>Agria and Edinstvo are biggest pig farms in the country.</w:t>
      </w:r>
    </w:p>
    <w:p w14:paraId="1C08921D" w14:textId="52EC548C" w:rsidR="00A87999" w:rsidRDefault="00A87999" w:rsidP="00A87999">
      <w:pPr>
        <w:pStyle w:val="Heading3"/>
        <w:numPr>
          <w:ilvl w:val="2"/>
          <w:numId w:val="2"/>
        </w:numPr>
      </w:pPr>
      <w:bookmarkStart w:id="50" w:name="_Toc444101316"/>
      <w:r>
        <w:t>Intensive rearing of poultry</w:t>
      </w:r>
      <w:bookmarkEnd w:id="50"/>
    </w:p>
    <w:p w14:paraId="1865CEF7" w14:textId="77777777" w:rsidR="00A87999" w:rsidRDefault="00A87999" w:rsidP="00A87999">
      <w:pPr>
        <w:spacing w:after="120" w:line="276" w:lineRule="auto"/>
      </w:pPr>
      <w:r>
        <w:t xml:space="preserve">The main sector in poultry breeding is fowl breeding, with egg production as main product. There are approximately 3.3 million layers (including layers in rearing) in Macedonia. Egg production was 425 million. There are layer farms in all parts of the country. Most egg production occurs in large farms (100,000-500,000 birds), still associated with the transformed State Owned Agricultural Enterprises. In the private sector, farms are typically small with flocks of 1,000-3,000 birds. </w:t>
      </w:r>
    </w:p>
    <w:p w14:paraId="14C1A6E9" w14:textId="77777777" w:rsidR="00A87999" w:rsidRDefault="00A87999" w:rsidP="00A87999">
      <w:pPr>
        <w:spacing w:after="120" w:line="276" w:lineRule="auto"/>
      </w:pPr>
      <w:r>
        <w:t>The production system is intensive, comparable to the production system in the West countries. The preferred breed is Iza Braun, supplied by the national parent stock farm/hatchery. Layers are reared for 18 weeks in separate houses before being transferred into layer houses (20,000 birds per house in the large farms). Production is 310 eggs per housed hen. Feed conversion is 150 grams of feed.</w:t>
      </w:r>
    </w:p>
    <w:p w14:paraId="1366342D" w14:textId="642CEF91" w:rsidR="00A87999" w:rsidRPr="00A87999" w:rsidRDefault="00A87999" w:rsidP="00A87999">
      <w:pPr>
        <w:spacing w:after="120" w:line="276" w:lineRule="auto"/>
      </w:pPr>
      <w:r>
        <w:t>Veze Shari is the largest producer of eggs in country. Other farms are Agripro, Salmak etc.</w:t>
      </w:r>
    </w:p>
    <w:p w14:paraId="169A6B6B" w14:textId="5E90FEDA" w:rsidR="00A87999" w:rsidRPr="00A87999" w:rsidRDefault="00A87999" w:rsidP="00A87999"/>
    <w:p w14:paraId="3AE185F4" w14:textId="77777777" w:rsidR="00917355" w:rsidRPr="00D51784" w:rsidRDefault="00917355" w:rsidP="005B694C">
      <w:pPr>
        <w:pStyle w:val="Heading2"/>
        <w:numPr>
          <w:ilvl w:val="1"/>
          <w:numId w:val="2"/>
        </w:numPr>
      </w:pPr>
      <w:bookmarkStart w:id="51" w:name="_Toc444101317"/>
      <w:r w:rsidRPr="00D51784">
        <w:t>Applicable legislation</w:t>
      </w:r>
      <w:bookmarkEnd w:id="51"/>
    </w:p>
    <w:p w14:paraId="5ADA1CE4" w14:textId="77777777" w:rsidR="00F8151D" w:rsidRDefault="00F8151D" w:rsidP="00F8151D">
      <w:pPr>
        <w:rPr>
          <w:rFonts w:cs="Calibri"/>
        </w:rPr>
      </w:pPr>
      <w:r>
        <w:rPr>
          <w:rFonts w:cs="Calibri"/>
        </w:rPr>
        <w:t>On the ‘Legislation’ section of the website of the State Environmental Inspection (SEI) (</w:t>
      </w:r>
      <w:hyperlink r:id="rId8" w:history="1">
        <w:r w:rsidRPr="00466C8F">
          <w:rPr>
            <w:rStyle w:val="Hyperlink"/>
            <w:rFonts w:cs="Calibri"/>
          </w:rPr>
          <w:t>http://www.sei.gov.mk/page_en.asp?ID=2</w:t>
        </w:r>
      </w:hyperlink>
      <w:r>
        <w:rPr>
          <w:rFonts w:cs="Calibri"/>
        </w:rPr>
        <w:t>) there is relevant legislation available.</w:t>
      </w:r>
    </w:p>
    <w:p w14:paraId="7C93377B" w14:textId="77777777" w:rsidR="00F8151D" w:rsidRDefault="00F8151D" w:rsidP="00F8151D">
      <w:pPr>
        <w:rPr>
          <w:rFonts w:cs="Calibri"/>
        </w:rPr>
      </w:pPr>
      <w:r>
        <w:rPr>
          <w:rFonts w:cs="Calibri"/>
        </w:rPr>
        <w:t>The relevant legislation includes the following main laws:</w:t>
      </w:r>
    </w:p>
    <w:p w14:paraId="36C47606" w14:textId="77777777" w:rsidR="00F8151D" w:rsidRDefault="00F8151D" w:rsidP="00F8151D">
      <w:pPr>
        <w:numPr>
          <w:ilvl w:val="0"/>
          <w:numId w:val="41"/>
        </w:numPr>
        <w:spacing w:after="200" w:line="276" w:lineRule="auto"/>
      </w:pPr>
      <w:r>
        <w:t>Law on Environment</w:t>
      </w:r>
    </w:p>
    <w:p w14:paraId="29F0A643" w14:textId="77777777" w:rsidR="00F8151D" w:rsidRDefault="00F8151D" w:rsidP="00F8151D">
      <w:pPr>
        <w:numPr>
          <w:ilvl w:val="0"/>
          <w:numId w:val="41"/>
        </w:numPr>
        <w:spacing w:after="200" w:line="276" w:lineRule="auto"/>
      </w:pPr>
      <w:r>
        <w:t>Law on Inspection Supervision</w:t>
      </w:r>
    </w:p>
    <w:p w14:paraId="10272944" w14:textId="77777777" w:rsidR="00F8151D" w:rsidRDefault="00F8151D" w:rsidP="00F8151D">
      <w:pPr>
        <w:numPr>
          <w:ilvl w:val="0"/>
          <w:numId w:val="41"/>
        </w:numPr>
        <w:spacing w:after="200" w:line="276" w:lineRule="auto"/>
      </w:pPr>
      <w:r>
        <w:t>Law on Waters</w:t>
      </w:r>
    </w:p>
    <w:p w14:paraId="4966CFC6" w14:textId="77777777" w:rsidR="00F8151D" w:rsidRDefault="00F8151D" w:rsidP="00F8151D">
      <w:pPr>
        <w:numPr>
          <w:ilvl w:val="0"/>
          <w:numId w:val="41"/>
        </w:numPr>
        <w:spacing w:after="200" w:line="276" w:lineRule="auto"/>
      </w:pPr>
      <w:r>
        <w:t>Law on Nature Protection</w:t>
      </w:r>
    </w:p>
    <w:p w14:paraId="083DB001" w14:textId="77777777" w:rsidR="00F8151D" w:rsidRDefault="00F8151D" w:rsidP="00F8151D">
      <w:pPr>
        <w:numPr>
          <w:ilvl w:val="0"/>
          <w:numId w:val="41"/>
        </w:numPr>
        <w:spacing w:after="200" w:line="276" w:lineRule="auto"/>
        <w:rPr>
          <w:rFonts w:cs="Arial"/>
          <w:lang w:val="en-US"/>
        </w:rPr>
      </w:pPr>
      <w:r w:rsidRPr="00752498">
        <w:rPr>
          <w:rFonts w:cs="Arial"/>
          <w:lang w:val="en-US"/>
        </w:rPr>
        <w:t xml:space="preserve">Law on Protection from Environmental Noise </w:t>
      </w:r>
    </w:p>
    <w:p w14:paraId="4195DE5F" w14:textId="77777777" w:rsidR="00F8151D" w:rsidRDefault="00F8151D" w:rsidP="00F8151D">
      <w:pPr>
        <w:numPr>
          <w:ilvl w:val="0"/>
          <w:numId w:val="41"/>
        </w:numPr>
        <w:spacing w:after="200" w:line="276" w:lineRule="auto"/>
        <w:rPr>
          <w:rFonts w:cs="Arial"/>
          <w:lang w:val="en-US"/>
        </w:rPr>
      </w:pPr>
      <w:r>
        <w:rPr>
          <w:rFonts w:cs="Arial"/>
          <w:lang w:val="en-US"/>
        </w:rPr>
        <w:t>Law on Ambient Air Quality</w:t>
      </w:r>
    </w:p>
    <w:p w14:paraId="2D80AB58" w14:textId="77777777" w:rsidR="00F8151D" w:rsidRDefault="00F8151D" w:rsidP="00F8151D">
      <w:pPr>
        <w:numPr>
          <w:ilvl w:val="0"/>
          <w:numId w:val="41"/>
        </w:numPr>
        <w:spacing w:after="200" w:line="276" w:lineRule="auto"/>
        <w:rPr>
          <w:rFonts w:cs="Arial"/>
          <w:lang w:val="en-US"/>
        </w:rPr>
      </w:pPr>
      <w:r>
        <w:rPr>
          <w:rFonts w:cs="Arial"/>
          <w:lang w:val="en-US"/>
        </w:rPr>
        <w:t>Law on Waste Management</w:t>
      </w:r>
    </w:p>
    <w:p w14:paraId="3C3A17BA" w14:textId="77777777" w:rsidR="00F8151D" w:rsidRPr="00A53E31" w:rsidRDefault="00F8151D" w:rsidP="00F8151D">
      <w:pPr>
        <w:numPr>
          <w:ilvl w:val="0"/>
          <w:numId w:val="41"/>
        </w:numPr>
        <w:spacing w:after="200" w:line="276" w:lineRule="auto"/>
        <w:rPr>
          <w:rFonts w:cs="Arial"/>
          <w:lang w:val="en-US"/>
        </w:rPr>
      </w:pPr>
      <w:r w:rsidRPr="00A53E31">
        <w:rPr>
          <w:rFonts w:cs="Arial"/>
          <w:lang w:val="en-US"/>
        </w:rPr>
        <w:t xml:space="preserve">Law on Management </w:t>
      </w:r>
      <w:r>
        <w:rPr>
          <w:rFonts w:cs="Arial"/>
          <w:lang w:val="en-US"/>
        </w:rPr>
        <w:t>o</w:t>
      </w:r>
      <w:r w:rsidRPr="00A53E31">
        <w:rPr>
          <w:rFonts w:cs="Arial"/>
          <w:lang w:val="en-US"/>
        </w:rPr>
        <w:t xml:space="preserve">f Batteries </w:t>
      </w:r>
      <w:r>
        <w:rPr>
          <w:rFonts w:cs="Arial"/>
          <w:lang w:val="en-US"/>
        </w:rPr>
        <w:t>a</w:t>
      </w:r>
      <w:r w:rsidRPr="00A53E31">
        <w:rPr>
          <w:rFonts w:cs="Arial"/>
          <w:lang w:val="en-US"/>
        </w:rPr>
        <w:t xml:space="preserve">nd Accumulators </w:t>
      </w:r>
      <w:r>
        <w:rPr>
          <w:rFonts w:cs="Arial"/>
          <w:lang w:val="en-US"/>
        </w:rPr>
        <w:t>a</w:t>
      </w:r>
      <w:r w:rsidRPr="00A53E31">
        <w:rPr>
          <w:rFonts w:cs="Arial"/>
          <w:lang w:val="en-US"/>
        </w:rPr>
        <w:t xml:space="preserve">nd Waste Batteries </w:t>
      </w:r>
      <w:r>
        <w:rPr>
          <w:rFonts w:cs="Arial"/>
          <w:lang w:val="en-US"/>
        </w:rPr>
        <w:t>a</w:t>
      </w:r>
      <w:r w:rsidRPr="00A53E31">
        <w:rPr>
          <w:rFonts w:cs="Arial"/>
          <w:lang w:val="en-US"/>
        </w:rPr>
        <w:t>nd Accumulators</w:t>
      </w:r>
    </w:p>
    <w:p w14:paraId="1BACFC5C" w14:textId="77777777" w:rsidR="00F8151D" w:rsidRPr="003F1365" w:rsidRDefault="00F8151D" w:rsidP="00F8151D">
      <w:pPr>
        <w:numPr>
          <w:ilvl w:val="0"/>
          <w:numId w:val="41"/>
        </w:numPr>
        <w:spacing w:after="200" w:line="276" w:lineRule="auto"/>
        <w:rPr>
          <w:rFonts w:cs="Arial"/>
          <w:lang w:val="en-US"/>
        </w:rPr>
      </w:pPr>
      <w:r w:rsidRPr="003F1365">
        <w:rPr>
          <w:rFonts w:cs="Arial"/>
          <w:lang w:val="en-US"/>
        </w:rPr>
        <w:lastRenderedPageBreak/>
        <w:t xml:space="preserve">Law on Management </w:t>
      </w:r>
      <w:r>
        <w:rPr>
          <w:rFonts w:cs="Arial"/>
          <w:lang w:val="en-US"/>
        </w:rPr>
        <w:t>o</w:t>
      </w:r>
      <w:r w:rsidRPr="003F1365">
        <w:rPr>
          <w:rFonts w:cs="Arial"/>
          <w:lang w:val="en-US"/>
        </w:rPr>
        <w:t xml:space="preserve">f Packaging </w:t>
      </w:r>
      <w:r>
        <w:rPr>
          <w:rFonts w:cs="Arial"/>
          <w:lang w:val="en-US"/>
        </w:rPr>
        <w:t>a</w:t>
      </w:r>
      <w:r w:rsidRPr="003F1365">
        <w:rPr>
          <w:rFonts w:cs="Arial"/>
          <w:lang w:val="en-US"/>
        </w:rPr>
        <w:t xml:space="preserve">nd Packaging Waste </w:t>
      </w:r>
    </w:p>
    <w:p w14:paraId="565A1B54" w14:textId="77777777" w:rsidR="00F8151D" w:rsidRPr="00752498" w:rsidRDefault="00F8151D" w:rsidP="00F8151D">
      <w:pPr>
        <w:numPr>
          <w:ilvl w:val="0"/>
          <w:numId w:val="41"/>
        </w:numPr>
        <w:spacing w:after="200" w:line="276" w:lineRule="auto"/>
        <w:rPr>
          <w:rFonts w:cs="Arial"/>
          <w:lang w:val="en-US"/>
        </w:rPr>
      </w:pPr>
      <w:r w:rsidRPr="00A53E31">
        <w:rPr>
          <w:rFonts w:cs="Arial"/>
          <w:lang w:val="en-US"/>
        </w:rPr>
        <w:t xml:space="preserve">Law on Management </w:t>
      </w:r>
      <w:r>
        <w:rPr>
          <w:rFonts w:cs="Arial"/>
          <w:lang w:val="en-US"/>
        </w:rPr>
        <w:t>o</w:t>
      </w:r>
      <w:r w:rsidRPr="00A53E31">
        <w:rPr>
          <w:rFonts w:cs="Arial"/>
          <w:lang w:val="en-US"/>
        </w:rPr>
        <w:t xml:space="preserve">f Electrical </w:t>
      </w:r>
      <w:r>
        <w:rPr>
          <w:rFonts w:cs="Arial"/>
          <w:lang w:val="en-US"/>
        </w:rPr>
        <w:t>a</w:t>
      </w:r>
      <w:r w:rsidRPr="00A53E31">
        <w:rPr>
          <w:rFonts w:cs="Arial"/>
          <w:lang w:val="en-US"/>
        </w:rPr>
        <w:t xml:space="preserve">nd Electronic Equipment </w:t>
      </w:r>
      <w:r>
        <w:rPr>
          <w:rFonts w:cs="Arial"/>
          <w:lang w:val="en-US"/>
        </w:rPr>
        <w:t>a</w:t>
      </w:r>
      <w:r w:rsidRPr="00A53E31">
        <w:rPr>
          <w:rFonts w:cs="Arial"/>
          <w:lang w:val="en-US"/>
        </w:rPr>
        <w:t xml:space="preserve">nd Waste Electrical </w:t>
      </w:r>
      <w:r>
        <w:rPr>
          <w:rFonts w:cs="Arial"/>
          <w:lang w:val="en-US"/>
        </w:rPr>
        <w:t>a</w:t>
      </w:r>
      <w:r w:rsidRPr="00A53E31">
        <w:rPr>
          <w:rFonts w:cs="Arial"/>
          <w:lang w:val="en-US"/>
        </w:rPr>
        <w:t>nd Electronic Equipment</w:t>
      </w:r>
      <w:r w:rsidRPr="00752498">
        <w:rPr>
          <w:rFonts w:cs="Arial"/>
          <w:lang w:val="en-US"/>
        </w:rPr>
        <w:t xml:space="preserve"> </w:t>
      </w:r>
    </w:p>
    <w:p w14:paraId="59D75169" w14:textId="77777777" w:rsidR="00F8151D" w:rsidRPr="00752498" w:rsidRDefault="00F8151D" w:rsidP="00F8151D">
      <w:pPr>
        <w:numPr>
          <w:ilvl w:val="0"/>
          <w:numId w:val="41"/>
        </w:numPr>
        <w:spacing w:after="200" w:line="276" w:lineRule="auto"/>
        <w:rPr>
          <w:rFonts w:cs="Arial"/>
          <w:lang w:val="en-US"/>
        </w:rPr>
      </w:pPr>
      <w:r w:rsidRPr="00752498">
        <w:rPr>
          <w:rFonts w:cs="Arial"/>
          <w:lang w:val="en-US"/>
        </w:rPr>
        <w:t xml:space="preserve">Law on Genetically Modified Organisms </w:t>
      </w:r>
    </w:p>
    <w:p w14:paraId="345B1890" w14:textId="77777777" w:rsidR="00F8151D" w:rsidRDefault="00F8151D" w:rsidP="00F8151D">
      <w:pPr>
        <w:numPr>
          <w:ilvl w:val="0"/>
          <w:numId w:val="41"/>
        </w:numPr>
        <w:spacing w:after="200" w:line="276" w:lineRule="auto"/>
        <w:rPr>
          <w:rFonts w:cs="Arial"/>
          <w:lang w:val="en-US"/>
        </w:rPr>
      </w:pPr>
      <w:r w:rsidRPr="00752498">
        <w:rPr>
          <w:rFonts w:cs="Arial"/>
          <w:lang w:val="en-US"/>
        </w:rPr>
        <w:t xml:space="preserve">Law on Control of Emissions </w:t>
      </w:r>
      <w:r>
        <w:rPr>
          <w:rFonts w:cs="Arial"/>
          <w:lang w:val="en-US"/>
        </w:rPr>
        <w:t>o</w:t>
      </w:r>
      <w:r w:rsidRPr="00752498">
        <w:rPr>
          <w:rFonts w:cs="Arial"/>
          <w:lang w:val="en-US"/>
        </w:rPr>
        <w:t xml:space="preserve">f Volatile Organic Compounds </w:t>
      </w:r>
      <w:r>
        <w:rPr>
          <w:rFonts w:cs="Arial"/>
          <w:lang w:val="en-US"/>
        </w:rPr>
        <w:t>R</w:t>
      </w:r>
      <w:r w:rsidRPr="00752498">
        <w:rPr>
          <w:rFonts w:cs="Arial"/>
          <w:lang w:val="en-US"/>
        </w:rPr>
        <w:t xml:space="preserve">esulting </w:t>
      </w:r>
      <w:r>
        <w:rPr>
          <w:rFonts w:cs="Arial"/>
          <w:lang w:val="en-US"/>
        </w:rPr>
        <w:t>f</w:t>
      </w:r>
      <w:r w:rsidRPr="00752498">
        <w:rPr>
          <w:rFonts w:cs="Arial"/>
          <w:lang w:val="en-US"/>
        </w:rPr>
        <w:t xml:space="preserve">rom Use </w:t>
      </w:r>
      <w:r>
        <w:rPr>
          <w:rFonts w:cs="Arial"/>
          <w:lang w:val="en-US"/>
        </w:rPr>
        <w:t>o</w:t>
      </w:r>
      <w:r w:rsidRPr="00752498">
        <w:rPr>
          <w:rFonts w:cs="Arial"/>
          <w:lang w:val="en-US"/>
        </w:rPr>
        <w:t xml:space="preserve">f Petrol </w:t>
      </w:r>
    </w:p>
    <w:p w14:paraId="25CA29FA" w14:textId="77777777" w:rsidR="00F8151D" w:rsidRPr="00AF6F0B" w:rsidRDefault="00F8151D" w:rsidP="00F8151D">
      <w:pPr>
        <w:numPr>
          <w:ilvl w:val="0"/>
          <w:numId w:val="41"/>
        </w:numPr>
        <w:spacing w:after="200" w:line="276" w:lineRule="auto"/>
        <w:rPr>
          <w:rFonts w:cs="Arial"/>
          <w:lang w:val="en-US"/>
        </w:rPr>
      </w:pPr>
      <w:r w:rsidRPr="00752498">
        <w:rPr>
          <w:rFonts w:cs="Arial"/>
          <w:lang w:val="en-US"/>
        </w:rPr>
        <w:t xml:space="preserve">Law </w:t>
      </w:r>
      <w:r>
        <w:rPr>
          <w:rFonts w:cs="Arial"/>
          <w:lang w:val="en-US"/>
        </w:rPr>
        <w:t>o</w:t>
      </w:r>
      <w:r w:rsidRPr="00752498">
        <w:rPr>
          <w:rFonts w:cs="Arial"/>
          <w:lang w:val="en-US"/>
        </w:rPr>
        <w:t>n Administrative Procedure</w:t>
      </w:r>
      <w:r w:rsidRPr="00752498">
        <w:rPr>
          <w:rFonts w:cs="Arial"/>
          <w:lang w:val="mk-MK"/>
        </w:rPr>
        <w:t xml:space="preserve"> </w:t>
      </w:r>
    </w:p>
    <w:p w14:paraId="57B9113E" w14:textId="77777777" w:rsidR="00F8151D" w:rsidRPr="00AF6F0B" w:rsidRDefault="00F8151D" w:rsidP="00F8151D">
      <w:pPr>
        <w:numPr>
          <w:ilvl w:val="0"/>
          <w:numId w:val="41"/>
        </w:numPr>
        <w:spacing w:after="200" w:line="276" w:lineRule="auto"/>
        <w:rPr>
          <w:rFonts w:cs="Arial"/>
          <w:lang w:val="en-US"/>
        </w:rPr>
      </w:pPr>
      <w:r w:rsidRPr="00752498">
        <w:rPr>
          <w:rFonts w:cs="Arial"/>
          <w:lang w:val="en-US"/>
        </w:rPr>
        <w:t xml:space="preserve">Law on </w:t>
      </w:r>
      <w:r>
        <w:rPr>
          <w:rFonts w:cs="Arial"/>
          <w:lang w:val="en-US"/>
        </w:rPr>
        <w:t>M</w:t>
      </w:r>
      <w:r w:rsidRPr="00752498">
        <w:rPr>
          <w:rFonts w:cs="Arial"/>
          <w:lang w:val="en-US"/>
        </w:rPr>
        <w:t>isdemeanor</w:t>
      </w:r>
      <w:r w:rsidRPr="00752498">
        <w:rPr>
          <w:rFonts w:cs="Arial"/>
          <w:lang w:val="mk-MK"/>
        </w:rPr>
        <w:t xml:space="preserve"> </w:t>
      </w:r>
    </w:p>
    <w:p w14:paraId="71D764EB" w14:textId="77777777" w:rsidR="00F8151D" w:rsidRPr="00752498" w:rsidRDefault="00F8151D" w:rsidP="00F8151D">
      <w:pPr>
        <w:numPr>
          <w:ilvl w:val="0"/>
          <w:numId w:val="41"/>
        </w:numPr>
        <w:spacing w:after="200" w:line="276" w:lineRule="auto"/>
        <w:rPr>
          <w:rFonts w:cs="Arial"/>
        </w:rPr>
      </w:pPr>
      <w:r w:rsidRPr="00752498">
        <w:rPr>
          <w:rFonts w:cs="Arial"/>
          <w:lang w:val="en-US"/>
        </w:rPr>
        <w:t xml:space="preserve">Criminal Code Law on </w:t>
      </w:r>
      <w:r>
        <w:rPr>
          <w:rFonts w:cs="Arial"/>
          <w:lang w:val="en-US"/>
        </w:rPr>
        <w:t>C</w:t>
      </w:r>
      <w:r w:rsidRPr="00752498">
        <w:rPr>
          <w:rFonts w:cs="Arial"/>
          <w:lang w:val="en-US"/>
        </w:rPr>
        <w:t>rimina</w:t>
      </w:r>
      <w:r>
        <w:rPr>
          <w:rFonts w:cs="Arial"/>
          <w:lang w:val="en-US"/>
        </w:rPr>
        <w:t>l Procedure</w:t>
      </w:r>
    </w:p>
    <w:p w14:paraId="6F476CB3" w14:textId="77777777" w:rsidR="00F8151D" w:rsidRPr="00AF6F0B" w:rsidRDefault="00F8151D" w:rsidP="00F8151D">
      <w:pPr>
        <w:numPr>
          <w:ilvl w:val="0"/>
          <w:numId w:val="41"/>
        </w:numPr>
        <w:spacing w:after="200" w:line="276" w:lineRule="auto"/>
        <w:rPr>
          <w:rFonts w:cs="Arial"/>
          <w:lang w:val="en-US"/>
        </w:rPr>
      </w:pPr>
      <w:r w:rsidRPr="00752498">
        <w:t xml:space="preserve">Law establishing a State Commission for decisions in the second instance in the area of the inspection supervision and misdemeanor procedures </w:t>
      </w:r>
    </w:p>
    <w:p w14:paraId="78DCC4C5" w14:textId="22220D6F" w:rsidR="00917355" w:rsidRDefault="00F8151D" w:rsidP="00F8151D">
      <w:pPr>
        <w:rPr>
          <w:rFonts w:cs="Calibri"/>
        </w:rPr>
      </w:pPr>
      <w:r>
        <w:rPr>
          <w:rFonts w:cs="Calibri"/>
        </w:rPr>
        <w:t>Additionally, on the website of the Ministry of Environment and Physical Planning (</w:t>
      </w:r>
      <w:hyperlink r:id="rId9" w:history="1">
        <w:r w:rsidRPr="00466C8F">
          <w:rPr>
            <w:rStyle w:val="Hyperlink"/>
            <w:rFonts w:cs="Calibri"/>
          </w:rPr>
          <w:t>http://www.moepp.gov.mk</w:t>
        </w:r>
      </w:hyperlink>
      <w:r>
        <w:rPr>
          <w:rFonts w:cs="Calibri"/>
        </w:rPr>
        <w:t>) there are also links to relevant primary and secondary legislation provided. Information about secondary legislation like Rulebooks is available on the website of the Official Gazette (</w:t>
      </w:r>
      <w:hyperlink r:id="rId10" w:history="1">
        <w:r w:rsidRPr="007B25FB">
          <w:rPr>
            <w:rStyle w:val="Hyperlink"/>
            <w:lang w:val="en-US"/>
          </w:rPr>
          <w:t>www.slvesnik.com.mk</w:t>
        </w:r>
      </w:hyperlink>
      <w:r>
        <w:rPr>
          <w:rFonts w:cs="Calibri"/>
        </w:rPr>
        <w:t>).</w:t>
      </w:r>
    </w:p>
    <w:p w14:paraId="08075D52" w14:textId="1E11A2C7" w:rsidR="00A036EE" w:rsidRPr="00D51784" w:rsidRDefault="00A036EE" w:rsidP="00F8151D">
      <w:r>
        <w:rPr>
          <w:rFonts w:cs="Calibri"/>
        </w:rPr>
        <w:t>Finally, other legislation typical the sector has to be taken into account as well, e.g. the one related to animal welfare (Law on animal protection and welfare)  or the Law on animal by-products.</w:t>
      </w:r>
    </w:p>
    <w:p w14:paraId="48759F52" w14:textId="50A73C24" w:rsidR="00D475AC" w:rsidRDefault="00D475AC">
      <w:pPr>
        <w:jc w:val="left"/>
        <w:rPr>
          <w:rFonts w:eastAsia="Times New Roman"/>
          <w:b/>
          <w:bCs/>
          <w:i/>
          <w:color w:val="1F4E79"/>
          <w:kern w:val="32"/>
          <w:sz w:val="40"/>
          <w:szCs w:val="32"/>
        </w:rPr>
      </w:pPr>
      <w:r>
        <w:br w:type="page"/>
      </w:r>
    </w:p>
    <w:p w14:paraId="636DDA0A" w14:textId="77777777" w:rsidR="00917355" w:rsidRPr="00D51784" w:rsidRDefault="00917355" w:rsidP="005B694C">
      <w:pPr>
        <w:pStyle w:val="Heading1"/>
        <w:numPr>
          <w:ilvl w:val="0"/>
          <w:numId w:val="1"/>
        </w:numPr>
      </w:pPr>
      <w:bookmarkStart w:id="52" w:name="_Toc444101318"/>
      <w:r w:rsidRPr="00D51784">
        <w:lastRenderedPageBreak/>
        <w:t>Key environmental issues of the sector</w:t>
      </w:r>
      <w:bookmarkEnd w:id="52"/>
    </w:p>
    <w:p w14:paraId="4FCE7B6E" w14:textId="5859F867" w:rsidR="007614C6" w:rsidRPr="00D51784" w:rsidRDefault="007614C6" w:rsidP="00B25484">
      <w:pPr>
        <w:pStyle w:val="Heading2"/>
        <w:numPr>
          <w:ilvl w:val="1"/>
          <w:numId w:val="29"/>
        </w:numPr>
      </w:pPr>
      <w:bookmarkStart w:id="53" w:name="_Toc444101319"/>
      <w:r>
        <w:t>Preliminary considerations about applicable BREFs &amp; BATs. General BATs in IRPP BREF</w:t>
      </w:r>
      <w:bookmarkEnd w:id="53"/>
      <w:r w:rsidRPr="00D51784">
        <w:t xml:space="preserve"> </w:t>
      </w:r>
    </w:p>
    <w:p w14:paraId="085295E4" w14:textId="67396FD3" w:rsidR="005B100A" w:rsidRDefault="005B100A" w:rsidP="007614C6">
      <w:pPr>
        <w:rPr>
          <w:rFonts w:asciiTheme="minorHAnsi" w:hAnsiTheme="minorHAnsi"/>
          <w:b/>
        </w:rPr>
      </w:pPr>
      <w:r w:rsidRPr="00D51784">
        <w:rPr>
          <w:rFonts w:asciiTheme="minorHAnsi" w:hAnsiTheme="minorHAnsi"/>
          <w:b/>
        </w:rPr>
        <w:t xml:space="preserve">Note: the </w:t>
      </w:r>
      <w:r w:rsidRPr="00D51784">
        <w:rPr>
          <w:rFonts w:asciiTheme="minorHAnsi" w:hAnsiTheme="minorHAnsi"/>
          <w:b/>
          <w:bCs/>
          <w:color w:val="000000"/>
        </w:rPr>
        <w:t xml:space="preserve">Best Available Techniques </w:t>
      </w:r>
      <w:r w:rsidR="009919F3">
        <w:rPr>
          <w:rFonts w:asciiTheme="minorHAnsi" w:hAnsiTheme="minorHAnsi"/>
          <w:b/>
          <w:bCs/>
          <w:color w:val="000000"/>
        </w:rPr>
        <w:t xml:space="preserve">(BAT) Reference Document </w:t>
      </w:r>
      <w:r w:rsidRPr="00D51784">
        <w:rPr>
          <w:rFonts w:asciiTheme="minorHAnsi" w:hAnsiTheme="minorHAnsi"/>
          <w:b/>
          <w:bCs/>
          <w:color w:val="000000"/>
        </w:rPr>
        <w:t xml:space="preserve">for </w:t>
      </w:r>
      <w:r w:rsidR="009919F3">
        <w:rPr>
          <w:rFonts w:asciiTheme="minorHAnsi" w:hAnsiTheme="minorHAnsi"/>
          <w:b/>
          <w:bCs/>
          <w:color w:val="000000"/>
        </w:rPr>
        <w:t xml:space="preserve">the </w:t>
      </w:r>
      <w:r w:rsidRPr="00D51784">
        <w:rPr>
          <w:rFonts w:asciiTheme="minorHAnsi" w:hAnsiTheme="minorHAnsi"/>
          <w:b/>
          <w:bCs/>
          <w:color w:val="000000"/>
        </w:rPr>
        <w:t xml:space="preserve">Intensive Rearing of Poultry </w:t>
      </w:r>
      <w:r w:rsidR="009919F3">
        <w:rPr>
          <w:rFonts w:asciiTheme="minorHAnsi" w:hAnsiTheme="minorHAnsi"/>
          <w:b/>
          <w:bCs/>
          <w:color w:val="000000"/>
        </w:rPr>
        <w:t>or</w:t>
      </w:r>
      <w:r w:rsidR="009919F3" w:rsidRPr="00D51784">
        <w:rPr>
          <w:rFonts w:asciiTheme="minorHAnsi" w:hAnsiTheme="minorHAnsi"/>
          <w:b/>
          <w:bCs/>
          <w:color w:val="000000"/>
        </w:rPr>
        <w:t xml:space="preserve"> </w:t>
      </w:r>
      <w:r w:rsidRPr="00D51784">
        <w:rPr>
          <w:rFonts w:asciiTheme="minorHAnsi" w:hAnsiTheme="minorHAnsi"/>
          <w:b/>
          <w:bCs/>
          <w:color w:val="000000"/>
        </w:rPr>
        <w:t xml:space="preserve">Pigs (IRPP </w:t>
      </w:r>
      <w:r w:rsidRPr="00D51784">
        <w:rPr>
          <w:rFonts w:asciiTheme="minorHAnsi" w:hAnsiTheme="minorHAnsi"/>
          <w:b/>
        </w:rPr>
        <w:t xml:space="preserve">BREF) is still under </w:t>
      </w:r>
      <w:r w:rsidR="00456DDF">
        <w:rPr>
          <w:rFonts w:asciiTheme="minorHAnsi" w:hAnsiTheme="minorHAnsi"/>
          <w:b/>
        </w:rPr>
        <w:t>preparation</w:t>
      </w:r>
      <w:r w:rsidR="00456DDF" w:rsidRPr="00D51784">
        <w:rPr>
          <w:rFonts w:asciiTheme="minorHAnsi" w:hAnsiTheme="minorHAnsi"/>
          <w:b/>
        </w:rPr>
        <w:t xml:space="preserve"> </w:t>
      </w:r>
      <w:r w:rsidRPr="00D51784">
        <w:rPr>
          <w:rFonts w:asciiTheme="minorHAnsi" w:hAnsiTheme="minorHAnsi"/>
          <w:b/>
        </w:rPr>
        <w:t xml:space="preserve">and the text and data that are shown in this chapter are </w:t>
      </w:r>
      <w:r w:rsidR="00EE3C87" w:rsidRPr="00D51784">
        <w:rPr>
          <w:rFonts w:asciiTheme="minorHAnsi" w:hAnsiTheme="minorHAnsi"/>
          <w:b/>
        </w:rPr>
        <w:t>those include</w:t>
      </w:r>
      <w:r w:rsidR="00456DDF">
        <w:rPr>
          <w:rFonts w:asciiTheme="minorHAnsi" w:hAnsiTheme="minorHAnsi"/>
          <w:b/>
        </w:rPr>
        <w:t>d</w:t>
      </w:r>
      <w:r w:rsidR="00EE3C87" w:rsidRPr="00D51784">
        <w:rPr>
          <w:rFonts w:asciiTheme="minorHAnsi" w:hAnsiTheme="minorHAnsi"/>
          <w:b/>
        </w:rPr>
        <w:t xml:space="preserve"> in t</w:t>
      </w:r>
      <w:r w:rsidRPr="00D51784">
        <w:rPr>
          <w:rFonts w:asciiTheme="minorHAnsi" w:hAnsiTheme="minorHAnsi"/>
          <w:b/>
        </w:rPr>
        <w:t xml:space="preserve">he </w:t>
      </w:r>
      <w:r w:rsidR="00EE3C87" w:rsidRPr="00D51784">
        <w:rPr>
          <w:rFonts w:asciiTheme="minorHAnsi" w:hAnsiTheme="minorHAnsi"/>
          <w:b/>
        </w:rPr>
        <w:t>f</w:t>
      </w:r>
      <w:r w:rsidRPr="00D51784">
        <w:rPr>
          <w:rFonts w:asciiTheme="minorHAnsi" w:hAnsiTheme="minorHAnsi"/>
          <w:b/>
        </w:rPr>
        <w:t xml:space="preserve">inal </w:t>
      </w:r>
      <w:r w:rsidR="00EE3C87" w:rsidRPr="00D51784">
        <w:rPr>
          <w:rFonts w:asciiTheme="minorHAnsi" w:hAnsiTheme="minorHAnsi"/>
          <w:b/>
        </w:rPr>
        <w:t>d</w:t>
      </w:r>
      <w:r w:rsidRPr="00D51784">
        <w:rPr>
          <w:rFonts w:asciiTheme="minorHAnsi" w:hAnsiTheme="minorHAnsi"/>
          <w:b/>
        </w:rPr>
        <w:t xml:space="preserve">raft </w:t>
      </w:r>
      <w:r w:rsidR="00EE3C87" w:rsidRPr="00D51784">
        <w:rPr>
          <w:rFonts w:asciiTheme="minorHAnsi" w:hAnsiTheme="minorHAnsi"/>
          <w:b/>
        </w:rPr>
        <w:t xml:space="preserve">of the Reviewed IRPP BREF, </w:t>
      </w:r>
      <w:r w:rsidR="00456DDF">
        <w:rPr>
          <w:rFonts w:asciiTheme="minorHAnsi" w:hAnsiTheme="minorHAnsi"/>
          <w:b/>
        </w:rPr>
        <w:t>delivered</w:t>
      </w:r>
      <w:r w:rsidRPr="00D51784">
        <w:rPr>
          <w:rFonts w:asciiTheme="minorHAnsi" w:hAnsiTheme="minorHAnsi"/>
          <w:b/>
        </w:rPr>
        <w:t xml:space="preserve"> in August 2015</w:t>
      </w:r>
      <w:r w:rsidR="00904023">
        <w:rPr>
          <w:rFonts w:asciiTheme="minorHAnsi" w:hAnsiTheme="minorHAnsi"/>
          <w:b/>
        </w:rPr>
        <w:t xml:space="preserve">. </w:t>
      </w:r>
      <w:r w:rsidRPr="00D51784">
        <w:rPr>
          <w:rFonts w:asciiTheme="minorHAnsi" w:hAnsiTheme="minorHAnsi"/>
          <w:b/>
        </w:rPr>
        <w:t xml:space="preserve"> (most probably the</w:t>
      </w:r>
      <w:r w:rsidR="00652B40" w:rsidRPr="00D51784">
        <w:rPr>
          <w:rFonts w:asciiTheme="minorHAnsi" w:hAnsiTheme="minorHAnsi"/>
          <w:b/>
        </w:rPr>
        <w:t xml:space="preserve"> document will be adopted by </w:t>
      </w:r>
      <w:r w:rsidRPr="00D51784">
        <w:rPr>
          <w:rFonts w:asciiTheme="minorHAnsi" w:hAnsiTheme="minorHAnsi"/>
          <w:b/>
        </w:rPr>
        <w:t>the EU only in 2016</w:t>
      </w:r>
      <w:r w:rsidR="00456DDF">
        <w:rPr>
          <w:rFonts w:asciiTheme="minorHAnsi" w:hAnsiTheme="minorHAnsi"/>
          <w:b/>
        </w:rPr>
        <w:t xml:space="preserve">, </w:t>
      </w:r>
      <w:r w:rsidR="00904023">
        <w:rPr>
          <w:rFonts w:asciiTheme="minorHAnsi" w:hAnsiTheme="minorHAnsi"/>
          <w:b/>
        </w:rPr>
        <w:t xml:space="preserve">including the Implementing Decision of the Commission establishing the BAT Conclusions for the sector, </w:t>
      </w:r>
      <w:r w:rsidR="00456DDF">
        <w:rPr>
          <w:rFonts w:asciiTheme="minorHAnsi" w:hAnsiTheme="minorHAnsi"/>
          <w:b/>
        </w:rPr>
        <w:t>after this factsheet has been delivered (December 2015)</w:t>
      </w:r>
      <w:r w:rsidRPr="00D51784">
        <w:rPr>
          <w:rFonts w:asciiTheme="minorHAnsi" w:hAnsiTheme="minorHAnsi"/>
          <w:b/>
        </w:rPr>
        <w:t>).</w:t>
      </w:r>
      <w:r w:rsidR="00904023">
        <w:rPr>
          <w:rFonts w:asciiTheme="minorHAnsi" w:hAnsiTheme="minorHAnsi"/>
          <w:b/>
        </w:rPr>
        <w:t xml:space="preserve"> </w:t>
      </w:r>
    </w:p>
    <w:p w14:paraId="287E9A96" w14:textId="77777777" w:rsidR="00D475AC" w:rsidRDefault="00D475AC" w:rsidP="00D475AC">
      <w:pPr>
        <w:rPr>
          <w:rFonts w:asciiTheme="minorHAnsi" w:hAnsiTheme="minorHAnsi"/>
        </w:rPr>
      </w:pPr>
    </w:p>
    <w:p w14:paraId="634D00A7" w14:textId="16DF0C30" w:rsidR="000A39F3" w:rsidRPr="003C6AFB" w:rsidRDefault="000A39F3" w:rsidP="00D475AC">
      <w:pPr>
        <w:rPr>
          <w:rFonts w:asciiTheme="minorHAnsi" w:hAnsiTheme="minorHAnsi"/>
        </w:rPr>
      </w:pPr>
      <w:r w:rsidRPr="006403CD">
        <w:rPr>
          <w:rFonts w:asciiTheme="minorHAnsi" w:hAnsiTheme="minorHAnsi"/>
        </w:rPr>
        <w:t xml:space="preserve">The scope of the BAT conclusions for </w:t>
      </w:r>
      <w:r w:rsidR="009374F4" w:rsidRPr="006403CD">
        <w:rPr>
          <w:rFonts w:asciiTheme="minorHAnsi" w:hAnsiTheme="minorHAnsi"/>
        </w:rPr>
        <w:t>IRPP</w:t>
      </w:r>
      <w:r w:rsidRPr="006403CD">
        <w:rPr>
          <w:rFonts w:asciiTheme="minorHAnsi" w:hAnsiTheme="minorHAnsi"/>
        </w:rPr>
        <w:t xml:space="preserve"> is described in the introduction on chapter 5 of the IRPP BREF. </w:t>
      </w:r>
      <w:r w:rsidRPr="003C6AFB">
        <w:rPr>
          <w:rFonts w:asciiTheme="minorHAnsi" w:hAnsiTheme="minorHAnsi"/>
        </w:rPr>
        <w:t>These BAT conclusions concern the following activities specified in Section 6.6 of Annex I to Directive 2010/75/EU,</w:t>
      </w:r>
      <w:r w:rsidR="003C6AFB">
        <w:rPr>
          <w:rFonts w:asciiTheme="minorHAnsi" w:hAnsiTheme="minorHAnsi"/>
        </w:rPr>
        <w:t xml:space="preserve"> </w:t>
      </w:r>
      <w:r w:rsidR="00C75DD4" w:rsidRPr="003C6AFB">
        <w:rPr>
          <w:rFonts w:asciiTheme="minorHAnsi" w:hAnsiTheme="minorHAnsi"/>
        </w:rPr>
        <w:t xml:space="preserve">and in </w:t>
      </w:r>
      <w:r w:rsidR="006403CD" w:rsidRPr="003C6AFB">
        <w:rPr>
          <w:rFonts w:asciiTheme="minorHAnsi" w:hAnsiTheme="minorHAnsi"/>
        </w:rPr>
        <w:t xml:space="preserve">the </w:t>
      </w:r>
      <w:r w:rsidR="00BD6D2E">
        <w:rPr>
          <w:rFonts w:asciiTheme="minorHAnsi" w:hAnsiTheme="minorHAnsi"/>
        </w:rPr>
        <w:t xml:space="preserve">Section 6.6 of the </w:t>
      </w:r>
      <w:r w:rsidR="006403CD" w:rsidRPr="003C6AFB">
        <w:rPr>
          <w:rFonts w:asciiTheme="minorHAnsi" w:hAnsiTheme="minorHAnsi"/>
        </w:rPr>
        <w:t>Ordinance on determining the activities of the installations requiring an integrated environmental permit, i.e., adjustment permit with an adjustment plan and time schedule for submission of application of adjustment permit with an adjustment plans (Official Ga</w:t>
      </w:r>
      <w:r w:rsidR="006403CD" w:rsidRPr="006403CD">
        <w:rPr>
          <w:rFonts w:asciiTheme="minorHAnsi" w:hAnsiTheme="minorHAnsi"/>
        </w:rPr>
        <w:t>zette of R</w:t>
      </w:r>
      <w:r w:rsidR="000B186F">
        <w:rPr>
          <w:rFonts w:asciiTheme="minorHAnsi" w:hAnsiTheme="minorHAnsi"/>
        </w:rPr>
        <w:t xml:space="preserve">epublic of </w:t>
      </w:r>
      <w:r w:rsidR="006403CD" w:rsidRPr="006403CD">
        <w:rPr>
          <w:rFonts w:asciiTheme="minorHAnsi" w:hAnsiTheme="minorHAnsi"/>
        </w:rPr>
        <w:t>M</w:t>
      </w:r>
      <w:r w:rsidR="000B186F">
        <w:rPr>
          <w:rFonts w:asciiTheme="minorHAnsi" w:hAnsiTheme="minorHAnsi"/>
        </w:rPr>
        <w:t>acedonia</w:t>
      </w:r>
      <w:r w:rsidR="006403CD" w:rsidRPr="006403CD">
        <w:rPr>
          <w:rFonts w:asciiTheme="minorHAnsi" w:hAnsiTheme="minorHAnsi"/>
        </w:rPr>
        <w:t xml:space="preserve"> no. 89/05)</w:t>
      </w:r>
      <w:r w:rsidR="003C6AFB">
        <w:rPr>
          <w:rFonts w:asciiTheme="minorHAnsi" w:hAnsiTheme="minorHAnsi"/>
        </w:rPr>
        <w:t>,</w:t>
      </w:r>
      <w:r w:rsidR="006403CD">
        <w:rPr>
          <w:rFonts w:asciiTheme="minorHAnsi" w:hAnsiTheme="minorHAnsi"/>
        </w:rPr>
        <w:t xml:space="preserve"> </w:t>
      </w:r>
      <w:r w:rsidRPr="003C6AFB">
        <w:rPr>
          <w:rFonts w:asciiTheme="minorHAnsi" w:hAnsiTheme="minorHAnsi"/>
        </w:rPr>
        <w:t xml:space="preserve">namely: </w:t>
      </w:r>
    </w:p>
    <w:p w14:paraId="1C1EE2AF" w14:textId="77777777" w:rsidR="000A39F3" w:rsidRPr="00D51784" w:rsidRDefault="000A39F3" w:rsidP="000A39F3">
      <w:pPr>
        <w:autoSpaceDE w:val="0"/>
        <w:autoSpaceDN w:val="0"/>
        <w:adjustRightInd w:val="0"/>
        <w:rPr>
          <w:rFonts w:asciiTheme="minorHAnsi" w:hAnsiTheme="minorHAnsi"/>
          <w:color w:val="000000"/>
          <w:lang w:eastAsia="es-ES"/>
        </w:rPr>
      </w:pPr>
    </w:p>
    <w:p w14:paraId="67EB0925" w14:textId="77777777" w:rsidR="000A39F3" w:rsidRPr="00D51784" w:rsidRDefault="000A39F3" w:rsidP="000A39F3">
      <w:pPr>
        <w:autoSpaceDE w:val="0"/>
        <w:autoSpaceDN w:val="0"/>
        <w:adjustRightInd w:val="0"/>
        <w:rPr>
          <w:rFonts w:asciiTheme="minorHAnsi" w:hAnsiTheme="minorHAnsi"/>
          <w:color w:val="000000"/>
          <w:lang w:eastAsia="es-ES"/>
        </w:rPr>
      </w:pPr>
      <w:r w:rsidRPr="00D51784">
        <w:rPr>
          <w:rFonts w:asciiTheme="minorHAnsi" w:hAnsiTheme="minorHAnsi"/>
          <w:color w:val="000000"/>
          <w:lang w:eastAsia="es-ES"/>
        </w:rPr>
        <w:t xml:space="preserve">6.6. Intensive rearing of poultry or pigs: </w:t>
      </w:r>
    </w:p>
    <w:p w14:paraId="3ECACBC6" w14:textId="77777777" w:rsidR="000A39F3" w:rsidRPr="00D51784" w:rsidRDefault="000A39F3" w:rsidP="000A39F3">
      <w:pPr>
        <w:autoSpaceDE w:val="0"/>
        <w:autoSpaceDN w:val="0"/>
        <w:adjustRightInd w:val="0"/>
        <w:rPr>
          <w:rFonts w:asciiTheme="minorHAnsi" w:hAnsiTheme="minorHAnsi"/>
          <w:color w:val="000000"/>
          <w:lang w:eastAsia="es-ES"/>
        </w:rPr>
      </w:pPr>
      <w:r w:rsidRPr="00D51784">
        <w:rPr>
          <w:rFonts w:asciiTheme="minorHAnsi" w:hAnsiTheme="minorHAnsi"/>
          <w:color w:val="000000"/>
          <w:lang w:eastAsia="es-ES"/>
        </w:rPr>
        <w:t xml:space="preserve">(a) with more than 40 000 places for poultry </w:t>
      </w:r>
    </w:p>
    <w:p w14:paraId="04F84406" w14:textId="77777777" w:rsidR="000A39F3" w:rsidRPr="00D51784" w:rsidRDefault="000A39F3" w:rsidP="000A39F3">
      <w:pPr>
        <w:autoSpaceDE w:val="0"/>
        <w:autoSpaceDN w:val="0"/>
        <w:adjustRightInd w:val="0"/>
        <w:rPr>
          <w:rFonts w:asciiTheme="minorHAnsi" w:hAnsiTheme="minorHAnsi"/>
          <w:color w:val="000000"/>
          <w:lang w:eastAsia="es-ES"/>
        </w:rPr>
      </w:pPr>
      <w:r w:rsidRPr="00D51784">
        <w:rPr>
          <w:rFonts w:asciiTheme="minorHAnsi" w:hAnsiTheme="minorHAnsi"/>
          <w:color w:val="000000"/>
          <w:lang w:eastAsia="es-ES"/>
        </w:rPr>
        <w:t xml:space="preserve">(b) with more than 2 000 places for production of pigs (over 30 kg), or </w:t>
      </w:r>
    </w:p>
    <w:p w14:paraId="43564C88" w14:textId="77777777" w:rsidR="000A39F3" w:rsidRPr="00D51784" w:rsidRDefault="000A39F3" w:rsidP="000A39F3">
      <w:pPr>
        <w:rPr>
          <w:rFonts w:asciiTheme="minorHAnsi" w:hAnsiTheme="minorHAnsi"/>
        </w:rPr>
      </w:pPr>
      <w:r w:rsidRPr="00D51784">
        <w:rPr>
          <w:rFonts w:asciiTheme="minorHAnsi" w:hAnsiTheme="minorHAnsi"/>
          <w:color w:val="000000"/>
          <w:lang w:eastAsia="es-ES"/>
        </w:rPr>
        <w:t>(c) with more than 750 places for sows.</w:t>
      </w:r>
    </w:p>
    <w:p w14:paraId="287888AD" w14:textId="77777777" w:rsidR="00D26906" w:rsidRDefault="00D26906" w:rsidP="00EE3C87">
      <w:pPr>
        <w:autoSpaceDE w:val="0"/>
        <w:autoSpaceDN w:val="0"/>
        <w:adjustRightInd w:val="0"/>
        <w:jc w:val="left"/>
        <w:rPr>
          <w:rFonts w:asciiTheme="minorHAnsi" w:eastAsia="Times New Roman" w:hAnsiTheme="minorHAnsi"/>
          <w:snapToGrid w:val="0"/>
          <w:color w:val="000000"/>
        </w:rPr>
      </w:pPr>
    </w:p>
    <w:p w14:paraId="60C2D9A4" w14:textId="77777777" w:rsidR="00EE3C87" w:rsidRPr="00D51784" w:rsidRDefault="00EE3C87" w:rsidP="00EE3C87">
      <w:pPr>
        <w:autoSpaceDE w:val="0"/>
        <w:autoSpaceDN w:val="0"/>
        <w:adjustRightInd w:val="0"/>
        <w:jc w:val="left"/>
        <w:rPr>
          <w:rFonts w:asciiTheme="minorHAnsi" w:eastAsia="Times New Roman" w:hAnsiTheme="minorHAnsi"/>
          <w:snapToGrid w:val="0"/>
          <w:color w:val="000000"/>
        </w:rPr>
      </w:pPr>
      <w:r w:rsidRPr="00D51784">
        <w:rPr>
          <w:rFonts w:asciiTheme="minorHAnsi" w:eastAsia="Times New Roman" w:hAnsiTheme="minorHAnsi"/>
          <w:snapToGrid w:val="0"/>
          <w:color w:val="000000"/>
        </w:rPr>
        <w:t xml:space="preserve">In particular, these BAT conclusions cover the following on-farm processes and activities: </w:t>
      </w:r>
    </w:p>
    <w:p w14:paraId="2E24596C" w14:textId="77777777" w:rsidR="00EE3C87" w:rsidRPr="00D51784" w:rsidRDefault="00EE3C87" w:rsidP="00EE3C87">
      <w:pPr>
        <w:autoSpaceDE w:val="0"/>
        <w:autoSpaceDN w:val="0"/>
        <w:adjustRightInd w:val="0"/>
        <w:jc w:val="left"/>
        <w:rPr>
          <w:rFonts w:asciiTheme="minorHAnsi" w:eastAsia="Times New Roman" w:hAnsiTheme="minorHAnsi"/>
          <w:snapToGrid w:val="0"/>
          <w:color w:val="000000"/>
        </w:rPr>
      </w:pPr>
      <w:bookmarkStart w:id="54" w:name="_GoBack"/>
    </w:p>
    <w:bookmarkEnd w:id="54"/>
    <w:p w14:paraId="43874CD7" w14:textId="7835FA8B" w:rsidR="00EE3C87" w:rsidRPr="00D475AC" w:rsidRDefault="007614C6" w:rsidP="00BD40D7">
      <w:pPr>
        <w:pStyle w:val="ListParagraph"/>
        <w:numPr>
          <w:ilvl w:val="0"/>
          <w:numId w:val="3"/>
        </w:numPr>
        <w:autoSpaceDE w:val="0"/>
        <w:autoSpaceDN w:val="0"/>
        <w:adjustRightInd w:val="0"/>
        <w:spacing w:after="158" w:line="240" w:lineRule="auto"/>
        <w:rPr>
          <w:rFonts w:asciiTheme="minorHAnsi" w:eastAsia="Times New Roman" w:hAnsiTheme="minorHAnsi"/>
          <w:snapToGrid w:val="0"/>
          <w:color w:val="000000"/>
          <w:lang w:val="en-GB"/>
        </w:rPr>
      </w:pPr>
      <w:r w:rsidRPr="00D475AC">
        <w:rPr>
          <w:rFonts w:asciiTheme="minorHAnsi" w:eastAsia="Times New Roman" w:hAnsiTheme="minorHAnsi"/>
          <w:snapToGrid w:val="0"/>
          <w:color w:val="000000"/>
          <w:lang w:val="en-GB"/>
        </w:rPr>
        <w:t>Nutritional management of poultry and pigs</w:t>
      </w:r>
    </w:p>
    <w:p w14:paraId="389BAE52" w14:textId="2BAF9563" w:rsidR="00EE3C87" w:rsidRPr="00D475AC" w:rsidRDefault="007614C6" w:rsidP="00BD40D7">
      <w:pPr>
        <w:pStyle w:val="ListParagraph"/>
        <w:numPr>
          <w:ilvl w:val="0"/>
          <w:numId w:val="3"/>
        </w:numPr>
        <w:autoSpaceDE w:val="0"/>
        <w:autoSpaceDN w:val="0"/>
        <w:adjustRightInd w:val="0"/>
        <w:spacing w:after="158" w:line="240" w:lineRule="auto"/>
        <w:rPr>
          <w:rFonts w:asciiTheme="minorHAnsi" w:eastAsia="Times New Roman" w:hAnsiTheme="minorHAnsi"/>
          <w:snapToGrid w:val="0"/>
          <w:color w:val="000000"/>
          <w:lang w:val="en-GB"/>
        </w:rPr>
      </w:pPr>
      <w:r w:rsidRPr="00D475AC">
        <w:rPr>
          <w:rFonts w:asciiTheme="minorHAnsi" w:eastAsia="Times New Roman" w:hAnsiTheme="minorHAnsi"/>
          <w:snapToGrid w:val="0"/>
          <w:color w:val="000000"/>
          <w:lang w:val="en-GB"/>
        </w:rPr>
        <w:t>Feed preparation (milling, mixing and storage)</w:t>
      </w:r>
    </w:p>
    <w:p w14:paraId="477B4DF0" w14:textId="5D50D423" w:rsidR="00EE3C87" w:rsidRPr="00D475AC" w:rsidRDefault="007614C6" w:rsidP="00BD40D7">
      <w:pPr>
        <w:pStyle w:val="ListParagraph"/>
        <w:numPr>
          <w:ilvl w:val="0"/>
          <w:numId w:val="3"/>
        </w:numPr>
        <w:autoSpaceDE w:val="0"/>
        <w:autoSpaceDN w:val="0"/>
        <w:adjustRightInd w:val="0"/>
        <w:spacing w:after="158" w:line="240" w:lineRule="auto"/>
        <w:rPr>
          <w:rFonts w:asciiTheme="minorHAnsi" w:eastAsia="Times New Roman" w:hAnsiTheme="minorHAnsi"/>
          <w:snapToGrid w:val="0"/>
          <w:color w:val="000000"/>
          <w:lang w:val="en-GB"/>
        </w:rPr>
      </w:pPr>
      <w:r w:rsidRPr="00D475AC">
        <w:rPr>
          <w:rFonts w:asciiTheme="minorHAnsi" w:eastAsia="Times New Roman" w:hAnsiTheme="minorHAnsi"/>
          <w:snapToGrid w:val="0"/>
          <w:color w:val="000000"/>
          <w:lang w:val="en-GB"/>
        </w:rPr>
        <w:t xml:space="preserve">Rearing </w:t>
      </w:r>
      <w:r w:rsidR="00EE3C87" w:rsidRPr="00D475AC">
        <w:rPr>
          <w:rFonts w:asciiTheme="minorHAnsi" w:eastAsia="Times New Roman" w:hAnsiTheme="minorHAnsi"/>
          <w:snapToGrid w:val="0"/>
          <w:color w:val="000000"/>
          <w:lang w:val="en-GB"/>
        </w:rPr>
        <w:t>(housing) of poultry and pigs</w:t>
      </w:r>
    </w:p>
    <w:p w14:paraId="6069DB55" w14:textId="374D9C90" w:rsidR="00EE3C87" w:rsidRPr="00D475AC" w:rsidRDefault="007614C6" w:rsidP="00BD40D7">
      <w:pPr>
        <w:pStyle w:val="ListParagraph"/>
        <w:numPr>
          <w:ilvl w:val="0"/>
          <w:numId w:val="3"/>
        </w:numPr>
        <w:autoSpaceDE w:val="0"/>
        <w:autoSpaceDN w:val="0"/>
        <w:adjustRightInd w:val="0"/>
        <w:spacing w:after="158" w:line="240" w:lineRule="auto"/>
        <w:rPr>
          <w:rFonts w:asciiTheme="minorHAnsi" w:eastAsia="Times New Roman" w:hAnsiTheme="minorHAnsi"/>
          <w:snapToGrid w:val="0"/>
          <w:color w:val="000000"/>
          <w:lang w:val="en-GB"/>
        </w:rPr>
      </w:pPr>
      <w:r w:rsidRPr="00D475AC">
        <w:rPr>
          <w:rFonts w:asciiTheme="minorHAnsi" w:eastAsia="Times New Roman" w:hAnsiTheme="minorHAnsi"/>
          <w:snapToGrid w:val="0"/>
          <w:color w:val="000000"/>
          <w:lang w:val="en-GB"/>
        </w:rPr>
        <w:t xml:space="preserve">Collection </w:t>
      </w:r>
      <w:r w:rsidR="00EE3C87" w:rsidRPr="00D475AC">
        <w:rPr>
          <w:rFonts w:asciiTheme="minorHAnsi" w:eastAsia="Times New Roman" w:hAnsiTheme="minorHAnsi"/>
          <w:snapToGrid w:val="0"/>
          <w:color w:val="000000"/>
          <w:lang w:val="en-GB"/>
        </w:rPr>
        <w:t>and storage of manure</w:t>
      </w:r>
    </w:p>
    <w:p w14:paraId="58104257" w14:textId="27BBB28C" w:rsidR="00EE3C87" w:rsidRPr="00D475AC" w:rsidRDefault="007614C6" w:rsidP="00BD40D7">
      <w:pPr>
        <w:pStyle w:val="ListParagraph"/>
        <w:numPr>
          <w:ilvl w:val="0"/>
          <w:numId w:val="3"/>
        </w:numPr>
        <w:autoSpaceDE w:val="0"/>
        <w:autoSpaceDN w:val="0"/>
        <w:adjustRightInd w:val="0"/>
        <w:spacing w:after="158" w:line="240" w:lineRule="auto"/>
        <w:rPr>
          <w:rFonts w:asciiTheme="minorHAnsi" w:eastAsia="Times New Roman" w:hAnsiTheme="minorHAnsi"/>
          <w:snapToGrid w:val="0"/>
          <w:color w:val="000000"/>
          <w:lang w:val="en-GB"/>
        </w:rPr>
      </w:pPr>
      <w:r w:rsidRPr="00D475AC">
        <w:rPr>
          <w:rFonts w:asciiTheme="minorHAnsi" w:eastAsia="Times New Roman" w:hAnsiTheme="minorHAnsi"/>
          <w:snapToGrid w:val="0"/>
          <w:color w:val="000000"/>
          <w:lang w:val="en-GB"/>
        </w:rPr>
        <w:t xml:space="preserve">Processing </w:t>
      </w:r>
      <w:r w:rsidR="00EE3C87" w:rsidRPr="00D475AC">
        <w:rPr>
          <w:rFonts w:asciiTheme="minorHAnsi" w:eastAsia="Times New Roman" w:hAnsiTheme="minorHAnsi"/>
          <w:snapToGrid w:val="0"/>
          <w:color w:val="000000"/>
          <w:lang w:val="en-GB"/>
        </w:rPr>
        <w:t>of manure</w:t>
      </w:r>
    </w:p>
    <w:p w14:paraId="0B644530" w14:textId="77777777" w:rsidR="00BD40D7" w:rsidRPr="00D475AC" w:rsidRDefault="007614C6" w:rsidP="00BD40D7">
      <w:pPr>
        <w:pStyle w:val="ListParagraph"/>
        <w:numPr>
          <w:ilvl w:val="0"/>
          <w:numId w:val="3"/>
        </w:numPr>
        <w:autoSpaceDE w:val="0"/>
        <w:autoSpaceDN w:val="0"/>
        <w:adjustRightInd w:val="0"/>
        <w:spacing w:after="158" w:line="240" w:lineRule="auto"/>
        <w:rPr>
          <w:rFonts w:asciiTheme="minorHAnsi" w:eastAsia="Times New Roman" w:hAnsiTheme="minorHAnsi"/>
          <w:snapToGrid w:val="0"/>
          <w:color w:val="000000"/>
          <w:lang w:val="en-GB"/>
        </w:rPr>
      </w:pPr>
      <w:r w:rsidRPr="00D475AC">
        <w:rPr>
          <w:rFonts w:asciiTheme="minorHAnsi" w:eastAsia="Times New Roman" w:hAnsiTheme="minorHAnsi"/>
          <w:snapToGrid w:val="0"/>
          <w:color w:val="000000"/>
          <w:lang w:val="en-GB"/>
        </w:rPr>
        <w:t xml:space="preserve">Landspreading </w:t>
      </w:r>
      <w:r w:rsidR="00EE3C87" w:rsidRPr="00D475AC">
        <w:rPr>
          <w:rFonts w:asciiTheme="minorHAnsi" w:eastAsia="Times New Roman" w:hAnsiTheme="minorHAnsi"/>
          <w:snapToGrid w:val="0"/>
          <w:color w:val="000000"/>
          <w:lang w:val="en-GB"/>
        </w:rPr>
        <w:t>of manure</w:t>
      </w:r>
    </w:p>
    <w:p w14:paraId="2FB50494" w14:textId="20BEFB63" w:rsidR="00EE3C87" w:rsidRPr="00D475AC" w:rsidRDefault="007614C6" w:rsidP="00BD40D7">
      <w:pPr>
        <w:pStyle w:val="ListParagraph"/>
        <w:numPr>
          <w:ilvl w:val="0"/>
          <w:numId w:val="3"/>
        </w:numPr>
        <w:autoSpaceDE w:val="0"/>
        <w:autoSpaceDN w:val="0"/>
        <w:adjustRightInd w:val="0"/>
        <w:spacing w:after="158" w:line="240" w:lineRule="auto"/>
        <w:rPr>
          <w:rFonts w:asciiTheme="minorHAnsi" w:eastAsia="Times New Roman" w:hAnsiTheme="minorHAnsi"/>
          <w:snapToGrid w:val="0"/>
          <w:color w:val="000000"/>
          <w:lang w:val="en-GB"/>
        </w:rPr>
      </w:pPr>
      <w:r w:rsidRPr="00D475AC">
        <w:rPr>
          <w:rFonts w:asciiTheme="minorHAnsi" w:eastAsia="Times New Roman" w:hAnsiTheme="minorHAnsi"/>
          <w:snapToGrid w:val="0"/>
          <w:color w:val="000000"/>
          <w:lang w:val="en-GB"/>
        </w:rPr>
        <w:t xml:space="preserve">Storage </w:t>
      </w:r>
      <w:r w:rsidR="00EE3C87" w:rsidRPr="00D475AC">
        <w:rPr>
          <w:rFonts w:asciiTheme="minorHAnsi" w:eastAsia="Times New Roman" w:hAnsiTheme="minorHAnsi"/>
          <w:snapToGrid w:val="0"/>
          <w:color w:val="000000"/>
          <w:lang w:val="en-GB"/>
        </w:rPr>
        <w:t>of dead animals</w:t>
      </w:r>
    </w:p>
    <w:p w14:paraId="4E7D65A7" w14:textId="2A83C8B8" w:rsidR="0032574B" w:rsidRDefault="00CF14BC" w:rsidP="00D475AC">
      <w:pPr>
        <w:autoSpaceDE w:val="0"/>
        <w:autoSpaceDN w:val="0"/>
        <w:adjustRightInd w:val="0"/>
      </w:pPr>
      <w:r>
        <w:t xml:space="preserve">Dead animals </w:t>
      </w:r>
      <w:r w:rsidR="0083576C">
        <w:t>are treated as animal by-products</w:t>
      </w:r>
      <w:r w:rsidR="00C917BD">
        <w:t xml:space="preserve"> not intended for human consumption</w:t>
      </w:r>
      <w:r w:rsidR="0083576C">
        <w:t xml:space="preserve">. The treatment </w:t>
      </w:r>
      <w:r w:rsidR="0032574B" w:rsidRPr="00D51784">
        <w:t xml:space="preserve">of dead animals </w:t>
      </w:r>
      <w:r w:rsidR="00EE3C87" w:rsidRPr="00D51784">
        <w:t xml:space="preserve">is not </w:t>
      </w:r>
      <w:r w:rsidR="00D475AC" w:rsidRPr="00D51784">
        <w:t>addressed in</w:t>
      </w:r>
      <w:r w:rsidR="00EE3C87" w:rsidRPr="00D51784">
        <w:t xml:space="preserve"> th</w:t>
      </w:r>
      <w:r w:rsidR="0032574B" w:rsidRPr="00D51784">
        <w:t>e IRPP</w:t>
      </w:r>
      <w:r w:rsidR="00EE3C87" w:rsidRPr="00D51784">
        <w:t xml:space="preserve"> BREF</w:t>
      </w:r>
      <w:r w:rsidR="0032574B" w:rsidRPr="00D51784">
        <w:t xml:space="preserve">; it </w:t>
      </w:r>
      <w:r w:rsidR="0083576C">
        <w:t xml:space="preserve">is </w:t>
      </w:r>
      <w:r w:rsidR="0032574B" w:rsidRPr="00D51784">
        <w:t xml:space="preserve">covered in the </w:t>
      </w:r>
      <w:r w:rsidR="0083576C">
        <w:t xml:space="preserve">Reference Document on </w:t>
      </w:r>
      <w:r w:rsidR="0032574B" w:rsidRPr="00D51784">
        <w:t xml:space="preserve">BAT </w:t>
      </w:r>
      <w:r w:rsidR="0083576C">
        <w:t>in the</w:t>
      </w:r>
      <w:r w:rsidR="0032574B" w:rsidRPr="00D51784">
        <w:t xml:space="preserve"> Slaughterhouses and Animal by-products Industries (SA</w:t>
      </w:r>
      <w:r w:rsidR="0083576C">
        <w:t xml:space="preserve"> BREF</w:t>
      </w:r>
      <w:r w:rsidR="0032574B" w:rsidRPr="00D51784">
        <w:t>).</w:t>
      </w:r>
      <w:r w:rsidR="0083576C">
        <w:t xml:space="preserve"> </w:t>
      </w:r>
      <w:r w:rsidR="00C917BD">
        <w:t xml:space="preserve">As mentioned in the document, </w:t>
      </w:r>
      <w:r w:rsidR="00D475AC">
        <w:t>t</w:t>
      </w:r>
      <w:r w:rsidR="00C917BD" w:rsidRPr="00D475AC">
        <w:t>he animal by-products industry handles all of the raw materials that are not directly destined</w:t>
      </w:r>
      <w:r w:rsidR="00C917BD">
        <w:t xml:space="preserve"> </w:t>
      </w:r>
      <w:r w:rsidR="00C917BD" w:rsidRPr="00D475AC">
        <w:t>for human consumption. The use and disposal routes permitted are governed by the</w:t>
      </w:r>
      <w:r w:rsidR="00135F3D">
        <w:t xml:space="preserve"> </w:t>
      </w:r>
      <w:r w:rsidR="00135F3D" w:rsidRPr="00135F3D">
        <w:t>Law on animal by-products („Official Gazette of the Republic Macedonia” No. 113/07, 144/14 и 149/15)</w:t>
      </w:r>
      <w:r w:rsidR="00135F3D">
        <w:t xml:space="preserve"> and related secondary legislation</w:t>
      </w:r>
      <w:r w:rsidR="00C917BD" w:rsidRPr="00D475AC">
        <w:rPr>
          <w:rFonts w:ascii="TimesNewRoman,Italic" w:hAnsi="TimesNewRoman,Italic" w:cs="TimesNewRoman,Italic"/>
          <w:i/>
          <w:iCs/>
          <w:lang w:val="en-US" w:eastAsia="es-ES"/>
        </w:rPr>
        <w:t>.</w:t>
      </w:r>
      <w:r w:rsidR="00D475AC">
        <w:rPr>
          <w:rFonts w:ascii="TimesNewRoman,Italic" w:hAnsi="TimesNewRoman,Italic" w:cs="TimesNewRoman,Italic"/>
          <w:i/>
          <w:iCs/>
          <w:lang w:val="en-US" w:eastAsia="es-ES"/>
        </w:rPr>
        <w:t xml:space="preserve"> </w:t>
      </w:r>
      <w:r w:rsidR="0083576C">
        <w:t>BAT Conclusions are not still available. The document includes</w:t>
      </w:r>
      <w:r>
        <w:t xml:space="preserve"> general BAT in section 5.1 and additional BAT for animal by-products installations in section 5.3. F</w:t>
      </w:r>
      <w:r w:rsidR="00FC5B41">
        <w:t xml:space="preserve">or instance, </w:t>
      </w:r>
      <w:r w:rsidR="00BD40D7">
        <w:t xml:space="preserve">Section 5.2.1 includes additional BAT for fat melting, Section 5.3.2 includes additional BAT rendering, </w:t>
      </w:r>
      <w:r w:rsidR="00FC5B41">
        <w:t>S</w:t>
      </w:r>
      <w:r>
        <w:t xml:space="preserve">ection </w:t>
      </w:r>
      <w:r w:rsidR="00FC5B41">
        <w:t>5.3.5 includes additional BAT for bone processing</w:t>
      </w:r>
      <w:r w:rsidR="00BD40D7">
        <w:t xml:space="preserve"> and</w:t>
      </w:r>
      <w:r w:rsidR="00FC5B41">
        <w:t xml:space="preserve"> Section </w:t>
      </w:r>
      <w:r>
        <w:t>5.3.7 includes additional BAT for the incineration of animal by-products</w:t>
      </w:r>
      <w:r w:rsidR="00BD40D7">
        <w:t>.</w:t>
      </w:r>
    </w:p>
    <w:p w14:paraId="1F426816" w14:textId="77777777" w:rsidR="00BD40D7" w:rsidRPr="00D51784" w:rsidRDefault="00BD40D7" w:rsidP="00EE3C87"/>
    <w:p w14:paraId="3BB197E0" w14:textId="070A0BE4" w:rsidR="003F1CEF" w:rsidRPr="00D51784" w:rsidRDefault="007614C6" w:rsidP="002D38F5">
      <w:r>
        <w:rPr>
          <w:b/>
        </w:rPr>
        <w:lastRenderedPageBreak/>
        <w:t>G</w:t>
      </w:r>
      <w:r w:rsidR="0032574B" w:rsidRPr="00D51784">
        <w:rPr>
          <w:b/>
        </w:rPr>
        <w:t>eneral BAT conclusions</w:t>
      </w:r>
      <w:r w:rsidR="0032574B" w:rsidRPr="00D51784">
        <w:t xml:space="preserve"> </w:t>
      </w:r>
      <w:r w:rsidR="003F1CEF" w:rsidRPr="00D51784">
        <w:t>(Section 5.1</w:t>
      </w:r>
      <w:r w:rsidR="007B21D4" w:rsidRPr="00D51784">
        <w:t xml:space="preserve"> of the IRPP BREF</w:t>
      </w:r>
      <w:r w:rsidRPr="00D51784">
        <w:t>)</w:t>
      </w:r>
      <w:r>
        <w:t>:</w:t>
      </w:r>
      <w:r w:rsidRPr="00D51784">
        <w:t xml:space="preserve"> </w:t>
      </w:r>
      <w:r w:rsidR="003F1CEF" w:rsidRPr="00D51784">
        <w:t>The sector specific or process specific BAT conclusions included in Sections 5.</w:t>
      </w:r>
      <w:r w:rsidR="002A10BE" w:rsidRPr="00D51784">
        <w:t>3</w:t>
      </w:r>
      <w:r w:rsidR="003F1CEF" w:rsidRPr="00D51784">
        <w:t xml:space="preserve"> (rearing of p</w:t>
      </w:r>
      <w:r w:rsidR="002A10BE" w:rsidRPr="00D51784">
        <w:t>oultry) and 5.2 (rearing of p</w:t>
      </w:r>
      <w:r w:rsidR="003F1CEF" w:rsidRPr="00D51784">
        <w:t>igs)</w:t>
      </w:r>
      <w:r w:rsidR="002A10BE" w:rsidRPr="00D51784">
        <w:t xml:space="preserve"> apply in addition to the general BAT conclusions</w:t>
      </w:r>
      <w:r>
        <w:t xml:space="preserve"> mentioned below:</w:t>
      </w:r>
    </w:p>
    <w:p w14:paraId="271C4EE8" w14:textId="77777777" w:rsidR="00A113FB" w:rsidRPr="00D51784" w:rsidRDefault="00A113FB" w:rsidP="00A113FB">
      <w:pPr>
        <w:pStyle w:val="ListParagraph"/>
        <w:ind w:left="1440"/>
        <w:jc w:val="both"/>
        <w:rPr>
          <w:lang w:val="en-GB"/>
        </w:rPr>
      </w:pPr>
    </w:p>
    <w:p w14:paraId="1AECE322" w14:textId="77777777" w:rsidR="0091563A" w:rsidRDefault="00DA7C37" w:rsidP="005B694C">
      <w:pPr>
        <w:pStyle w:val="ListParagraph"/>
        <w:numPr>
          <w:ilvl w:val="0"/>
          <w:numId w:val="4"/>
        </w:numPr>
        <w:jc w:val="both"/>
        <w:rPr>
          <w:lang w:val="en-GB"/>
        </w:rPr>
      </w:pPr>
      <w:r w:rsidRPr="00D51784">
        <w:rPr>
          <w:lang w:val="en-GB"/>
        </w:rPr>
        <w:t xml:space="preserve">Section 5.1.2 </w:t>
      </w:r>
      <w:r w:rsidR="007B21D4" w:rsidRPr="00D51784">
        <w:rPr>
          <w:lang w:val="en-GB"/>
        </w:rPr>
        <w:t>of the IRPP BREF prescribes BAT</w:t>
      </w:r>
      <w:r w:rsidRPr="00D51784">
        <w:rPr>
          <w:lang w:val="en-GB"/>
        </w:rPr>
        <w:t xml:space="preserve"> 2</w:t>
      </w:r>
      <w:r w:rsidR="00A113FB" w:rsidRPr="00D51784">
        <w:rPr>
          <w:lang w:val="en-GB"/>
        </w:rPr>
        <w:t xml:space="preserve"> on good housekeeping</w:t>
      </w:r>
      <w:r w:rsidRPr="00D51784">
        <w:rPr>
          <w:lang w:val="en-GB"/>
        </w:rPr>
        <w:t xml:space="preserve"> in order to prevent or to reduce the environmental impact and improve the overall performance.</w:t>
      </w:r>
      <w:r w:rsidR="0091563A">
        <w:rPr>
          <w:lang w:val="en-GB"/>
        </w:rPr>
        <w:t xml:space="preserve"> It includes the following techniques:</w:t>
      </w:r>
    </w:p>
    <w:p w14:paraId="0FE01173" w14:textId="77777777" w:rsidR="0066290F" w:rsidRDefault="0091563A" w:rsidP="00D475AC">
      <w:pPr>
        <w:pStyle w:val="ListParagraph"/>
        <w:numPr>
          <w:ilvl w:val="1"/>
          <w:numId w:val="4"/>
        </w:numPr>
        <w:ind w:left="1080"/>
        <w:jc w:val="both"/>
        <w:rPr>
          <w:lang w:val="en-GB"/>
        </w:rPr>
      </w:pPr>
      <w:r w:rsidRPr="0066290F">
        <w:rPr>
          <w:lang w:val="en-GB"/>
        </w:rPr>
        <w:t>(b) Educate and train staff</w:t>
      </w:r>
    </w:p>
    <w:p w14:paraId="040BEEA8" w14:textId="220A349B" w:rsidR="00A113FB" w:rsidRDefault="0091563A" w:rsidP="00D475AC">
      <w:pPr>
        <w:pStyle w:val="ListParagraph"/>
        <w:numPr>
          <w:ilvl w:val="1"/>
          <w:numId w:val="4"/>
        </w:numPr>
        <w:ind w:left="1080"/>
        <w:jc w:val="both"/>
        <w:rPr>
          <w:lang w:val="en-GB"/>
        </w:rPr>
      </w:pPr>
      <w:r w:rsidRPr="0066290F">
        <w:rPr>
          <w:lang w:val="en-GB"/>
        </w:rPr>
        <w:t xml:space="preserve">(c) Prepare an emergency plan for dealing with unexpected emissions and incidents </w:t>
      </w:r>
    </w:p>
    <w:p w14:paraId="7C90F140" w14:textId="49059DB4" w:rsidR="0066290F" w:rsidRPr="0066290F" w:rsidRDefault="0066290F" w:rsidP="00D475AC">
      <w:pPr>
        <w:pStyle w:val="ListParagraph"/>
        <w:numPr>
          <w:ilvl w:val="1"/>
          <w:numId w:val="4"/>
        </w:numPr>
        <w:ind w:left="1080"/>
        <w:jc w:val="both"/>
        <w:rPr>
          <w:lang w:val="en-GB"/>
        </w:rPr>
      </w:pPr>
      <w:r>
        <w:rPr>
          <w:lang w:val="en-GB"/>
        </w:rPr>
        <w:t>(d) Regularly check, repair and maintain structures and equipment</w:t>
      </w:r>
    </w:p>
    <w:p w14:paraId="58CF4460" w14:textId="77777777" w:rsidR="00A113FB" w:rsidRPr="00D51784" w:rsidRDefault="00A113FB" w:rsidP="00A113FB">
      <w:pPr>
        <w:pStyle w:val="ListParagraph"/>
        <w:rPr>
          <w:lang w:val="en-GB"/>
        </w:rPr>
      </w:pPr>
    </w:p>
    <w:p w14:paraId="227EEA33" w14:textId="038E34C9" w:rsidR="00DA7C37" w:rsidRPr="00D51784" w:rsidRDefault="00A113FB" w:rsidP="005B694C">
      <w:pPr>
        <w:pStyle w:val="ListParagraph"/>
        <w:numPr>
          <w:ilvl w:val="0"/>
          <w:numId w:val="4"/>
        </w:numPr>
        <w:jc w:val="both"/>
        <w:rPr>
          <w:lang w:val="en-GB"/>
        </w:rPr>
      </w:pPr>
      <w:r w:rsidRPr="00D51784">
        <w:rPr>
          <w:lang w:val="en-GB"/>
        </w:rPr>
        <w:t>Section 5.</w:t>
      </w:r>
      <w:r w:rsidR="001B0AF8" w:rsidRPr="00D51784">
        <w:rPr>
          <w:lang w:val="en-GB"/>
        </w:rPr>
        <w:t>1</w:t>
      </w:r>
      <w:r w:rsidRPr="00D51784">
        <w:rPr>
          <w:lang w:val="en-GB"/>
        </w:rPr>
        <w:t xml:space="preserve">.3 </w:t>
      </w:r>
      <w:r w:rsidR="007B21D4" w:rsidRPr="00D51784">
        <w:rPr>
          <w:lang w:val="en-GB"/>
        </w:rPr>
        <w:t>of the IRPP BREF prescribes BAT</w:t>
      </w:r>
      <w:r w:rsidR="00DC098B" w:rsidRPr="00D51784">
        <w:rPr>
          <w:lang w:val="en-GB"/>
        </w:rPr>
        <w:t xml:space="preserve">s on nutritional management. </w:t>
      </w:r>
      <w:r w:rsidRPr="00D51784">
        <w:rPr>
          <w:lang w:val="en-GB"/>
        </w:rPr>
        <w:t xml:space="preserve">BAT 3 </w:t>
      </w:r>
      <w:r w:rsidR="00DC098B" w:rsidRPr="00D51784">
        <w:rPr>
          <w:lang w:val="en-GB"/>
        </w:rPr>
        <w:t xml:space="preserve">is prescribed </w:t>
      </w:r>
      <w:r w:rsidRPr="00D51784">
        <w:rPr>
          <w:lang w:val="en-GB"/>
        </w:rPr>
        <w:t>in order to reduce the total nitrogen excreted and consequently ammonia emissions while meeting the nutritional needs of the animals. BAT</w:t>
      </w:r>
      <w:r w:rsidR="00DC098B" w:rsidRPr="00D51784">
        <w:rPr>
          <w:lang w:val="en-GB"/>
        </w:rPr>
        <w:t>-</w:t>
      </w:r>
      <w:r w:rsidRPr="00D51784">
        <w:rPr>
          <w:lang w:val="en-GB"/>
        </w:rPr>
        <w:t xml:space="preserve">associated total nitrogen excreted </w:t>
      </w:r>
      <w:r w:rsidR="005015F6" w:rsidRPr="00D51784">
        <w:rPr>
          <w:lang w:val="en-GB"/>
        </w:rPr>
        <w:t>i</w:t>
      </w:r>
      <w:r w:rsidR="005015F6">
        <w:rPr>
          <w:lang w:val="en-GB"/>
        </w:rPr>
        <w:t>s</w:t>
      </w:r>
      <w:r w:rsidR="005015F6" w:rsidRPr="00D51784">
        <w:rPr>
          <w:lang w:val="en-GB"/>
        </w:rPr>
        <w:t xml:space="preserve"> </w:t>
      </w:r>
      <w:r w:rsidRPr="00D51784">
        <w:rPr>
          <w:lang w:val="en-GB"/>
        </w:rPr>
        <w:t>given</w:t>
      </w:r>
      <w:r w:rsidR="00612751" w:rsidRPr="00D51784">
        <w:rPr>
          <w:lang w:val="en-GB"/>
        </w:rPr>
        <w:t xml:space="preserve"> </w:t>
      </w:r>
      <w:r w:rsidR="005015F6">
        <w:rPr>
          <w:lang w:val="en-GB"/>
        </w:rPr>
        <w:t xml:space="preserve">in </w:t>
      </w:r>
      <w:r w:rsidR="00612751" w:rsidRPr="00D51784">
        <w:rPr>
          <w:lang w:val="en-GB"/>
        </w:rPr>
        <w:t>a table</w:t>
      </w:r>
      <w:r w:rsidRPr="00D51784">
        <w:rPr>
          <w:lang w:val="en-GB"/>
        </w:rPr>
        <w:t>.</w:t>
      </w:r>
      <w:r w:rsidR="00DC098B" w:rsidRPr="00D51784">
        <w:rPr>
          <w:lang w:val="en-GB"/>
        </w:rPr>
        <w:t xml:space="preserve"> It also prescribes BAT 4 in order to reduce the total phosphorus excreted. BAT-associated total phosphorus excreted is also given</w:t>
      </w:r>
      <w:r w:rsidR="00612751" w:rsidRPr="00D51784">
        <w:rPr>
          <w:lang w:val="en-GB"/>
        </w:rPr>
        <w:t xml:space="preserve"> in a table</w:t>
      </w:r>
      <w:r w:rsidR="00DC098B" w:rsidRPr="00D51784">
        <w:rPr>
          <w:lang w:val="en-GB"/>
        </w:rPr>
        <w:t>.</w:t>
      </w:r>
      <w:r w:rsidR="00612751" w:rsidRPr="00D51784">
        <w:rPr>
          <w:lang w:val="en-GB"/>
        </w:rPr>
        <w:t xml:space="preserve"> The BAT-associated total nitrogen and phosphorus excreted levels may not be applicable to organic livestock production and to the rearing of poultry species not indicated in the abovementioned tables (e.g. guinea fowl). The associated monitoring is described in BAT 24.</w:t>
      </w:r>
    </w:p>
    <w:p w14:paraId="0A9CA5B0" w14:textId="77777777" w:rsidR="005A1D64" w:rsidRDefault="005A1D64" w:rsidP="00BD40D7"/>
    <w:p w14:paraId="6FD1ADE2" w14:textId="41CF43D1" w:rsidR="00370999" w:rsidRPr="00370999" w:rsidRDefault="00370999" w:rsidP="00BD40D7">
      <w:r w:rsidRPr="00370999">
        <w:t>Other BAT and techniques non included in the IRPP BREF</w:t>
      </w:r>
      <w:r w:rsidR="007A4312">
        <w:t>, which are applicable as good practices and/or as obligations under EU and national regulation on storage of dangerous substances, flammable liquids, solid substances etc.</w:t>
      </w:r>
    </w:p>
    <w:p w14:paraId="1CAC31A0" w14:textId="77777777" w:rsidR="00370999" w:rsidRPr="007A4312" w:rsidRDefault="00370999" w:rsidP="00BD40D7"/>
    <w:p w14:paraId="089F952D" w14:textId="010CCB28" w:rsidR="007A4312" w:rsidRPr="003C6AFB" w:rsidRDefault="00370999" w:rsidP="003C6AFB">
      <w:pPr>
        <w:pStyle w:val="ListParagraph"/>
        <w:numPr>
          <w:ilvl w:val="0"/>
          <w:numId w:val="4"/>
        </w:numPr>
        <w:jc w:val="both"/>
        <w:rPr>
          <w:lang w:val="en-US"/>
        </w:rPr>
      </w:pPr>
      <w:r w:rsidRPr="00370999">
        <w:rPr>
          <w:lang w:val="en-GB"/>
        </w:rPr>
        <w:t xml:space="preserve">Liquid storage: in pages 265/267 of </w:t>
      </w:r>
      <w:r>
        <w:rPr>
          <w:lang w:val="en-GB"/>
        </w:rPr>
        <w:t xml:space="preserve"> the Reference Document on Best Available Techniques on Emissions from Storage</w:t>
      </w:r>
      <w:r w:rsidR="00915EF4">
        <w:rPr>
          <w:lang w:val="en-GB"/>
        </w:rPr>
        <w:t xml:space="preserve"> </w:t>
      </w:r>
      <w:r>
        <w:rPr>
          <w:lang w:val="en-GB"/>
        </w:rPr>
        <w:t>(EFS BREF) it is prescribe</w:t>
      </w:r>
      <w:r w:rsidR="007A4312">
        <w:rPr>
          <w:lang w:val="en-GB"/>
        </w:rPr>
        <w:t>d</w:t>
      </w:r>
      <w:r>
        <w:rPr>
          <w:lang w:val="en-GB"/>
        </w:rPr>
        <w:t xml:space="preserve"> that BAT is to </w:t>
      </w:r>
      <w:r w:rsidR="007A4312">
        <w:rPr>
          <w:lang w:val="en-GB"/>
        </w:rPr>
        <w:t xml:space="preserve">apply </w:t>
      </w:r>
      <w:r w:rsidR="007A4312" w:rsidRPr="003C6AFB">
        <w:rPr>
          <w:lang w:val="en-GB"/>
        </w:rPr>
        <w:t>secondary containment measures (double wall tanks, monitored bottom discharge, liquid-tight reservoir that contain all or a part of the hazardous liquids stored etc) to aboveground and underground tanks containing flammable liquids or liquids which pose a risk for significant soil pollution or a significant pollution of adjacent watercourses.</w:t>
      </w:r>
      <w:r w:rsidR="00B847E8">
        <w:rPr>
          <w:lang w:val="en-GB"/>
        </w:rPr>
        <w:t xml:space="preserve"> Liquid fuels such as diesel fuels can be stored in farms for intensive rearing</w:t>
      </w:r>
      <w:r w:rsidR="009C37EB">
        <w:rPr>
          <w:lang w:val="en-GB"/>
        </w:rPr>
        <w:t xml:space="preserve"> of poultry and pigs as a fuel in</w:t>
      </w:r>
      <w:r w:rsidR="00B847E8">
        <w:rPr>
          <w:lang w:val="en-GB"/>
        </w:rPr>
        <w:t xml:space="preserve"> boilers </w:t>
      </w:r>
      <w:r w:rsidR="009C37EB">
        <w:rPr>
          <w:lang w:val="en-GB"/>
        </w:rPr>
        <w:t>for</w:t>
      </w:r>
      <w:r w:rsidR="00B847E8">
        <w:rPr>
          <w:lang w:val="en-GB"/>
        </w:rPr>
        <w:t xml:space="preserve"> heating systems.</w:t>
      </w:r>
    </w:p>
    <w:p w14:paraId="62DA6FF5" w14:textId="77777777" w:rsidR="003C6AFB" w:rsidRPr="003C6AFB" w:rsidRDefault="003C6AFB" w:rsidP="003C6AFB">
      <w:pPr>
        <w:pStyle w:val="ListParagraph"/>
        <w:jc w:val="both"/>
        <w:rPr>
          <w:lang w:val="en-US"/>
        </w:rPr>
      </w:pPr>
    </w:p>
    <w:p w14:paraId="46B78557" w14:textId="0587FB92" w:rsidR="007A4312" w:rsidRPr="00F12C84" w:rsidRDefault="007A4312" w:rsidP="003C6AFB">
      <w:pPr>
        <w:pStyle w:val="ListParagraph"/>
        <w:numPr>
          <w:ilvl w:val="0"/>
          <w:numId w:val="4"/>
        </w:numPr>
        <w:jc w:val="both"/>
        <w:rPr>
          <w:lang w:val="en-US"/>
        </w:rPr>
      </w:pPr>
      <w:r>
        <w:rPr>
          <w:lang w:val="en-GB"/>
        </w:rPr>
        <w:t xml:space="preserve">Storage of packaged dangerous substances: in page 267 of EFS BREF is is prescribed that BAT is to store </w:t>
      </w:r>
      <w:r w:rsidRPr="003C6AFB">
        <w:rPr>
          <w:lang w:val="en-GB"/>
        </w:rPr>
        <w:t>packaged dangerous substances</w:t>
      </w:r>
      <w:r>
        <w:rPr>
          <w:lang w:val="en-GB"/>
        </w:rPr>
        <w:t xml:space="preserve"> </w:t>
      </w:r>
      <w:r w:rsidRPr="003C6AFB">
        <w:rPr>
          <w:lang w:val="en-GB"/>
        </w:rPr>
        <w:t>in a building and/or an outdoor storage area covered with a roof</w:t>
      </w:r>
      <w:r>
        <w:rPr>
          <w:lang w:val="en-GB"/>
        </w:rPr>
        <w:t>.</w:t>
      </w:r>
    </w:p>
    <w:p w14:paraId="19F20E2C" w14:textId="77777777" w:rsidR="007A4312" w:rsidRPr="00F12C84" w:rsidRDefault="007A4312" w:rsidP="003C6AFB">
      <w:pPr>
        <w:pStyle w:val="ListParagraph"/>
        <w:jc w:val="both"/>
        <w:rPr>
          <w:lang w:val="en-US"/>
        </w:rPr>
      </w:pPr>
    </w:p>
    <w:p w14:paraId="3B67507F" w14:textId="044CC5DB" w:rsidR="007A4312" w:rsidRPr="00F12C84" w:rsidRDefault="007A4312" w:rsidP="003C6AFB">
      <w:pPr>
        <w:pStyle w:val="ListParagraph"/>
        <w:numPr>
          <w:ilvl w:val="0"/>
          <w:numId w:val="4"/>
        </w:numPr>
        <w:jc w:val="both"/>
        <w:rPr>
          <w:lang w:val="en-US"/>
        </w:rPr>
      </w:pPr>
      <w:r>
        <w:rPr>
          <w:lang w:val="en-GB"/>
        </w:rPr>
        <w:t xml:space="preserve">Storage of solids: The main solid storage in farms </w:t>
      </w:r>
      <w:r w:rsidR="00B847E8">
        <w:rPr>
          <w:lang w:val="en-GB"/>
        </w:rPr>
        <w:t xml:space="preserve">for intensive rearing </w:t>
      </w:r>
      <w:r>
        <w:rPr>
          <w:lang w:val="en-GB"/>
        </w:rPr>
        <w:t xml:space="preserve">of poultry and pigs is feed. </w:t>
      </w:r>
      <w:r w:rsidR="009C37EB">
        <w:rPr>
          <w:lang w:val="en-GB"/>
        </w:rPr>
        <w:t>B</w:t>
      </w:r>
      <w:r>
        <w:rPr>
          <w:lang w:val="en-GB"/>
        </w:rPr>
        <w:t xml:space="preserve">iomass is been increasingly used as a fuel in boilers </w:t>
      </w:r>
      <w:r w:rsidR="009C37EB">
        <w:rPr>
          <w:lang w:val="en-GB"/>
        </w:rPr>
        <w:t xml:space="preserve">for </w:t>
      </w:r>
      <w:r>
        <w:rPr>
          <w:lang w:val="en-GB"/>
        </w:rPr>
        <w:t xml:space="preserve">heating systems. In page 274 of EFS BREF is prescribed that BAT is to store solids </w:t>
      </w:r>
      <w:r w:rsidRPr="003C6AFB">
        <w:rPr>
          <w:lang w:val="en-GB"/>
        </w:rPr>
        <w:t>using, for example, silos, bunkers, hoppers and containers, to eliminate the influence of wind and to prevent the formation of dust by wind.</w:t>
      </w:r>
      <w:r>
        <w:rPr>
          <w:lang w:val="en-GB"/>
        </w:rPr>
        <w:t xml:space="preserve"> </w:t>
      </w:r>
      <w:r w:rsidR="00B847E8">
        <w:rPr>
          <w:lang w:val="en-GB"/>
        </w:rPr>
        <w:t xml:space="preserve">Feed and biomass </w:t>
      </w:r>
      <w:r>
        <w:rPr>
          <w:lang w:val="en-GB"/>
        </w:rPr>
        <w:t xml:space="preserve">are </w:t>
      </w:r>
      <w:r w:rsidR="00B847E8">
        <w:rPr>
          <w:lang w:val="en-GB"/>
        </w:rPr>
        <w:t xml:space="preserve">mainly </w:t>
      </w:r>
      <w:r>
        <w:rPr>
          <w:lang w:val="en-GB"/>
        </w:rPr>
        <w:t xml:space="preserve">stored in silos in </w:t>
      </w:r>
      <w:r w:rsidR="00B847E8">
        <w:rPr>
          <w:lang w:val="en-GB"/>
        </w:rPr>
        <w:t>farms for intensive rearing of poultry and pigs.</w:t>
      </w:r>
    </w:p>
    <w:p w14:paraId="05BFDFA7" w14:textId="77777777" w:rsidR="00370999" w:rsidRPr="005015F6" w:rsidRDefault="00370999" w:rsidP="00BD40D7"/>
    <w:p w14:paraId="44FF9686" w14:textId="77777777" w:rsidR="005015F6" w:rsidRPr="005015F6" w:rsidRDefault="005015F6" w:rsidP="005015F6">
      <w:pPr>
        <w:pStyle w:val="ListParagraph"/>
        <w:keepNext/>
        <w:numPr>
          <w:ilvl w:val="0"/>
          <w:numId w:val="28"/>
        </w:numPr>
        <w:spacing w:before="240" w:after="60" w:line="276" w:lineRule="auto"/>
        <w:contextualSpacing w:val="0"/>
        <w:jc w:val="both"/>
        <w:outlineLvl w:val="1"/>
        <w:rPr>
          <w:rFonts w:eastAsia="Times New Roman"/>
          <w:b/>
          <w:bCs/>
          <w:i/>
          <w:iCs/>
          <w:vanish/>
          <w:color w:val="1F4E79"/>
          <w:sz w:val="32"/>
          <w:szCs w:val="28"/>
          <w:lang w:val="en-GB"/>
        </w:rPr>
      </w:pPr>
      <w:bookmarkStart w:id="55" w:name="_Toc429394552"/>
      <w:bookmarkStart w:id="56" w:name="_Toc429394967"/>
      <w:bookmarkStart w:id="57" w:name="_Toc429501984"/>
      <w:bookmarkStart w:id="58" w:name="_Toc437590806"/>
      <w:bookmarkStart w:id="59" w:name="_Toc437591092"/>
      <w:bookmarkStart w:id="60" w:name="_Toc438137854"/>
      <w:bookmarkStart w:id="61" w:name="_Toc438137932"/>
      <w:bookmarkStart w:id="62" w:name="_Toc438138785"/>
      <w:bookmarkStart w:id="63" w:name="_Toc438193864"/>
      <w:bookmarkStart w:id="64" w:name="_Toc438303546"/>
      <w:bookmarkStart w:id="65" w:name="_Toc438303613"/>
      <w:bookmarkStart w:id="66" w:name="_Toc444101320"/>
      <w:bookmarkEnd w:id="55"/>
      <w:bookmarkEnd w:id="56"/>
      <w:bookmarkEnd w:id="57"/>
      <w:bookmarkEnd w:id="58"/>
      <w:bookmarkEnd w:id="59"/>
      <w:bookmarkEnd w:id="60"/>
      <w:bookmarkEnd w:id="61"/>
      <w:bookmarkEnd w:id="62"/>
      <w:bookmarkEnd w:id="63"/>
      <w:bookmarkEnd w:id="64"/>
      <w:bookmarkEnd w:id="65"/>
      <w:bookmarkEnd w:id="66"/>
    </w:p>
    <w:p w14:paraId="21B93D49" w14:textId="77777777" w:rsidR="005015F6" w:rsidRPr="005015F6" w:rsidRDefault="005015F6" w:rsidP="005015F6">
      <w:pPr>
        <w:pStyle w:val="ListParagraph"/>
        <w:keepNext/>
        <w:numPr>
          <w:ilvl w:val="0"/>
          <w:numId w:val="28"/>
        </w:numPr>
        <w:spacing w:before="240" w:after="60" w:line="276" w:lineRule="auto"/>
        <w:contextualSpacing w:val="0"/>
        <w:jc w:val="both"/>
        <w:outlineLvl w:val="1"/>
        <w:rPr>
          <w:rFonts w:eastAsia="Times New Roman"/>
          <w:b/>
          <w:bCs/>
          <w:i/>
          <w:iCs/>
          <w:vanish/>
          <w:color w:val="1F4E79"/>
          <w:sz w:val="32"/>
          <w:szCs w:val="28"/>
          <w:lang w:val="en-GB"/>
        </w:rPr>
      </w:pPr>
      <w:bookmarkStart w:id="67" w:name="_Toc438137855"/>
      <w:bookmarkStart w:id="68" w:name="_Toc438137933"/>
      <w:bookmarkStart w:id="69" w:name="_Toc438138786"/>
      <w:bookmarkStart w:id="70" w:name="_Toc438193865"/>
      <w:bookmarkStart w:id="71" w:name="_Toc438303547"/>
      <w:bookmarkStart w:id="72" w:name="_Toc438303614"/>
      <w:bookmarkStart w:id="73" w:name="_Toc444101321"/>
      <w:bookmarkEnd w:id="67"/>
      <w:bookmarkEnd w:id="68"/>
      <w:bookmarkEnd w:id="69"/>
      <w:bookmarkEnd w:id="70"/>
      <w:bookmarkEnd w:id="71"/>
      <w:bookmarkEnd w:id="72"/>
      <w:bookmarkEnd w:id="73"/>
    </w:p>
    <w:p w14:paraId="34D1202C" w14:textId="77777777" w:rsidR="005015F6" w:rsidRPr="005015F6" w:rsidRDefault="005015F6" w:rsidP="005015F6">
      <w:pPr>
        <w:pStyle w:val="ListParagraph"/>
        <w:keepNext/>
        <w:numPr>
          <w:ilvl w:val="0"/>
          <w:numId w:val="28"/>
        </w:numPr>
        <w:spacing w:before="240" w:after="60" w:line="276" w:lineRule="auto"/>
        <w:contextualSpacing w:val="0"/>
        <w:jc w:val="both"/>
        <w:outlineLvl w:val="1"/>
        <w:rPr>
          <w:rFonts w:eastAsia="Times New Roman"/>
          <w:b/>
          <w:bCs/>
          <w:i/>
          <w:iCs/>
          <w:vanish/>
          <w:color w:val="1F4E79"/>
          <w:sz w:val="32"/>
          <w:szCs w:val="28"/>
          <w:lang w:val="en-GB"/>
        </w:rPr>
      </w:pPr>
      <w:bookmarkStart w:id="74" w:name="_Toc438137856"/>
      <w:bookmarkStart w:id="75" w:name="_Toc438137934"/>
      <w:bookmarkStart w:id="76" w:name="_Toc438138787"/>
      <w:bookmarkStart w:id="77" w:name="_Toc438193866"/>
      <w:bookmarkStart w:id="78" w:name="_Toc438303548"/>
      <w:bookmarkStart w:id="79" w:name="_Toc438303615"/>
      <w:bookmarkStart w:id="80" w:name="_Toc444101322"/>
      <w:bookmarkEnd w:id="74"/>
      <w:bookmarkEnd w:id="75"/>
      <w:bookmarkEnd w:id="76"/>
      <w:bookmarkEnd w:id="77"/>
      <w:bookmarkEnd w:id="78"/>
      <w:bookmarkEnd w:id="79"/>
      <w:bookmarkEnd w:id="80"/>
    </w:p>
    <w:p w14:paraId="0E3F7B13" w14:textId="77777777" w:rsidR="005015F6" w:rsidRPr="005015F6" w:rsidRDefault="005015F6" w:rsidP="005015F6">
      <w:pPr>
        <w:pStyle w:val="ListParagraph"/>
        <w:keepNext/>
        <w:numPr>
          <w:ilvl w:val="0"/>
          <w:numId w:val="28"/>
        </w:numPr>
        <w:spacing w:before="240" w:after="60" w:line="276" w:lineRule="auto"/>
        <w:contextualSpacing w:val="0"/>
        <w:jc w:val="both"/>
        <w:outlineLvl w:val="1"/>
        <w:rPr>
          <w:rFonts w:eastAsia="Times New Roman"/>
          <w:b/>
          <w:bCs/>
          <w:i/>
          <w:iCs/>
          <w:vanish/>
          <w:color w:val="1F4E79"/>
          <w:sz w:val="32"/>
          <w:szCs w:val="28"/>
          <w:lang w:val="en-GB"/>
        </w:rPr>
      </w:pPr>
      <w:bookmarkStart w:id="81" w:name="_Toc438137857"/>
      <w:bookmarkStart w:id="82" w:name="_Toc438137935"/>
      <w:bookmarkStart w:id="83" w:name="_Toc438138788"/>
      <w:bookmarkStart w:id="84" w:name="_Toc438193867"/>
      <w:bookmarkStart w:id="85" w:name="_Toc438303549"/>
      <w:bookmarkStart w:id="86" w:name="_Toc438303616"/>
      <w:bookmarkStart w:id="87" w:name="_Toc444101323"/>
      <w:bookmarkEnd w:id="81"/>
      <w:bookmarkEnd w:id="82"/>
      <w:bookmarkEnd w:id="83"/>
      <w:bookmarkEnd w:id="84"/>
      <w:bookmarkEnd w:id="85"/>
      <w:bookmarkEnd w:id="86"/>
      <w:bookmarkEnd w:id="87"/>
    </w:p>
    <w:p w14:paraId="0F6F5E17" w14:textId="77777777" w:rsidR="005015F6" w:rsidRPr="005015F6" w:rsidRDefault="005015F6" w:rsidP="005015F6">
      <w:pPr>
        <w:pStyle w:val="ListParagraph"/>
        <w:keepNext/>
        <w:numPr>
          <w:ilvl w:val="1"/>
          <w:numId w:val="28"/>
        </w:numPr>
        <w:spacing w:before="240" w:after="60" w:line="276" w:lineRule="auto"/>
        <w:contextualSpacing w:val="0"/>
        <w:jc w:val="both"/>
        <w:outlineLvl w:val="1"/>
        <w:rPr>
          <w:rFonts w:eastAsia="Times New Roman"/>
          <w:b/>
          <w:bCs/>
          <w:i/>
          <w:iCs/>
          <w:vanish/>
          <w:color w:val="1F4E79"/>
          <w:sz w:val="32"/>
          <w:szCs w:val="28"/>
          <w:lang w:val="en-GB"/>
        </w:rPr>
      </w:pPr>
      <w:bookmarkStart w:id="88" w:name="_Toc438137858"/>
      <w:bookmarkStart w:id="89" w:name="_Toc438137936"/>
      <w:bookmarkStart w:id="90" w:name="_Toc438138789"/>
      <w:bookmarkStart w:id="91" w:name="_Toc438193868"/>
      <w:bookmarkStart w:id="92" w:name="_Toc438303550"/>
      <w:bookmarkStart w:id="93" w:name="_Toc438303617"/>
      <w:bookmarkStart w:id="94" w:name="_Toc444101324"/>
      <w:bookmarkEnd w:id="88"/>
      <w:bookmarkEnd w:id="89"/>
      <w:bookmarkEnd w:id="90"/>
      <w:bookmarkEnd w:id="91"/>
      <w:bookmarkEnd w:id="92"/>
      <w:bookmarkEnd w:id="93"/>
      <w:bookmarkEnd w:id="94"/>
    </w:p>
    <w:p w14:paraId="436B8D16" w14:textId="34612FB1" w:rsidR="00917355" w:rsidRPr="00D51784" w:rsidRDefault="00917355" w:rsidP="00BD40D7">
      <w:pPr>
        <w:pStyle w:val="Heading2"/>
        <w:numPr>
          <w:ilvl w:val="1"/>
          <w:numId w:val="28"/>
        </w:numPr>
      </w:pPr>
      <w:bookmarkStart w:id="95" w:name="_Toc444101325"/>
      <w:r w:rsidRPr="00D51784">
        <w:t>Air</w:t>
      </w:r>
      <w:bookmarkEnd w:id="95"/>
      <w:r w:rsidRPr="00D51784">
        <w:t xml:space="preserve"> </w:t>
      </w:r>
    </w:p>
    <w:p w14:paraId="10104FD9" w14:textId="61B1F6C7" w:rsidR="00AA7A6E" w:rsidRPr="00D51784" w:rsidRDefault="005015F6" w:rsidP="000C14C3">
      <w:r>
        <w:t>F</w:t>
      </w:r>
      <w:r w:rsidR="00AA7A6E" w:rsidRPr="00D51784">
        <w:t>arm processing of manure may give rise to emissions to air.</w:t>
      </w:r>
    </w:p>
    <w:p w14:paraId="68EAE00C" w14:textId="77777777" w:rsidR="00F508A5" w:rsidRDefault="00F508A5" w:rsidP="000C14C3"/>
    <w:p w14:paraId="5CD3FCEA" w14:textId="53ED1B63" w:rsidR="000C14C3" w:rsidRPr="00D51784" w:rsidRDefault="000C14C3" w:rsidP="000C14C3">
      <w:r w:rsidRPr="00D51784">
        <w:t xml:space="preserve">Section 5.1.12 </w:t>
      </w:r>
      <w:r w:rsidR="007B21D4" w:rsidRPr="00D51784">
        <w:t>of the IRPP BREF prescribes BAT</w:t>
      </w:r>
      <w:r w:rsidRPr="00D51784">
        <w:t xml:space="preserve"> 19 regarding on</w:t>
      </w:r>
      <w:r w:rsidR="00C07D67">
        <w:t>-</w:t>
      </w:r>
      <w:r w:rsidRPr="00D51784">
        <w:t xml:space="preserve">farm processing of manure, in order to reduce emissions of nitrogen, phosphorous, odour and microbial pathogens to air and water and facilitate manure storage and/or landspreading. </w:t>
      </w:r>
    </w:p>
    <w:p w14:paraId="4B9A88FB" w14:textId="77777777" w:rsidR="00AA7A6E" w:rsidRPr="00D51784" w:rsidRDefault="00AA7A6E" w:rsidP="000C14C3"/>
    <w:p w14:paraId="0285D536" w14:textId="77777777" w:rsidR="00E47138" w:rsidRPr="00D51784" w:rsidRDefault="00E47138" w:rsidP="00BD40D7">
      <w:pPr>
        <w:pStyle w:val="Heading3"/>
        <w:numPr>
          <w:ilvl w:val="2"/>
          <w:numId w:val="28"/>
        </w:numPr>
      </w:pPr>
      <w:bookmarkStart w:id="96" w:name="_Toc444101326"/>
      <w:r w:rsidRPr="00D51784">
        <w:t>Dust</w:t>
      </w:r>
      <w:bookmarkEnd w:id="96"/>
    </w:p>
    <w:p w14:paraId="63512BCB" w14:textId="2865FDFF" w:rsidR="00705E37" w:rsidRPr="00D51784" w:rsidRDefault="00657BFB" w:rsidP="00CF74F7">
      <w:pPr>
        <w:rPr>
          <w:b/>
          <w:bCs/>
        </w:rPr>
      </w:pPr>
      <w:r w:rsidRPr="00D51784">
        <w:t>Dust emissions arise from a</w:t>
      </w:r>
      <w:r w:rsidR="007252CC" w:rsidRPr="00D51784">
        <w:t xml:space="preserve">nimal housing, milling and grinding of feed, feed storage, solid manure storage and application, heaters in buildings and small combustion installations </w:t>
      </w:r>
    </w:p>
    <w:p w14:paraId="740F95BE" w14:textId="77777777" w:rsidR="00BD40D7" w:rsidRDefault="00BD40D7" w:rsidP="00CF74F7"/>
    <w:p w14:paraId="62EC5328" w14:textId="5BDCAB9D" w:rsidR="002F40CA" w:rsidRPr="00D51784" w:rsidRDefault="002F40CA" w:rsidP="00CF74F7">
      <w:r w:rsidRPr="00D51784">
        <w:t xml:space="preserve">Section 5.1.8 of the IRPP BREF prescribes BAT 11 in order to reduce dust emissions. </w:t>
      </w:r>
    </w:p>
    <w:p w14:paraId="1F3F0F8F" w14:textId="77777777" w:rsidR="00870D8C" w:rsidRPr="00D51784" w:rsidRDefault="00870D8C" w:rsidP="002F40CA"/>
    <w:p w14:paraId="51449540" w14:textId="77777777" w:rsidR="00E47138" w:rsidRPr="00D51784" w:rsidRDefault="00E47138" w:rsidP="00BD40D7">
      <w:pPr>
        <w:pStyle w:val="Heading3"/>
        <w:numPr>
          <w:ilvl w:val="2"/>
          <w:numId w:val="28"/>
        </w:numPr>
      </w:pPr>
      <w:bookmarkStart w:id="97" w:name="_Toc444101327"/>
      <w:r w:rsidRPr="00D51784">
        <w:t>Odour</w:t>
      </w:r>
      <w:bookmarkEnd w:id="97"/>
    </w:p>
    <w:p w14:paraId="4F1E89D9" w14:textId="77777777" w:rsidR="007252CC" w:rsidRPr="00D51784" w:rsidRDefault="006713CC" w:rsidP="00CF74F7">
      <w:pPr>
        <w:rPr>
          <w:b/>
          <w:bCs/>
        </w:rPr>
      </w:pPr>
      <w:r w:rsidRPr="00D51784">
        <w:t xml:space="preserve">Odour </w:t>
      </w:r>
      <w:r w:rsidR="00757F55" w:rsidRPr="00D51784">
        <w:t>emissions arise</w:t>
      </w:r>
      <w:r w:rsidRPr="00D51784">
        <w:t xml:space="preserve"> from a</w:t>
      </w:r>
      <w:r w:rsidR="007252CC" w:rsidRPr="00D51784">
        <w:t>nimal housing, storage of manure</w:t>
      </w:r>
      <w:r w:rsidRPr="00D51784">
        <w:t xml:space="preserve"> and</w:t>
      </w:r>
      <w:r w:rsidR="007252CC" w:rsidRPr="00D51784">
        <w:t xml:space="preserve"> land spreading of manure</w:t>
      </w:r>
      <w:r w:rsidR="00A555E8" w:rsidRPr="00D51784">
        <w:t>.</w:t>
      </w:r>
    </w:p>
    <w:p w14:paraId="1697BBF6" w14:textId="4CBE0C08" w:rsidR="007338E0" w:rsidRPr="00D51784" w:rsidRDefault="007338E0" w:rsidP="007338E0">
      <w:r w:rsidRPr="00D51784">
        <w:t>Section 5.1.9 of the IRPP BREF prescribes BATs regarding odour emissions. BAT 12 is to set up, implement and regularly review an odour management plan, as part of the environmental management system (EMS) (BAT 1) in order to prevent or to reduce noise emissions. BAT 13 is to use one or a combination of the techniques given with the same purpose as in BAT 12.The associated monitoring is in BAT 26</w:t>
      </w:r>
      <w:r w:rsidR="005015F6">
        <w:t>.</w:t>
      </w:r>
    </w:p>
    <w:p w14:paraId="561297BE" w14:textId="77777777" w:rsidR="00E47138" w:rsidRPr="00D51784" w:rsidRDefault="00E47138" w:rsidP="00E47138"/>
    <w:p w14:paraId="225449E3" w14:textId="77777777" w:rsidR="00E47138" w:rsidRPr="00D51784" w:rsidRDefault="00E47138" w:rsidP="005752E0">
      <w:pPr>
        <w:pStyle w:val="Heading3"/>
        <w:numPr>
          <w:ilvl w:val="2"/>
          <w:numId w:val="28"/>
        </w:numPr>
      </w:pPr>
      <w:bookmarkStart w:id="98" w:name="_Toc444101328"/>
      <w:r w:rsidRPr="00D51784">
        <w:t>Pollutant substances</w:t>
      </w:r>
      <w:bookmarkEnd w:id="98"/>
    </w:p>
    <w:p w14:paraId="16A35898" w14:textId="02E1DBAF" w:rsidR="00705E37" w:rsidRPr="00D51784" w:rsidRDefault="00E559EA" w:rsidP="00705E37">
      <w:bookmarkStart w:id="99" w:name="_Toc444101329"/>
      <w:r w:rsidRPr="005752E0">
        <w:rPr>
          <w:rStyle w:val="Heading4Char"/>
          <w:rFonts w:eastAsia="Calibri"/>
        </w:rPr>
        <w:t>4</w:t>
      </w:r>
      <w:r w:rsidR="005015F6">
        <w:rPr>
          <w:rStyle w:val="Heading4Char"/>
          <w:rFonts w:eastAsia="Calibri"/>
        </w:rPr>
        <w:t xml:space="preserve">.2.3.1. </w:t>
      </w:r>
      <w:r w:rsidR="007252CC" w:rsidRPr="005752E0">
        <w:rPr>
          <w:rStyle w:val="Heading4Char"/>
          <w:rFonts w:eastAsia="Calibri"/>
        </w:rPr>
        <w:t>Ammonia</w:t>
      </w:r>
      <w:bookmarkEnd w:id="99"/>
      <w:r w:rsidR="007252CC" w:rsidRPr="00D51784">
        <w:rPr>
          <w:rFonts w:asciiTheme="minorHAnsi" w:hAnsiTheme="minorHAnsi"/>
        </w:rPr>
        <w:t xml:space="preserve"> (NH</w:t>
      </w:r>
      <w:r w:rsidR="007252CC" w:rsidRPr="00D51784">
        <w:rPr>
          <w:rFonts w:asciiTheme="minorHAnsi" w:hAnsiTheme="minorHAnsi"/>
          <w:vertAlign w:val="subscript"/>
        </w:rPr>
        <w:t>3</w:t>
      </w:r>
      <w:r w:rsidR="007252CC" w:rsidRPr="00D51784">
        <w:rPr>
          <w:rFonts w:asciiTheme="minorHAnsi" w:hAnsiTheme="minorHAnsi"/>
        </w:rPr>
        <w:t>) emissions</w:t>
      </w:r>
      <w:r w:rsidR="007252CC" w:rsidRPr="00D51784">
        <w:t xml:space="preserve"> from intensive agricultural systems, such as dairy farming and intensive animal husbandry, including IRPP farms, are the main source of ammonia emissions to air, whose deposition is one of the major drivers of </w:t>
      </w:r>
      <w:r w:rsidR="00A555E8" w:rsidRPr="00D51784">
        <w:t>soil eutrophication and acidification in Europe, and as a consequence, of b</w:t>
      </w:r>
      <w:r w:rsidR="007252CC" w:rsidRPr="00D51784">
        <w:t>iodiversity loss in Europe. In addition to the effects of long-range pollutant transport, ammonia has major effects at a local scale, with emission and receptor areas often closely located in the rural landscape and natural habitats</w:t>
      </w:r>
      <w:r w:rsidR="000E3AC1" w:rsidRPr="00D51784">
        <w:t>.</w:t>
      </w:r>
      <w:r w:rsidR="000E3AC1" w:rsidRPr="00D51784">
        <w:rPr>
          <w:rFonts w:ascii="Times New Roman" w:hAnsi="Times New Roman"/>
          <w:sz w:val="20"/>
          <w:szCs w:val="20"/>
        </w:rPr>
        <w:t xml:space="preserve"> </w:t>
      </w:r>
      <w:r w:rsidR="000E3AC1" w:rsidRPr="00D51784">
        <w:t xml:space="preserve">Animal housing, storage, processing </w:t>
      </w:r>
      <w:r w:rsidR="008F0281" w:rsidRPr="00D51784">
        <w:t>and land</w:t>
      </w:r>
      <w:r w:rsidR="000E3AC1" w:rsidRPr="00D51784">
        <w:t xml:space="preserve"> spreading of manure.</w:t>
      </w:r>
    </w:p>
    <w:p w14:paraId="5F1CB81E" w14:textId="77777777" w:rsidR="005752E0" w:rsidRDefault="005752E0" w:rsidP="000579AC"/>
    <w:p w14:paraId="138A6B81" w14:textId="76CA187C" w:rsidR="000579AC" w:rsidRPr="00D51784" w:rsidRDefault="000579AC" w:rsidP="000579AC">
      <w:r w:rsidRPr="00D51784">
        <w:t xml:space="preserve">Section 5.1.10 </w:t>
      </w:r>
      <w:r w:rsidR="005808A7" w:rsidRPr="00D51784">
        <w:t>of the IRPP BREF prescribes BAT</w:t>
      </w:r>
      <w:r w:rsidRPr="00D51784">
        <w:t xml:space="preserve">s regarding emissions from solid manure storage. BAT 14 is prescribed in order to reduce ammonia emissions to air from the storage of solid manure. </w:t>
      </w:r>
    </w:p>
    <w:p w14:paraId="404AF4C0" w14:textId="35224C51" w:rsidR="000579AC" w:rsidRPr="00D51784" w:rsidRDefault="000579AC" w:rsidP="00705E37">
      <w:r w:rsidRPr="00D51784">
        <w:t xml:space="preserve">Section 5.1.11 </w:t>
      </w:r>
      <w:r w:rsidR="005808A7" w:rsidRPr="00D51784">
        <w:t>of the IRPP BREF prescribes BAT</w:t>
      </w:r>
      <w:r w:rsidRPr="00D51784">
        <w:t xml:space="preserve">s regarding emissions from slurry storage. BAT 16 is prescribed in order to reduce ammonia emissions to air from a slurry tank. BAT 17 is prescribed in order to reduce ammonia emissions to air from an earth-banked storage (lagoon) of slurry. </w:t>
      </w:r>
    </w:p>
    <w:p w14:paraId="169C4F21" w14:textId="64A19A34" w:rsidR="00774507" w:rsidRPr="00D51784" w:rsidRDefault="00774507" w:rsidP="00774507">
      <w:r w:rsidRPr="00D51784">
        <w:t xml:space="preserve">Section 5.1.13 </w:t>
      </w:r>
      <w:r w:rsidR="005808A7" w:rsidRPr="00D51784">
        <w:t>of the IRPP BREF prescribes BAT</w:t>
      </w:r>
      <w:r w:rsidRPr="00D51784">
        <w:t>s regarding manure spreading. BAT 21 is prescribed in order to reduce ammonia emissions to air from the application of slurry to land. BAT 22 is prescribed in order to reduce ammonia emissions to air from the application of manure to land.</w:t>
      </w:r>
    </w:p>
    <w:p w14:paraId="306334C4" w14:textId="77777777" w:rsidR="005752E0" w:rsidRDefault="005752E0" w:rsidP="006A23CF"/>
    <w:p w14:paraId="0594759D" w14:textId="63BA3841" w:rsidR="006A23CF" w:rsidRPr="00D51784" w:rsidRDefault="006A23CF" w:rsidP="006A23CF">
      <w:r w:rsidRPr="00D51784">
        <w:t xml:space="preserve">Section 5.1.14 </w:t>
      </w:r>
      <w:r w:rsidR="005808A7" w:rsidRPr="00D51784">
        <w:t>of the IRPP BREF prescribes BAT</w:t>
      </w:r>
      <w:r w:rsidRPr="00D51784">
        <w:t xml:space="preserve"> 23 regarding the emissions from the whole production process. In order to reduce ammonia emissions from the whole production process for rearing of poultry and pigs, BAT is to estimate/calculate the reduction of ammonia emissions of the whole production process using the BAT implemented on the farm.</w:t>
      </w:r>
    </w:p>
    <w:p w14:paraId="2B70CC99" w14:textId="77777777" w:rsidR="004242B5" w:rsidRDefault="004242B5" w:rsidP="00705E37"/>
    <w:p w14:paraId="2165C4C7" w14:textId="77777777" w:rsidR="003D6353" w:rsidRPr="00D51784" w:rsidRDefault="003D6353" w:rsidP="00705E37">
      <w:pPr>
        <w:rPr>
          <w:b/>
        </w:rPr>
      </w:pPr>
      <w:r w:rsidRPr="00D51784">
        <w:tab/>
      </w:r>
      <w:r w:rsidR="00D706E7" w:rsidRPr="00D51784">
        <w:rPr>
          <w:b/>
        </w:rPr>
        <w:t>Poultry</w:t>
      </w:r>
    </w:p>
    <w:p w14:paraId="583ACCCD" w14:textId="0E6E6192" w:rsidR="00546572" w:rsidRDefault="004511D4" w:rsidP="003D6353">
      <w:pPr>
        <w:ind w:left="708"/>
      </w:pPr>
      <w:r w:rsidRPr="00D51784">
        <w:t xml:space="preserve">BAT 31 of IRPP BREF gives a number of techniques to reduce </w:t>
      </w:r>
      <w:r w:rsidR="008F0281" w:rsidRPr="00D51784">
        <w:t xml:space="preserve">ammonia </w:t>
      </w:r>
      <w:r w:rsidRPr="00D51784">
        <w:t>emissions to air from an animal house for laying hens, broiler breeder</w:t>
      </w:r>
      <w:r w:rsidR="00FD563D">
        <w:t>s</w:t>
      </w:r>
      <w:r w:rsidRPr="00D51784">
        <w:t xml:space="preserve"> or pullets. BAT is to use one or a combination of </w:t>
      </w:r>
      <w:r w:rsidR="00546572" w:rsidRPr="00D51784">
        <w:t xml:space="preserve">the techniques given. One of them is the use of an air cleaning system such as wet acid scrubber, two-stage or three-stage air cleaning system or bioscrubber. BAT-associated emission levels (BAT-AEL) for ammonia emissions to air from an animal house for laying hens are given in </w:t>
      </w:r>
      <w:r w:rsidR="00E006E2">
        <w:t xml:space="preserve">the table </w:t>
      </w:r>
      <w:r w:rsidR="00D475AC">
        <w:t>4.1.</w:t>
      </w:r>
      <w:r w:rsidR="00D475AC" w:rsidRPr="00D51784">
        <w:t xml:space="preserve"> The</w:t>
      </w:r>
      <w:r w:rsidR="00546572" w:rsidRPr="00D51784">
        <w:t xml:space="preserve"> associated monitoring is described in BAT 25. The BAT-AEL may not be applicable to organic livestock production.</w:t>
      </w:r>
    </w:p>
    <w:p w14:paraId="382C6506" w14:textId="77777777" w:rsidR="005752E0" w:rsidRPr="00D51784" w:rsidRDefault="005752E0" w:rsidP="003D6353">
      <w:pPr>
        <w:ind w:left="708"/>
      </w:pPr>
    </w:p>
    <w:p w14:paraId="62CFAB63" w14:textId="4E04F190" w:rsidR="00546572" w:rsidRPr="00D51784" w:rsidRDefault="00546572" w:rsidP="003D6353">
      <w:pPr>
        <w:ind w:left="708"/>
      </w:pPr>
      <w:r w:rsidRPr="00D51784">
        <w:t>BAT 32 of IRPP BREF gives a number of techniques to reduce</w:t>
      </w:r>
      <w:r w:rsidR="008F0281" w:rsidRPr="00D51784">
        <w:t xml:space="preserve"> ammonia</w:t>
      </w:r>
      <w:r w:rsidRPr="00D51784">
        <w:t xml:space="preserve"> emissions to air from an animal house for broilers. BAT is to use one or a combination of the techniques given. One of them is the use of an air cleaning system such as wet acid scrubber, two-stage or three-stage air cleaning system or bioscrubber. BAT-associated emission levels (BAT-AEL) for ammonia emissions to air from an animal house for </w:t>
      </w:r>
      <w:r w:rsidR="00FD72EC" w:rsidRPr="00D51784">
        <w:t>broilers with a final weight of up to 2.5 kg</w:t>
      </w:r>
      <w:r w:rsidRPr="00D51784">
        <w:t xml:space="preserve"> are given in </w:t>
      </w:r>
      <w:r w:rsidR="00E006E2">
        <w:t>the table</w:t>
      </w:r>
      <w:r w:rsidR="002B2C1F">
        <w:t xml:space="preserve"> 4.1</w:t>
      </w:r>
      <w:r w:rsidRPr="00D51784">
        <w:t>.  The associated monitoring is described in BAT 25. The BAT-AEL may not be applicable to organic</w:t>
      </w:r>
      <w:r w:rsidR="00FD72EC" w:rsidRPr="00D51784">
        <w:t xml:space="preserve"> livestock production </w:t>
      </w:r>
      <w:r w:rsidR="008F0281" w:rsidRPr="00D51784">
        <w:t xml:space="preserve">as well as </w:t>
      </w:r>
      <w:r w:rsidR="00FD72EC" w:rsidRPr="00D51784">
        <w:t>to farming types such as extensive indoor, free range, traditional free range and free range-total freedom as defined in the European Commission Regulation (EC) 543/2008.</w:t>
      </w:r>
    </w:p>
    <w:p w14:paraId="4F576710" w14:textId="77777777" w:rsidR="005752E0" w:rsidRDefault="005752E0" w:rsidP="003D6353">
      <w:pPr>
        <w:ind w:left="708"/>
      </w:pPr>
    </w:p>
    <w:p w14:paraId="53EEE9C7" w14:textId="77777777" w:rsidR="008F0281" w:rsidRPr="00D51784" w:rsidRDefault="008F0281" w:rsidP="003D6353">
      <w:pPr>
        <w:ind w:left="708"/>
      </w:pPr>
      <w:r w:rsidRPr="00D51784">
        <w:t>BAT 33 of IRPP BREF gives a number of techniques to reduce the emissions to air from an animal house for ducks. BAT is to use one or a combination of the techniques given. One of them is the use of an air cleaning system such as wet acid scrubber, two-stage or three-stage air cleaning system or bioscrubber. There are not BAT-associated emission levels (BAT-AEL) for ammonia emissions to air from an animal house for ducks given.</w:t>
      </w:r>
    </w:p>
    <w:p w14:paraId="68DACEA5" w14:textId="77777777" w:rsidR="005752E0" w:rsidRDefault="005752E0" w:rsidP="003D6353">
      <w:pPr>
        <w:ind w:left="708"/>
      </w:pPr>
    </w:p>
    <w:p w14:paraId="0F8B57F4" w14:textId="77777777" w:rsidR="003D6353" w:rsidRPr="00D51784" w:rsidRDefault="003D6353" w:rsidP="003D6353">
      <w:pPr>
        <w:ind w:left="708"/>
      </w:pPr>
      <w:r w:rsidRPr="00D51784">
        <w:t>BAT 34 of IRPP BREF gives a number of techniques to reduce the emissions to air from an animal house for turkeys. BAT is to use one or a combination of the techniques given. One of them is the use of an air cleaning system such as wet acid scrubber, two-stage or three-stage air cleaning system or bioscrubber. There are not BAT-associated emission levels (BAT-AEL) for ammonia emissions to air from an animal house for turkeys given.</w:t>
      </w:r>
    </w:p>
    <w:p w14:paraId="0F4C2379" w14:textId="77777777" w:rsidR="00E006E2" w:rsidRPr="00B0357C" w:rsidRDefault="00E006E2" w:rsidP="00E006E2">
      <w:pPr>
        <w:autoSpaceDE w:val="0"/>
        <w:autoSpaceDN w:val="0"/>
        <w:adjustRightInd w:val="0"/>
        <w:rPr>
          <w:b/>
          <w:bCs/>
          <w:color w:val="000000"/>
        </w:rPr>
      </w:pPr>
    </w:p>
    <w:p w14:paraId="76F99858" w14:textId="3FF93BF0" w:rsidR="00E006E2" w:rsidRPr="00DE03C8" w:rsidRDefault="00E006E2" w:rsidP="00E006E2">
      <w:pPr>
        <w:autoSpaceDE w:val="0"/>
        <w:autoSpaceDN w:val="0"/>
        <w:adjustRightInd w:val="0"/>
        <w:ind w:hanging="142"/>
        <w:rPr>
          <w:color w:val="000000"/>
        </w:rPr>
      </w:pPr>
      <w:r w:rsidRPr="00871D28">
        <w:t>Table 4.</w:t>
      </w:r>
      <w:r>
        <w:t>1</w:t>
      </w:r>
      <w:r w:rsidRPr="00871D28">
        <w:t>: BAT-AEL for ammonia emissions to air from an animal house for poultry</w:t>
      </w:r>
    </w:p>
    <w:tbl>
      <w:tblPr>
        <w:tblStyle w:val="TableGrid"/>
        <w:tblW w:w="0" w:type="auto"/>
        <w:tblLook w:val="04A0" w:firstRow="1" w:lastRow="0" w:firstColumn="1" w:lastColumn="0" w:noHBand="0" w:noVBand="1"/>
      </w:tblPr>
      <w:tblGrid>
        <w:gridCol w:w="2802"/>
        <w:gridCol w:w="79"/>
        <w:gridCol w:w="2472"/>
        <w:gridCol w:w="409"/>
        <w:gridCol w:w="2882"/>
      </w:tblGrid>
      <w:tr w:rsidR="00E006E2" w:rsidRPr="00871D28" w14:paraId="6BFE87B7" w14:textId="77777777" w:rsidTr="0004195E">
        <w:tc>
          <w:tcPr>
            <w:tcW w:w="8644" w:type="dxa"/>
            <w:gridSpan w:val="5"/>
            <w:shd w:val="clear" w:color="auto" w:fill="D99594" w:themeFill="accent2" w:themeFillTint="99"/>
            <w:vAlign w:val="center"/>
          </w:tcPr>
          <w:p w14:paraId="60565B6E" w14:textId="77777777" w:rsidR="00E006E2" w:rsidRPr="004A56E1" w:rsidRDefault="00E006E2" w:rsidP="0004195E">
            <w:pPr>
              <w:autoSpaceDE w:val="0"/>
              <w:autoSpaceDN w:val="0"/>
              <w:adjustRightInd w:val="0"/>
              <w:jc w:val="center"/>
              <w:rPr>
                <w:b/>
                <w:bCs/>
              </w:rPr>
            </w:pPr>
            <w:r w:rsidRPr="004A56E1">
              <w:rPr>
                <w:b/>
                <w:bCs/>
              </w:rPr>
              <w:t>BAT-AEL for ammonia emissions to air from an animal house for poultry</w:t>
            </w:r>
          </w:p>
        </w:tc>
      </w:tr>
      <w:tr w:rsidR="00E006E2" w:rsidRPr="00871D28" w14:paraId="04619D32" w14:textId="77777777" w:rsidTr="0004195E">
        <w:tc>
          <w:tcPr>
            <w:tcW w:w="2802" w:type="dxa"/>
            <w:vAlign w:val="center"/>
          </w:tcPr>
          <w:p w14:paraId="1EA961E2" w14:textId="77777777" w:rsidR="00E006E2" w:rsidRPr="00DE03C8" w:rsidRDefault="00E006E2" w:rsidP="0004195E">
            <w:pPr>
              <w:autoSpaceDE w:val="0"/>
              <w:autoSpaceDN w:val="0"/>
              <w:adjustRightInd w:val="0"/>
              <w:jc w:val="center"/>
            </w:pPr>
            <w:r w:rsidRPr="00871D28">
              <w:rPr>
                <w:b/>
                <w:bCs/>
              </w:rPr>
              <w:t>Parameter</w:t>
            </w:r>
          </w:p>
        </w:tc>
        <w:tc>
          <w:tcPr>
            <w:tcW w:w="2551" w:type="dxa"/>
            <w:gridSpan w:val="2"/>
            <w:vAlign w:val="center"/>
          </w:tcPr>
          <w:p w14:paraId="631CCBE1" w14:textId="77777777" w:rsidR="00E006E2" w:rsidRPr="00871D28" w:rsidRDefault="00E006E2" w:rsidP="0004195E">
            <w:pPr>
              <w:autoSpaceDE w:val="0"/>
              <w:autoSpaceDN w:val="0"/>
              <w:adjustRightInd w:val="0"/>
              <w:jc w:val="center"/>
            </w:pPr>
            <w:r w:rsidRPr="004A56E1">
              <w:rPr>
                <w:b/>
                <w:bCs/>
              </w:rPr>
              <w:t>Type of housing</w:t>
            </w:r>
          </w:p>
        </w:tc>
        <w:tc>
          <w:tcPr>
            <w:tcW w:w="3291" w:type="dxa"/>
            <w:gridSpan w:val="2"/>
            <w:vAlign w:val="center"/>
          </w:tcPr>
          <w:p w14:paraId="62C65A17" w14:textId="77777777" w:rsidR="00E006E2" w:rsidRPr="00B0357C" w:rsidRDefault="00E006E2" w:rsidP="0004195E">
            <w:pPr>
              <w:autoSpaceDE w:val="0"/>
              <w:autoSpaceDN w:val="0"/>
              <w:adjustRightInd w:val="0"/>
              <w:jc w:val="center"/>
              <w:rPr>
                <w:b/>
                <w:bCs/>
              </w:rPr>
            </w:pPr>
            <w:r w:rsidRPr="00B0357C">
              <w:rPr>
                <w:b/>
                <w:bCs/>
              </w:rPr>
              <w:t>BAT-AEL</w:t>
            </w:r>
          </w:p>
          <w:p w14:paraId="6E7B1F03" w14:textId="77777777" w:rsidR="00E006E2" w:rsidRPr="00B0357C" w:rsidRDefault="00E006E2" w:rsidP="0004195E">
            <w:pPr>
              <w:autoSpaceDE w:val="0"/>
              <w:autoSpaceDN w:val="0"/>
              <w:adjustRightInd w:val="0"/>
              <w:jc w:val="center"/>
            </w:pPr>
            <w:r w:rsidRPr="00B0357C">
              <w:rPr>
                <w:b/>
                <w:bCs/>
              </w:rPr>
              <w:t xml:space="preserve">(kg NH3/animal place/year) </w:t>
            </w:r>
          </w:p>
        </w:tc>
      </w:tr>
      <w:tr w:rsidR="00E006E2" w:rsidRPr="00871D28" w14:paraId="4ED87A50" w14:textId="77777777" w:rsidTr="0004195E">
        <w:tc>
          <w:tcPr>
            <w:tcW w:w="2802" w:type="dxa"/>
            <w:vMerge w:val="restart"/>
            <w:shd w:val="clear" w:color="auto" w:fill="D99594" w:themeFill="accent2" w:themeFillTint="99"/>
            <w:vAlign w:val="center"/>
          </w:tcPr>
          <w:p w14:paraId="2FD8383E" w14:textId="77777777" w:rsidR="00E006E2" w:rsidRPr="004A56E1" w:rsidRDefault="00E006E2" w:rsidP="0004195E">
            <w:pPr>
              <w:autoSpaceDE w:val="0"/>
              <w:autoSpaceDN w:val="0"/>
              <w:adjustRightInd w:val="0"/>
            </w:pPr>
            <w:r w:rsidRPr="00871D28">
              <w:t>Ammonia expressed as NH</w:t>
            </w:r>
            <w:r w:rsidRPr="00DE03C8">
              <w:rPr>
                <w:vertAlign w:val="subscript"/>
              </w:rPr>
              <w:t>3</w:t>
            </w:r>
          </w:p>
        </w:tc>
        <w:tc>
          <w:tcPr>
            <w:tcW w:w="2551" w:type="dxa"/>
            <w:gridSpan w:val="2"/>
            <w:vAlign w:val="center"/>
          </w:tcPr>
          <w:p w14:paraId="14F27B64" w14:textId="77777777" w:rsidR="00E006E2" w:rsidRPr="00871D28" w:rsidRDefault="00E006E2" w:rsidP="0004195E">
            <w:pPr>
              <w:autoSpaceDE w:val="0"/>
              <w:autoSpaceDN w:val="0"/>
              <w:adjustRightInd w:val="0"/>
            </w:pPr>
            <w:r w:rsidRPr="00871D28">
              <w:t>Laying hens: Cage housing system</w:t>
            </w:r>
          </w:p>
        </w:tc>
        <w:tc>
          <w:tcPr>
            <w:tcW w:w="3291" w:type="dxa"/>
            <w:gridSpan w:val="2"/>
            <w:vAlign w:val="center"/>
          </w:tcPr>
          <w:p w14:paraId="35746F24" w14:textId="77777777" w:rsidR="00E006E2" w:rsidRPr="00871D28" w:rsidRDefault="00E006E2" w:rsidP="0004195E">
            <w:pPr>
              <w:autoSpaceDE w:val="0"/>
              <w:autoSpaceDN w:val="0"/>
              <w:adjustRightInd w:val="0"/>
              <w:jc w:val="center"/>
            </w:pPr>
            <w:r w:rsidRPr="00B0357C">
              <w:t>0.02 – 0.08</w:t>
            </w:r>
          </w:p>
        </w:tc>
      </w:tr>
      <w:tr w:rsidR="00E006E2" w:rsidRPr="00871D28" w14:paraId="34CFFB52" w14:textId="77777777" w:rsidTr="0004195E">
        <w:tc>
          <w:tcPr>
            <w:tcW w:w="2802" w:type="dxa"/>
            <w:vMerge/>
            <w:shd w:val="clear" w:color="auto" w:fill="D99594" w:themeFill="accent2" w:themeFillTint="99"/>
            <w:vAlign w:val="center"/>
          </w:tcPr>
          <w:p w14:paraId="61D93EC7" w14:textId="77777777" w:rsidR="00E006E2" w:rsidRPr="00871D28" w:rsidRDefault="00E006E2" w:rsidP="0004195E">
            <w:pPr>
              <w:autoSpaceDE w:val="0"/>
              <w:autoSpaceDN w:val="0"/>
              <w:adjustRightInd w:val="0"/>
            </w:pPr>
          </w:p>
        </w:tc>
        <w:tc>
          <w:tcPr>
            <w:tcW w:w="2551" w:type="dxa"/>
            <w:gridSpan w:val="2"/>
            <w:vAlign w:val="center"/>
          </w:tcPr>
          <w:p w14:paraId="664A51D3" w14:textId="77777777" w:rsidR="00E006E2" w:rsidRPr="00871D28" w:rsidRDefault="00E006E2" w:rsidP="0004195E">
            <w:pPr>
              <w:autoSpaceDE w:val="0"/>
              <w:autoSpaceDN w:val="0"/>
              <w:adjustRightInd w:val="0"/>
            </w:pPr>
            <w:r w:rsidRPr="00871D28">
              <w:t>Laying hens: Non-cage housing system</w:t>
            </w:r>
          </w:p>
        </w:tc>
        <w:tc>
          <w:tcPr>
            <w:tcW w:w="3291" w:type="dxa"/>
            <w:gridSpan w:val="2"/>
            <w:vAlign w:val="center"/>
          </w:tcPr>
          <w:p w14:paraId="4C31FD51" w14:textId="77777777" w:rsidR="00E006E2" w:rsidRPr="00871D28" w:rsidRDefault="00E006E2" w:rsidP="0004195E">
            <w:pPr>
              <w:autoSpaceDE w:val="0"/>
              <w:autoSpaceDN w:val="0"/>
              <w:adjustRightInd w:val="0"/>
              <w:jc w:val="center"/>
            </w:pPr>
            <w:r w:rsidRPr="00B0357C">
              <w:t>0.02– 0.13 (</w:t>
            </w:r>
            <w:r w:rsidRPr="00B0357C">
              <w:rPr>
                <w:vertAlign w:val="superscript"/>
              </w:rPr>
              <w:t>1</w:t>
            </w:r>
            <w:r w:rsidRPr="00B0357C">
              <w:t>)</w:t>
            </w:r>
          </w:p>
        </w:tc>
      </w:tr>
      <w:tr w:rsidR="00E006E2" w:rsidRPr="00871D28" w14:paraId="7616C78A" w14:textId="77777777" w:rsidTr="0004195E">
        <w:tc>
          <w:tcPr>
            <w:tcW w:w="8644" w:type="dxa"/>
            <w:gridSpan w:val="5"/>
          </w:tcPr>
          <w:p w14:paraId="29E94C09" w14:textId="77777777" w:rsidR="00E006E2" w:rsidRPr="00B0357C" w:rsidRDefault="00E006E2" w:rsidP="0004195E">
            <w:pPr>
              <w:pStyle w:val="Default"/>
              <w:rPr>
                <w:rFonts w:asciiTheme="minorHAnsi" w:hAnsiTheme="minorHAnsi"/>
                <w:sz w:val="20"/>
              </w:rPr>
            </w:pPr>
            <w:r w:rsidRPr="00B0357C">
              <w:rPr>
                <w:rFonts w:asciiTheme="minorHAnsi" w:hAnsiTheme="minorHAnsi"/>
                <w:sz w:val="20"/>
              </w:rPr>
              <w:t>(</w:t>
            </w:r>
            <w:r w:rsidRPr="00B0357C">
              <w:rPr>
                <w:rFonts w:asciiTheme="minorHAnsi" w:hAnsiTheme="minorHAnsi"/>
                <w:sz w:val="20"/>
                <w:vertAlign w:val="superscript"/>
              </w:rPr>
              <w:t>1</w:t>
            </w:r>
            <w:r w:rsidRPr="00B0357C">
              <w:rPr>
                <w:rFonts w:asciiTheme="minorHAnsi" w:hAnsiTheme="minorHAnsi"/>
                <w:sz w:val="20"/>
              </w:rPr>
              <w:t xml:space="preserve">) For existing plants using BAT 31.b0, the upper end of the BAT-AEL is 0.25 kg NH3/animal place/year. </w:t>
            </w:r>
          </w:p>
        </w:tc>
      </w:tr>
      <w:tr w:rsidR="00E006E2" w:rsidRPr="00871D28" w14:paraId="74C10EF9" w14:textId="77777777" w:rsidTr="0004195E">
        <w:tc>
          <w:tcPr>
            <w:tcW w:w="8644" w:type="dxa"/>
            <w:gridSpan w:val="5"/>
            <w:shd w:val="clear" w:color="auto" w:fill="95B3D7" w:themeFill="accent1" w:themeFillTint="99"/>
          </w:tcPr>
          <w:p w14:paraId="62F1E3E7" w14:textId="77777777" w:rsidR="00E006E2" w:rsidRPr="00B0357C" w:rsidRDefault="00E006E2" w:rsidP="0004195E">
            <w:pPr>
              <w:autoSpaceDE w:val="0"/>
              <w:autoSpaceDN w:val="0"/>
              <w:adjustRightInd w:val="0"/>
            </w:pPr>
          </w:p>
        </w:tc>
      </w:tr>
      <w:tr w:rsidR="00E006E2" w:rsidRPr="00871D28" w14:paraId="48EFD860" w14:textId="77777777" w:rsidTr="0004195E">
        <w:tc>
          <w:tcPr>
            <w:tcW w:w="2881" w:type="dxa"/>
            <w:gridSpan w:val="2"/>
            <w:vAlign w:val="center"/>
          </w:tcPr>
          <w:p w14:paraId="2D68628A" w14:textId="77777777" w:rsidR="00E006E2" w:rsidRPr="00DE03C8" w:rsidRDefault="00E006E2" w:rsidP="0004195E">
            <w:pPr>
              <w:autoSpaceDE w:val="0"/>
              <w:autoSpaceDN w:val="0"/>
              <w:adjustRightInd w:val="0"/>
              <w:jc w:val="center"/>
            </w:pPr>
            <w:r w:rsidRPr="00871D28">
              <w:rPr>
                <w:b/>
                <w:bCs/>
              </w:rPr>
              <w:t>Parameter</w:t>
            </w:r>
          </w:p>
        </w:tc>
        <w:tc>
          <w:tcPr>
            <w:tcW w:w="2881" w:type="dxa"/>
            <w:gridSpan w:val="2"/>
            <w:vAlign w:val="center"/>
          </w:tcPr>
          <w:p w14:paraId="18991A2F" w14:textId="77777777" w:rsidR="00E006E2" w:rsidRPr="00871D28" w:rsidRDefault="00E006E2" w:rsidP="0004195E">
            <w:pPr>
              <w:autoSpaceDE w:val="0"/>
              <w:autoSpaceDN w:val="0"/>
              <w:adjustRightInd w:val="0"/>
              <w:jc w:val="center"/>
            </w:pPr>
            <w:r w:rsidRPr="004A56E1">
              <w:rPr>
                <w:b/>
                <w:bCs/>
              </w:rPr>
              <w:t>Animal category</w:t>
            </w:r>
          </w:p>
        </w:tc>
        <w:tc>
          <w:tcPr>
            <w:tcW w:w="2882" w:type="dxa"/>
          </w:tcPr>
          <w:p w14:paraId="448E2C94" w14:textId="77777777" w:rsidR="00E006E2" w:rsidRPr="00B0357C" w:rsidRDefault="00E006E2" w:rsidP="0004195E">
            <w:pPr>
              <w:autoSpaceDE w:val="0"/>
              <w:autoSpaceDN w:val="0"/>
              <w:adjustRightInd w:val="0"/>
              <w:jc w:val="center"/>
              <w:rPr>
                <w:b/>
                <w:bCs/>
              </w:rPr>
            </w:pPr>
            <w:r w:rsidRPr="00B0357C">
              <w:rPr>
                <w:b/>
                <w:bCs/>
              </w:rPr>
              <w:t>BAT-AEL  (</w:t>
            </w:r>
            <w:r w:rsidRPr="00B0357C">
              <w:rPr>
                <w:b/>
                <w:bCs/>
                <w:vertAlign w:val="superscript"/>
              </w:rPr>
              <w:t>1</w:t>
            </w:r>
            <w:r w:rsidRPr="00B0357C">
              <w:rPr>
                <w:b/>
                <w:bCs/>
              </w:rPr>
              <w:t>) (</w:t>
            </w:r>
            <w:r w:rsidRPr="00B0357C">
              <w:rPr>
                <w:b/>
                <w:bCs/>
                <w:vertAlign w:val="superscript"/>
              </w:rPr>
              <w:t>2</w:t>
            </w:r>
            <w:r w:rsidRPr="00B0357C">
              <w:rPr>
                <w:b/>
                <w:bCs/>
              </w:rPr>
              <w:t>)</w:t>
            </w:r>
          </w:p>
          <w:p w14:paraId="1D5109C0" w14:textId="77777777" w:rsidR="00E006E2" w:rsidRPr="00B0357C" w:rsidRDefault="00E006E2" w:rsidP="0004195E">
            <w:pPr>
              <w:autoSpaceDE w:val="0"/>
              <w:autoSpaceDN w:val="0"/>
              <w:adjustRightInd w:val="0"/>
              <w:jc w:val="center"/>
            </w:pPr>
            <w:r w:rsidRPr="00B0357C">
              <w:rPr>
                <w:b/>
                <w:bCs/>
              </w:rPr>
              <w:t>(kg NH3/animal place/year)</w:t>
            </w:r>
          </w:p>
        </w:tc>
      </w:tr>
      <w:tr w:rsidR="00E006E2" w:rsidRPr="00871D28" w14:paraId="7F1D8DE6" w14:textId="77777777" w:rsidTr="0004195E">
        <w:tc>
          <w:tcPr>
            <w:tcW w:w="2881" w:type="dxa"/>
            <w:gridSpan w:val="2"/>
            <w:shd w:val="clear" w:color="auto" w:fill="D99594" w:themeFill="accent2" w:themeFillTint="99"/>
            <w:vAlign w:val="center"/>
          </w:tcPr>
          <w:p w14:paraId="344CBB9C" w14:textId="77777777" w:rsidR="00E006E2" w:rsidRPr="004A56E1" w:rsidRDefault="00E006E2" w:rsidP="0004195E">
            <w:pPr>
              <w:autoSpaceDE w:val="0"/>
              <w:autoSpaceDN w:val="0"/>
              <w:adjustRightInd w:val="0"/>
            </w:pPr>
            <w:r w:rsidRPr="00871D28">
              <w:t>Ammonia expressed as NH</w:t>
            </w:r>
            <w:r w:rsidRPr="00DE03C8">
              <w:rPr>
                <w:vertAlign w:val="subscript"/>
              </w:rPr>
              <w:t>3</w:t>
            </w:r>
          </w:p>
        </w:tc>
        <w:tc>
          <w:tcPr>
            <w:tcW w:w="2881" w:type="dxa"/>
            <w:gridSpan w:val="2"/>
          </w:tcPr>
          <w:p w14:paraId="7EC61640" w14:textId="77777777" w:rsidR="00E006E2" w:rsidRPr="00871D28" w:rsidRDefault="00E006E2" w:rsidP="0004195E">
            <w:pPr>
              <w:autoSpaceDE w:val="0"/>
              <w:autoSpaceDN w:val="0"/>
              <w:adjustRightInd w:val="0"/>
            </w:pPr>
            <w:r w:rsidRPr="00871D28">
              <w:t>Broilers with a final weight of up to 2.5 kg</w:t>
            </w:r>
          </w:p>
        </w:tc>
        <w:tc>
          <w:tcPr>
            <w:tcW w:w="2882" w:type="dxa"/>
          </w:tcPr>
          <w:p w14:paraId="10509980" w14:textId="77777777" w:rsidR="00E006E2" w:rsidRPr="00871D28" w:rsidRDefault="00E006E2" w:rsidP="0004195E">
            <w:pPr>
              <w:autoSpaceDE w:val="0"/>
              <w:autoSpaceDN w:val="0"/>
              <w:adjustRightInd w:val="0"/>
              <w:jc w:val="center"/>
            </w:pPr>
            <w:r w:rsidRPr="00B0357C">
              <w:t>0.01 – 0.08</w:t>
            </w:r>
          </w:p>
        </w:tc>
      </w:tr>
      <w:tr w:rsidR="00E006E2" w:rsidRPr="00871D28" w14:paraId="0FF9BC88" w14:textId="77777777" w:rsidTr="0004195E">
        <w:tc>
          <w:tcPr>
            <w:tcW w:w="8644" w:type="dxa"/>
            <w:gridSpan w:val="5"/>
          </w:tcPr>
          <w:p w14:paraId="2BD9BEEC" w14:textId="77777777" w:rsidR="00E006E2" w:rsidRPr="00B0357C" w:rsidRDefault="00E006E2" w:rsidP="0004195E">
            <w:pPr>
              <w:pStyle w:val="Default"/>
              <w:rPr>
                <w:rFonts w:asciiTheme="minorHAnsi" w:hAnsiTheme="minorHAnsi"/>
                <w:sz w:val="20"/>
              </w:rPr>
            </w:pPr>
            <w:r w:rsidRPr="00B0357C">
              <w:rPr>
                <w:rFonts w:asciiTheme="minorHAnsi" w:hAnsiTheme="minorHAnsi"/>
                <w:sz w:val="20"/>
              </w:rPr>
              <w:t>(</w:t>
            </w:r>
            <w:r w:rsidRPr="00B0357C">
              <w:rPr>
                <w:rFonts w:asciiTheme="minorHAnsi" w:hAnsiTheme="minorHAnsi"/>
                <w:sz w:val="20"/>
                <w:vertAlign w:val="superscript"/>
              </w:rPr>
              <w:t>1</w:t>
            </w:r>
            <w:r w:rsidRPr="00B0357C">
              <w:rPr>
                <w:rFonts w:asciiTheme="minorHAnsi" w:hAnsiTheme="minorHAnsi"/>
                <w:sz w:val="20"/>
              </w:rPr>
              <w:t xml:space="preserve">) The BAT-AEL may not be applicable to the following types of farming: extensive indoor, free-range, traditional free-range and free-range - total freedom, as defined in Commission Regulation (EC) </w:t>
            </w:r>
            <w:r w:rsidRPr="00B0357C">
              <w:rPr>
                <w:rFonts w:asciiTheme="minorHAnsi" w:hAnsiTheme="minorHAnsi"/>
                <w:sz w:val="20"/>
              </w:rPr>
              <w:lastRenderedPageBreak/>
              <w:t xml:space="preserve">543/2008. </w:t>
            </w:r>
          </w:p>
          <w:p w14:paraId="5B7E1BB4" w14:textId="77777777" w:rsidR="00E006E2" w:rsidRPr="00B0357C" w:rsidRDefault="00E006E2" w:rsidP="0004195E">
            <w:pPr>
              <w:autoSpaceDE w:val="0"/>
              <w:autoSpaceDN w:val="0"/>
              <w:adjustRightInd w:val="0"/>
            </w:pPr>
            <w:r w:rsidRPr="00B0357C">
              <w:rPr>
                <w:color w:val="000000"/>
              </w:rPr>
              <w:t>(</w:t>
            </w:r>
            <w:r w:rsidRPr="00B0357C">
              <w:rPr>
                <w:color w:val="000000"/>
                <w:vertAlign w:val="superscript"/>
              </w:rPr>
              <w:t>2</w:t>
            </w:r>
            <w:r w:rsidRPr="00B0357C">
              <w:rPr>
                <w:color w:val="000000"/>
              </w:rPr>
              <w:t>) The lower end of the range is associated with the use of an air cleaning system.</w:t>
            </w:r>
          </w:p>
        </w:tc>
      </w:tr>
    </w:tbl>
    <w:p w14:paraId="14A82183" w14:textId="77777777" w:rsidR="00E006E2" w:rsidRDefault="00E006E2" w:rsidP="003C6AFB"/>
    <w:p w14:paraId="601B171B" w14:textId="77777777" w:rsidR="00E006E2" w:rsidRPr="00D51784" w:rsidRDefault="00E006E2" w:rsidP="003D6353">
      <w:pPr>
        <w:ind w:left="708"/>
      </w:pPr>
    </w:p>
    <w:p w14:paraId="4A82FE9F" w14:textId="77777777" w:rsidR="00D706E7" w:rsidRPr="00D51784" w:rsidRDefault="00D706E7" w:rsidP="00D706E7">
      <w:pPr>
        <w:ind w:firstLine="708"/>
        <w:rPr>
          <w:b/>
        </w:rPr>
      </w:pPr>
      <w:r w:rsidRPr="00D51784">
        <w:rPr>
          <w:b/>
        </w:rPr>
        <w:t>Pigs</w:t>
      </w:r>
    </w:p>
    <w:p w14:paraId="1E6EE3B8" w14:textId="77777777" w:rsidR="00C25DD6" w:rsidRPr="00D51784" w:rsidRDefault="00C25DD6" w:rsidP="00D706E7">
      <w:pPr>
        <w:ind w:left="708"/>
      </w:pPr>
      <w:r w:rsidRPr="00D51784">
        <w:t>BAT 30</w:t>
      </w:r>
      <w:r w:rsidR="00D706E7" w:rsidRPr="00D51784">
        <w:t xml:space="preserve"> of IRPP BREF gives a number of techniques to reduce ammonia emissions to air from an animal house for </w:t>
      </w:r>
      <w:r w:rsidRPr="00D51784">
        <w:t>pigs</w:t>
      </w:r>
      <w:r w:rsidR="00D706E7" w:rsidRPr="00D51784">
        <w:t xml:space="preserve">. BAT is to use one or a combination of the techniques given. </w:t>
      </w:r>
      <w:r w:rsidRPr="00D51784">
        <w:t>The techniques include the following:</w:t>
      </w:r>
    </w:p>
    <w:p w14:paraId="1F22C809" w14:textId="77777777" w:rsidR="00C25DD6" w:rsidRPr="00D51784" w:rsidRDefault="00C25DD6" w:rsidP="005B694C">
      <w:pPr>
        <w:pStyle w:val="ListParagraph"/>
        <w:numPr>
          <w:ilvl w:val="1"/>
          <w:numId w:val="4"/>
        </w:numPr>
        <w:rPr>
          <w:lang w:val="en-GB"/>
        </w:rPr>
      </w:pPr>
      <w:r w:rsidRPr="00D51784">
        <w:rPr>
          <w:lang w:val="en-GB"/>
        </w:rPr>
        <w:t>Use a housing system applying one of the following principles:</w:t>
      </w:r>
    </w:p>
    <w:p w14:paraId="1460D1F8" w14:textId="77777777" w:rsidR="00C25DD6" w:rsidRPr="00D51784" w:rsidRDefault="00C25DD6" w:rsidP="005B694C">
      <w:pPr>
        <w:pStyle w:val="ListParagraph"/>
        <w:numPr>
          <w:ilvl w:val="2"/>
          <w:numId w:val="4"/>
        </w:numPr>
        <w:rPr>
          <w:lang w:val="en-GB"/>
        </w:rPr>
      </w:pPr>
      <w:r w:rsidRPr="00D51784">
        <w:rPr>
          <w:lang w:val="en-GB"/>
        </w:rPr>
        <w:t>Reduce emitting surface</w:t>
      </w:r>
    </w:p>
    <w:p w14:paraId="6163E29F" w14:textId="77777777" w:rsidR="00C25DD6" w:rsidRPr="00D51784" w:rsidRDefault="00C25DD6" w:rsidP="005B694C">
      <w:pPr>
        <w:pStyle w:val="ListParagraph"/>
        <w:numPr>
          <w:ilvl w:val="2"/>
          <w:numId w:val="4"/>
        </w:numPr>
        <w:rPr>
          <w:lang w:val="en-GB"/>
        </w:rPr>
      </w:pPr>
      <w:r w:rsidRPr="00D51784">
        <w:rPr>
          <w:lang w:val="en-GB"/>
        </w:rPr>
        <w:t>Increase the frequency of slurry (manure) removal to external storage</w:t>
      </w:r>
    </w:p>
    <w:p w14:paraId="4FF9CB32" w14:textId="77777777" w:rsidR="00C25DD6" w:rsidRPr="00D51784" w:rsidRDefault="00C25DD6" w:rsidP="005B694C">
      <w:pPr>
        <w:pStyle w:val="ListParagraph"/>
        <w:numPr>
          <w:ilvl w:val="2"/>
          <w:numId w:val="4"/>
        </w:numPr>
        <w:rPr>
          <w:lang w:val="en-GB"/>
        </w:rPr>
      </w:pPr>
      <w:r w:rsidRPr="00D51784">
        <w:rPr>
          <w:lang w:val="en-GB"/>
        </w:rPr>
        <w:t>Separation of urine and faeces</w:t>
      </w:r>
    </w:p>
    <w:p w14:paraId="3CF52A69" w14:textId="77777777" w:rsidR="00C25DD6" w:rsidRPr="00D51784" w:rsidRDefault="00C25DD6" w:rsidP="005B694C">
      <w:pPr>
        <w:pStyle w:val="ListParagraph"/>
        <w:numPr>
          <w:ilvl w:val="2"/>
          <w:numId w:val="4"/>
        </w:numPr>
        <w:rPr>
          <w:lang w:val="en-GB"/>
        </w:rPr>
      </w:pPr>
      <w:r w:rsidRPr="00D51784">
        <w:rPr>
          <w:lang w:val="en-GB"/>
        </w:rPr>
        <w:t xml:space="preserve">Keep bedding clean and dry </w:t>
      </w:r>
    </w:p>
    <w:p w14:paraId="2468D18B" w14:textId="77777777" w:rsidR="00C25DD6" w:rsidRPr="00D51784" w:rsidRDefault="00C25DD6" w:rsidP="005B694C">
      <w:pPr>
        <w:pStyle w:val="ListParagraph"/>
        <w:numPr>
          <w:ilvl w:val="1"/>
          <w:numId w:val="4"/>
        </w:numPr>
        <w:rPr>
          <w:lang w:val="en-GB"/>
        </w:rPr>
      </w:pPr>
      <w:r w:rsidRPr="00D51784">
        <w:rPr>
          <w:lang w:val="en-GB"/>
        </w:rPr>
        <w:t>Slurry cooling</w:t>
      </w:r>
    </w:p>
    <w:p w14:paraId="643B7B57" w14:textId="77777777" w:rsidR="00C25DD6" w:rsidRPr="00D51784" w:rsidRDefault="00C25DD6" w:rsidP="005B694C">
      <w:pPr>
        <w:pStyle w:val="ListParagraph"/>
        <w:numPr>
          <w:ilvl w:val="1"/>
          <w:numId w:val="4"/>
        </w:numPr>
        <w:rPr>
          <w:lang w:val="en-GB"/>
        </w:rPr>
      </w:pPr>
      <w:r w:rsidRPr="00D51784">
        <w:rPr>
          <w:lang w:val="en-GB"/>
        </w:rPr>
        <w:t>Use an air cleaning system</w:t>
      </w:r>
    </w:p>
    <w:p w14:paraId="58F79B23" w14:textId="77777777" w:rsidR="00C25DD6" w:rsidRPr="00D51784" w:rsidRDefault="00C25DD6" w:rsidP="005B694C">
      <w:pPr>
        <w:pStyle w:val="ListParagraph"/>
        <w:numPr>
          <w:ilvl w:val="1"/>
          <w:numId w:val="4"/>
        </w:numPr>
        <w:rPr>
          <w:lang w:val="en-GB"/>
        </w:rPr>
      </w:pPr>
      <w:r w:rsidRPr="00D51784">
        <w:rPr>
          <w:lang w:val="en-GB"/>
        </w:rPr>
        <w:t>Slurry acidification</w:t>
      </w:r>
    </w:p>
    <w:p w14:paraId="2E076216" w14:textId="77777777" w:rsidR="00C25DD6" w:rsidRPr="00D51784" w:rsidRDefault="00C25DD6" w:rsidP="005B694C">
      <w:pPr>
        <w:pStyle w:val="ListParagraph"/>
        <w:numPr>
          <w:ilvl w:val="1"/>
          <w:numId w:val="4"/>
        </w:numPr>
        <w:rPr>
          <w:lang w:val="en-GB"/>
        </w:rPr>
      </w:pPr>
      <w:r w:rsidRPr="00D51784">
        <w:rPr>
          <w:lang w:val="en-GB"/>
        </w:rPr>
        <w:t>Use of floating balls in the manure channel</w:t>
      </w:r>
    </w:p>
    <w:p w14:paraId="6C4AADB2" w14:textId="77777777" w:rsidR="00C25DD6" w:rsidRPr="00D51784" w:rsidRDefault="00C25DD6" w:rsidP="00C25DD6">
      <w:pPr>
        <w:pStyle w:val="ListParagraph"/>
        <w:ind w:left="1440"/>
        <w:rPr>
          <w:lang w:val="en-GB"/>
        </w:rPr>
      </w:pPr>
    </w:p>
    <w:p w14:paraId="07F67F5A" w14:textId="49400E15" w:rsidR="00D706E7" w:rsidRDefault="00D706E7" w:rsidP="00C25DD6">
      <w:pPr>
        <w:ind w:left="1080"/>
      </w:pPr>
      <w:r w:rsidRPr="00D51784">
        <w:t xml:space="preserve">BAT-associated emission levels (BAT-AEL) for ammonia emissions to air from an animal house for </w:t>
      </w:r>
      <w:r w:rsidR="00E559EA" w:rsidRPr="00D51784">
        <w:t xml:space="preserve">pigs are given in </w:t>
      </w:r>
      <w:r w:rsidR="00E006E2">
        <w:t>the table 4.2</w:t>
      </w:r>
      <w:r w:rsidRPr="00D51784">
        <w:t>.  The associated monitoring is described in BAT 25. The BAT-AEL may not be applicable to organic livestock production.</w:t>
      </w:r>
    </w:p>
    <w:p w14:paraId="1026DE2B" w14:textId="77777777" w:rsidR="00E006E2" w:rsidRDefault="00E006E2" w:rsidP="00C25DD6">
      <w:pPr>
        <w:ind w:left="1080"/>
      </w:pPr>
    </w:p>
    <w:p w14:paraId="519E0D0C" w14:textId="0B9E65A2" w:rsidR="00E006E2" w:rsidRPr="00871D28" w:rsidRDefault="00E006E2" w:rsidP="00E006E2">
      <w:pPr>
        <w:autoSpaceDE w:val="0"/>
        <w:autoSpaceDN w:val="0"/>
        <w:adjustRightInd w:val="0"/>
        <w:ind w:hanging="142"/>
      </w:pPr>
      <w:r w:rsidRPr="00871D28">
        <w:t>Table 4.</w:t>
      </w:r>
      <w:r>
        <w:t>2</w:t>
      </w:r>
      <w:r w:rsidRPr="00871D28">
        <w:t xml:space="preserve">: BAT-AEL for ammonia emissions to air from an animal house for pigs </w:t>
      </w:r>
    </w:p>
    <w:tbl>
      <w:tblPr>
        <w:tblStyle w:val="TableGrid"/>
        <w:tblW w:w="0" w:type="auto"/>
        <w:tblLook w:val="04A0" w:firstRow="1" w:lastRow="0" w:firstColumn="1" w:lastColumn="0" w:noHBand="0" w:noVBand="1"/>
      </w:tblPr>
      <w:tblGrid>
        <w:gridCol w:w="2881"/>
        <w:gridCol w:w="2881"/>
        <w:gridCol w:w="2882"/>
      </w:tblGrid>
      <w:tr w:rsidR="00E006E2" w:rsidRPr="00871D28" w14:paraId="16317CE1" w14:textId="77777777" w:rsidTr="0004195E">
        <w:tc>
          <w:tcPr>
            <w:tcW w:w="8644" w:type="dxa"/>
            <w:gridSpan w:val="3"/>
            <w:shd w:val="clear" w:color="auto" w:fill="D99594" w:themeFill="accent2" w:themeFillTint="99"/>
            <w:vAlign w:val="center"/>
          </w:tcPr>
          <w:p w14:paraId="37676F9C" w14:textId="77777777" w:rsidR="00E006E2" w:rsidRPr="00871D28" w:rsidRDefault="00E006E2" w:rsidP="0004195E">
            <w:pPr>
              <w:autoSpaceDE w:val="0"/>
              <w:autoSpaceDN w:val="0"/>
              <w:adjustRightInd w:val="0"/>
              <w:jc w:val="center"/>
              <w:rPr>
                <w:b/>
                <w:bCs/>
              </w:rPr>
            </w:pPr>
            <w:r w:rsidRPr="00871D28">
              <w:rPr>
                <w:b/>
                <w:bCs/>
              </w:rPr>
              <w:t>BAT-AEL for ammonia emissions to air from an animal house for pigs</w:t>
            </w:r>
          </w:p>
        </w:tc>
      </w:tr>
      <w:tr w:rsidR="00E006E2" w:rsidRPr="00871D28" w14:paraId="7684260D" w14:textId="77777777" w:rsidTr="0004195E">
        <w:tc>
          <w:tcPr>
            <w:tcW w:w="2881" w:type="dxa"/>
            <w:vAlign w:val="center"/>
          </w:tcPr>
          <w:p w14:paraId="039088FA" w14:textId="77777777" w:rsidR="00E006E2" w:rsidRPr="00DE03C8" w:rsidRDefault="00E006E2" w:rsidP="0004195E">
            <w:pPr>
              <w:autoSpaceDE w:val="0"/>
              <w:autoSpaceDN w:val="0"/>
              <w:adjustRightInd w:val="0"/>
              <w:jc w:val="center"/>
            </w:pPr>
            <w:r w:rsidRPr="00871D28">
              <w:rPr>
                <w:b/>
                <w:bCs/>
              </w:rPr>
              <w:t>Parameter</w:t>
            </w:r>
          </w:p>
        </w:tc>
        <w:tc>
          <w:tcPr>
            <w:tcW w:w="2881" w:type="dxa"/>
            <w:vAlign w:val="center"/>
          </w:tcPr>
          <w:p w14:paraId="5AE38C00" w14:textId="77777777" w:rsidR="00E006E2" w:rsidRPr="00871D28" w:rsidRDefault="00E006E2" w:rsidP="0004195E">
            <w:pPr>
              <w:autoSpaceDE w:val="0"/>
              <w:autoSpaceDN w:val="0"/>
              <w:adjustRightInd w:val="0"/>
              <w:jc w:val="center"/>
            </w:pPr>
            <w:r w:rsidRPr="004A56E1">
              <w:rPr>
                <w:b/>
                <w:bCs/>
              </w:rPr>
              <w:t>Animal category</w:t>
            </w:r>
          </w:p>
        </w:tc>
        <w:tc>
          <w:tcPr>
            <w:tcW w:w="2882" w:type="dxa"/>
            <w:vAlign w:val="center"/>
          </w:tcPr>
          <w:p w14:paraId="667ECA24" w14:textId="77777777" w:rsidR="00E006E2" w:rsidRPr="00871D28" w:rsidRDefault="00E006E2" w:rsidP="0004195E">
            <w:pPr>
              <w:autoSpaceDE w:val="0"/>
              <w:autoSpaceDN w:val="0"/>
              <w:adjustRightInd w:val="0"/>
              <w:jc w:val="center"/>
              <w:rPr>
                <w:b/>
                <w:bCs/>
              </w:rPr>
            </w:pPr>
            <w:r w:rsidRPr="00871D28">
              <w:rPr>
                <w:b/>
                <w:bCs/>
              </w:rPr>
              <w:t>BAT-AEL (</w:t>
            </w:r>
            <w:r w:rsidRPr="00871D28">
              <w:rPr>
                <w:b/>
                <w:bCs/>
                <w:vertAlign w:val="superscript"/>
              </w:rPr>
              <w:t>1</w:t>
            </w:r>
            <w:r w:rsidRPr="00871D28">
              <w:rPr>
                <w:b/>
                <w:bCs/>
              </w:rPr>
              <w:t>)</w:t>
            </w:r>
          </w:p>
          <w:p w14:paraId="291DC7BB" w14:textId="77777777" w:rsidR="00E006E2" w:rsidRPr="00871D28" w:rsidRDefault="00E006E2" w:rsidP="0004195E">
            <w:pPr>
              <w:autoSpaceDE w:val="0"/>
              <w:autoSpaceDN w:val="0"/>
              <w:adjustRightInd w:val="0"/>
              <w:jc w:val="center"/>
            </w:pPr>
            <w:r w:rsidRPr="00871D28">
              <w:rPr>
                <w:b/>
                <w:bCs/>
              </w:rPr>
              <w:t>(kg NH</w:t>
            </w:r>
            <w:r w:rsidRPr="00871D28">
              <w:rPr>
                <w:b/>
                <w:bCs/>
                <w:vertAlign w:val="subscript"/>
              </w:rPr>
              <w:t>3</w:t>
            </w:r>
            <w:r w:rsidRPr="00871D28">
              <w:rPr>
                <w:b/>
                <w:bCs/>
              </w:rPr>
              <w:t>/animal place/year)</w:t>
            </w:r>
          </w:p>
        </w:tc>
      </w:tr>
      <w:tr w:rsidR="00E006E2" w:rsidRPr="00871D28" w14:paraId="27E24DFE" w14:textId="77777777" w:rsidTr="0004195E">
        <w:tc>
          <w:tcPr>
            <w:tcW w:w="2881" w:type="dxa"/>
            <w:vMerge w:val="restart"/>
            <w:shd w:val="clear" w:color="auto" w:fill="D99594" w:themeFill="accent2" w:themeFillTint="99"/>
            <w:vAlign w:val="center"/>
          </w:tcPr>
          <w:p w14:paraId="46B4A7C0" w14:textId="77777777" w:rsidR="00E006E2" w:rsidRPr="004A56E1" w:rsidRDefault="00E006E2" w:rsidP="0004195E">
            <w:pPr>
              <w:autoSpaceDE w:val="0"/>
              <w:autoSpaceDN w:val="0"/>
              <w:adjustRightInd w:val="0"/>
            </w:pPr>
            <w:r w:rsidRPr="00871D28">
              <w:t>Ammonia expressed as NH</w:t>
            </w:r>
            <w:r w:rsidRPr="00DE03C8">
              <w:rPr>
                <w:vertAlign w:val="subscript"/>
              </w:rPr>
              <w:t>3</w:t>
            </w:r>
          </w:p>
        </w:tc>
        <w:tc>
          <w:tcPr>
            <w:tcW w:w="2881" w:type="dxa"/>
            <w:vAlign w:val="center"/>
          </w:tcPr>
          <w:p w14:paraId="1B94414D" w14:textId="77777777" w:rsidR="00E006E2" w:rsidRPr="00871D28" w:rsidRDefault="00E006E2" w:rsidP="0004195E">
            <w:pPr>
              <w:autoSpaceDE w:val="0"/>
              <w:autoSpaceDN w:val="0"/>
              <w:adjustRightInd w:val="0"/>
              <w:jc w:val="center"/>
            </w:pPr>
            <w:r w:rsidRPr="00871D28">
              <w:t>Mating and gestating sows</w:t>
            </w:r>
          </w:p>
        </w:tc>
        <w:tc>
          <w:tcPr>
            <w:tcW w:w="2882" w:type="dxa"/>
            <w:vAlign w:val="center"/>
          </w:tcPr>
          <w:p w14:paraId="2199E491" w14:textId="77777777" w:rsidR="00E006E2" w:rsidRPr="00871D28" w:rsidRDefault="00E006E2" w:rsidP="0004195E">
            <w:pPr>
              <w:autoSpaceDE w:val="0"/>
              <w:autoSpaceDN w:val="0"/>
              <w:adjustRightInd w:val="0"/>
              <w:jc w:val="center"/>
            </w:pPr>
            <w:r w:rsidRPr="00871D28">
              <w:t>0.2 – 2.7 (</w:t>
            </w:r>
            <w:r w:rsidRPr="00871D28">
              <w:rPr>
                <w:vertAlign w:val="superscript"/>
              </w:rPr>
              <w:t>2</w:t>
            </w:r>
            <w:r w:rsidRPr="00871D28">
              <w:t>) (</w:t>
            </w:r>
            <w:r w:rsidRPr="00871D28">
              <w:rPr>
                <w:vertAlign w:val="superscript"/>
              </w:rPr>
              <w:t>3</w:t>
            </w:r>
            <w:r w:rsidRPr="00871D28">
              <w:t>)</w:t>
            </w:r>
          </w:p>
        </w:tc>
      </w:tr>
      <w:tr w:rsidR="00E006E2" w:rsidRPr="00871D28" w14:paraId="7F072253" w14:textId="77777777" w:rsidTr="0004195E">
        <w:tc>
          <w:tcPr>
            <w:tcW w:w="2881" w:type="dxa"/>
            <w:vMerge/>
            <w:shd w:val="clear" w:color="auto" w:fill="D99594" w:themeFill="accent2" w:themeFillTint="99"/>
            <w:vAlign w:val="center"/>
          </w:tcPr>
          <w:p w14:paraId="2FD6CF68" w14:textId="77777777" w:rsidR="00E006E2" w:rsidRPr="00871D28" w:rsidRDefault="00E006E2" w:rsidP="0004195E">
            <w:pPr>
              <w:autoSpaceDE w:val="0"/>
              <w:autoSpaceDN w:val="0"/>
              <w:adjustRightInd w:val="0"/>
            </w:pPr>
          </w:p>
        </w:tc>
        <w:tc>
          <w:tcPr>
            <w:tcW w:w="2881" w:type="dxa"/>
            <w:vAlign w:val="center"/>
          </w:tcPr>
          <w:p w14:paraId="5EDFA338" w14:textId="77777777" w:rsidR="00E006E2" w:rsidRPr="00871D28" w:rsidRDefault="00E006E2" w:rsidP="0004195E">
            <w:pPr>
              <w:autoSpaceDE w:val="0"/>
              <w:autoSpaceDN w:val="0"/>
              <w:adjustRightInd w:val="0"/>
              <w:jc w:val="center"/>
            </w:pPr>
            <w:r w:rsidRPr="00871D28">
              <w:t>Farrowing sows (including</w:t>
            </w:r>
          </w:p>
          <w:p w14:paraId="44857E66" w14:textId="77777777" w:rsidR="00E006E2" w:rsidRPr="00871D28" w:rsidRDefault="00E006E2" w:rsidP="0004195E">
            <w:pPr>
              <w:autoSpaceDE w:val="0"/>
              <w:autoSpaceDN w:val="0"/>
              <w:adjustRightInd w:val="0"/>
              <w:jc w:val="center"/>
            </w:pPr>
            <w:r w:rsidRPr="00871D28">
              <w:t>suckling piglets) with crates</w:t>
            </w:r>
          </w:p>
        </w:tc>
        <w:tc>
          <w:tcPr>
            <w:tcW w:w="2882" w:type="dxa"/>
            <w:vAlign w:val="center"/>
          </w:tcPr>
          <w:p w14:paraId="504EEDD7" w14:textId="77777777" w:rsidR="00E006E2" w:rsidRPr="00871D28" w:rsidRDefault="00E006E2" w:rsidP="0004195E">
            <w:pPr>
              <w:autoSpaceDE w:val="0"/>
              <w:autoSpaceDN w:val="0"/>
              <w:adjustRightInd w:val="0"/>
              <w:jc w:val="center"/>
            </w:pPr>
            <w:r w:rsidRPr="00871D28">
              <w:t>0.4 – 5.6 (</w:t>
            </w:r>
            <w:r w:rsidRPr="00871D28">
              <w:rPr>
                <w:vertAlign w:val="superscript"/>
              </w:rPr>
              <w:t>4</w:t>
            </w:r>
            <w:r w:rsidRPr="00871D28">
              <w:t>)</w:t>
            </w:r>
          </w:p>
        </w:tc>
      </w:tr>
      <w:tr w:rsidR="00E006E2" w:rsidRPr="00871D28" w14:paraId="32BB66BA" w14:textId="77777777" w:rsidTr="0004195E">
        <w:tc>
          <w:tcPr>
            <w:tcW w:w="2881" w:type="dxa"/>
            <w:vMerge/>
            <w:shd w:val="clear" w:color="auto" w:fill="D99594" w:themeFill="accent2" w:themeFillTint="99"/>
          </w:tcPr>
          <w:p w14:paraId="4FBCC675" w14:textId="77777777" w:rsidR="00E006E2" w:rsidRPr="00871D28" w:rsidRDefault="00E006E2" w:rsidP="0004195E">
            <w:pPr>
              <w:autoSpaceDE w:val="0"/>
              <w:autoSpaceDN w:val="0"/>
              <w:adjustRightInd w:val="0"/>
            </w:pPr>
          </w:p>
        </w:tc>
        <w:tc>
          <w:tcPr>
            <w:tcW w:w="2881" w:type="dxa"/>
            <w:vAlign w:val="center"/>
          </w:tcPr>
          <w:p w14:paraId="18165D88" w14:textId="77777777" w:rsidR="00E006E2" w:rsidRPr="00B0357C" w:rsidRDefault="00E006E2" w:rsidP="0004195E">
            <w:pPr>
              <w:autoSpaceDE w:val="0"/>
              <w:autoSpaceDN w:val="0"/>
              <w:adjustRightInd w:val="0"/>
              <w:jc w:val="center"/>
            </w:pPr>
            <w:r w:rsidRPr="00B0357C">
              <w:t>Weaners</w:t>
            </w:r>
          </w:p>
        </w:tc>
        <w:tc>
          <w:tcPr>
            <w:tcW w:w="2882" w:type="dxa"/>
          </w:tcPr>
          <w:p w14:paraId="2D0EFAE1" w14:textId="77777777" w:rsidR="00E006E2" w:rsidRPr="00871D28" w:rsidRDefault="00E006E2" w:rsidP="0004195E">
            <w:pPr>
              <w:autoSpaceDE w:val="0"/>
              <w:autoSpaceDN w:val="0"/>
              <w:adjustRightInd w:val="0"/>
              <w:jc w:val="center"/>
            </w:pPr>
            <w:r w:rsidRPr="00B0357C">
              <w:t>0.03 – 0.53 (</w:t>
            </w:r>
            <w:r w:rsidRPr="00B0357C">
              <w:rPr>
                <w:vertAlign w:val="superscript"/>
              </w:rPr>
              <w:t>5</w:t>
            </w:r>
            <w:r w:rsidRPr="00B0357C">
              <w:t>) (</w:t>
            </w:r>
            <w:r w:rsidRPr="00B0357C">
              <w:rPr>
                <w:vertAlign w:val="superscript"/>
              </w:rPr>
              <w:t>6</w:t>
            </w:r>
            <w:r w:rsidRPr="00B0357C">
              <w:t>)</w:t>
            </w:r>
          </w:p>
        </w:tc>
      </w:tr>
      <w:tr w:rsidR="00E006E2" w:rsidRPr="00871D28" w14:paraId="23447C07" w14:textId="77777777" w:rsidTr="0004195E">
        <w:tc>
          <w:tcPr>
            <w:tcW w:w="2881" w:type="dxa"/>
            <w:vMerge/>
            <w:shd w:val="clear" w:color="auto" w:fill="D99594" w:themeFill="accent2" w:themeFillTint="99"/>
          </w:tcPr>
          <w:p w14:paraId="5A60B101" w14:textId="77777777" w:rsidR="00E006E2" w:rsidRPr="00871D28" w:rsidRDefault="00E006E2" w:rsidP="0004195E">
            <w:pPr>
              <w:autoSpaceDE w:val="0"/>
              <w:autoSpaceDN w:val="0"/>
              <w:adjustRightInd w:val="0"/>
            </w:pPr>
          </w:p>
        </w:tc>
        <w:tc>
          <w:tcPr>
            <w:tcW w:w="2881" w:type="dxa"/>
            <w:vAlign w:val="center"/>
          </w:tcPr>
          <w:p w14:paraId="4A735F7C" w14:textId="77777777" w:rsidR="00E006E2" w:rsidRPr="00871D28" w:rsidRDefault="00E006E2" w:rsidP="0004195E">
            <w:pPr>
              <w:autoSpaceDE w:val="0"/>
              <w:autoSpaceDN w:val="0"/>
              <w:adjustRightInd w:val="0"/>
              <w:jc w:val="center"/>
            </w:pPr>
            <w:r w:rsidRPr="00871D28">
              <w:t>Fattening pigs</w:t>
            </w:r>
          </w:p>
        </w:tc>
        <w:tc>
          <w:tcPr>
            <w:tcW w:w="2882" w:type="dxa"/>
          </w:tcPr>
          <w:p w14:paraId="4722F602" w14:textId="77777777" w:rsidR="00E006E2" w:rsidRPr="00871D28" w:rsidRDefault="00E006E2" w:rsidP="0004195E">
            <w:pPr>
              <w:autoSpaceDE w:val="0"/>
              <w:autoSpaceDN w:val="0"/>
              <w:adjustRightInd w:val="0"/>
              <w:jc w:val="center"/>
            </w:pPr>
            <w:r w:rsidRPr="00B0357C">
              <w:t>0.1 – 2.6 (</w:t>
            </w:r>
            <w:r w:rsidRPr="00B0357C">
              <w:rPr>
                <w:vertAlign w:val="superscript"/>
              </w:rPr>
              <w:t>7</w:t>
            </w:r>
            <w:r w:rsidRPr="00B0357C">
              <w:t>) (</w:t>
            </w:r>
            <w:r w:rsidRPr="00B0357C">
              <w:rPr>
                <w:vertAlign w:val="superscript"/>
              </w:rPr>
              <w:t>8</w:t>
            </w:r>
            <w:r w:rsidRPr="00B0357C">
              <w:t>)</w:t>
            </w:r>
          </w:p>
        </w:tc>
      </w:tr>
      <w:tr w:rsidR="00E006E2" w:rsidRPr="00871D28" w14:paraId="08D59195" w14:textId="77777777" w:rsidTr="0004195E">
        <w:tc>
          <w:tcPr>
            <w:tcW w:w="8644" w:type="dxa"/>
            <w:gridSpan w:val="3"/>
          </w:tcPr>
          <w:p w14:paraId="1556CF18" w14:textId="77777777" w:rsidR="00E006E2" w:rsidRPr="003C6AFB" w:rsidRDefault="00E006E2" w:rsidP="0004195E">
            <w:pPr>
              <w:autoSpaceDE w:val="0"/>
              <w:autoSpaceDN w:val="0"/>
              <w:adjustRightInd w:val="0"/>
              <w:rPr>
                <w:rFonts w:asciiTheme="minorHAnsi" w:eastAsia="Times New Roman" w:hAnsiTheme="minorHAnsi"/>
                <w:snapToGrid w:val="0"/>
                <w:color w:val="000000"/>
                <w:sz w:val="20"/>
                <w:szCs w:val="20"/>
              </w:rPr>
            </w:pPr>
            <w:r w:rsidRPr="00B0357C">
              <w:t>(</w:t>
            </w:r>
            <w:r w:rsidRPr="00B0357C">
              <w:rPr>
                <w:vertAlign w:val="superscript"/>
              </w:rPr>
              <w:t>1</w:t>
            </w:r>
            <w:r w:rsidRPr="00B0357C">
              <w:t xml:space="preserve">) </w:t>
            </w:r>
            <w:r w:rsidRPr="003C6AFB">
              <w:rPr>
                <w:rFonts w:asciiTheme="minorHAnsi" w:eastAsia="Times New Roman" w:hAnsiTheme="minorHAnsi"/>
                <w:snapToGrid w:val="0"/>
                <w:color w:val="000000"/>
                <w:sz w:val="20"/>
                <w:szCs w:val="20"/>
              </w:rPr>
              <w:t>The lower end of the range is associated with the use of an air cleaning system.</w:t>
            </w:r>
          </w:p>
          <w:p w14:paraId="3E538830" w14:textId="77777777" w:rsidR="00E006E2" w:rsidRPr="00B0357C" w:rsidRDefault="00E006E2" w:rsidP="0004195E">
            <w:pPr>
              <w:pStyle w:val="Default"/>
              <w:rPr>
                <w:rFonts w:asciiTheme="minorHAnsi" w:hAnsiTheme="minorHAnsi"/>
                <w:sz w:val="20"/>
              </w:rPr>
            </w:pPr>
            <w:r w:rsidRPr="00B0357C">
              <w:rPr>
                <w:rFonts w:asciiTheme="minorHAnsi" w:hAnsiTheme="minorHAnsi"/>
                <w:sz w:val="20"/>
              </w:rPr>
              <w:t>(</w:t>
            </w:r>
            <w:r w:rsidRPr="003C6AFB">
              <w:rPr>
                <w:rFonts w:asciiTheme="minorHAnsi" w:hAnsiTheme="minorHAnsi"/>
                <w:sz w:val="20"/>
              </w:rPr>
              <w:t>2</w:t>
            </w:r>
            <w:r w:rsidRPr="00B0357C">
              <w:rPr>
                <w:rFonts w:asciiTheme="minorHAnsi" w:hAnsiTheme="minorHAnsi"/>
                <w:sz w:val="20"/>
              </w:rPr>
              <w:t>) For existing plants using BAT 30.a0 in combination with nutritional measures, the upper end of the BAT-AEL is 4.0 kg NH</w:t>
            </w:r>
            <w:r w:rsidRPr="003C6AFB">
              <w:rPr>
                <w:rFonts w:asciiTheme="minorHAnsi" w:hAnsiTheme="minorHAnsi"/>
                <w:sz w:val="20"/>
              </w:rPr>
              <w:t>3</w:t>
            </w:r>
            <w:r w:rsidRPr="00B0357C">
              <w:rPr>
                <w:rFonts w:asciiTheme="minorHAnsi" w:hAnsiTheme="minorHAnsi"/>
                <w:sz w:val="20"/>
              </w:rPr>
              <w:t xml:space="preserve">/animal place/year. </w:t>
            </w:r>
          </w:p>
          <w:p w14:paraId="259C6352" w14:textId="77777777" w:rsidR="00E006E2" w:rsidRPr="00B0357C" w:rsidRDefault="00E006E2" w:rsidP="0004195E">
            <w:pPr>
              <w:pStyle w:val="Default"/>
              <w:rPr>
                <w:rFonts w:asciiTheme="minorHAnsi" w:hAnsiTheme="minorHAnsi"/>
                <w:sz w:val="20"/>
              </w:rPr>
            </w:pPr>
            <w:r w:rsidRPr="00B0357C">
              <w:rPr>
                <w:rFonts w:asciiTheme="minorHAnsi" w:hAnsiTheme="minorHAnsi"/>
                <w:sz w:val="20"/>
              </w:rPr>
              <w:t>(</w:t>
            </w:r>
            <w:r w:rsidRPr="00B0357C">
              <w:rPr>
                <w:rFonts w:asciiTheme="minorHAnsi" w:hAnsiTheme="minorHAnsi"/>
                <w:sz w:val="20"/>
                <w:vertAlign w:val="superscript"/>
              </w:rPr>
              <w:t>3</w:t>
            </w:r>
            <w:r w:rsidRPr="00B0357C">
              <w:rPr>
                <w:rFonts w:asciiTheme="minorHAnsi" w:hAnsiTheme="minorHAnsi"/>
                <w:sz w:val="20"/>
              </w:rPr>
              <w:t>) For plants using BAT 30.a6, 30.a7 or 30.a11, the upper end of the BAT-AEL is 5.2 kg NH</w:t>
            </w:r>
            <w:r w:rsidRPr="00B0357C">
              <w:rPr>
                <w:rFonts w:asciiTheme="minorHAnsi" w:hAnsiTheme="minorHAnsi"/>
                <w:sz w:val="20"/>
                <w:vertAlign w:val="subscript"/>
              </w:rPr>
              <w:t>3</w:t>
            </w:r>
            <w:r w:rsidRPr="00B0357C">
              <w:rPr>
                <w:rFonts w:asciiTheme="minorHAnsi" w:hAnsiTheme="minorHAnsi"/>
                <w:sz w:val="20"/>
              </w:rPr>
              <w:t xml:space="preserve">/animal place/year. </w:t>
            </w:r>
          </w:p>
          <w:p w14:paraId="7B9AF802" w14:textId="77777777" w:rsidR="00E006E2" w:rsidRPr="00B0357C" w:rsidRDefault="00E006E2" w:rsidP="0004195E">
            <w:pPr>
              <w:pStyle w:val="Default"/>
              <w:rPr>
                <w:rFonts w:asciiTheme="minorHAnsi" w:hAnsiTheme="minorHAnsi"/>
                <w:sz w:val="20"/>
              </w:rPr>
            </w:pPr>
            <w:r w:rsidRPr="00B0357C">
              <w:rPr>
                <w:rFonts w:asciiTheme="minorHAnsi" w:hAnsiTheme="minorHAnsi"/>
                <w:sz w:val="20"/>
              </w:rPr>
              <w:t>(</w:t>
            </w:r>
            <w:r w:rsidRPr="00B0357C">
              <w:rPr>
                <w:rFonts w:asciiTheme="minorHAnsi" w:hAnsiTheme="minorHAnsi"/>
                <w:sz w:val="20"/>
                <w:vertAlign w:val="superscript"/>
              </w:rPr>
              <w:t>4</w:t>
            </w:r>
            <w:r w:rsidRPr="00B0357C">
              <w:rPr>
                <w:rFonts w:asciiTheme="minorHAnsi" w:hAnsiTheme="minorHAnsi"/>
                <w:sz w:val="20"/>
              </w:rPr>
              <w:t>) For existing plants using BAT 30.a0 in combination with nutritional measures, the upper end of the BAT-AEL is 7.5 kg NH</w:t>
            </w:r>
            <w:r w:rsidRPr="00B0357C">
              <w:rPr>
                <w:rFonts w:asciiTheme="minorHAnsi" w:hAnsiTheme="minorHAnsi"/>
                <w:sz w:val="20"/>
                <w:vertAlign w:val="subscript"/>
              </w:rPr>
              <w:t>3</w:t>
            </w:r>
            <w:r w:rsidRPr="00B0357C">
              <w:rPr>
                <w:rFonts w:asciiTheme="minorHAnsi" w:hAnsiTheme="minorHAnsi"/>
                <w:sz w:val="20"/>
              </w:rPr>
              <w:t xml:space="preserve">/animal place/year. </w:t>
            </w:r>
          </w:p>
          <w:p w14:paraId="03295FEA" w14:textId="77777777" w:rsidR="00E006E2" w:rsidRPr="00B0357C" w:rsidRDefault="00E006E2" w:rsidP="0004195E">
            <w:pPr>
              <w:pStyle w:val="Default"/>
              <w:rPr>
                <w:rFonts w:asciiTheme="minorHAnsi" w:hAnsiTheme="minorHAnsi"/>
                <w:sz w:val="20"/>
              </w:rPr>
            </w:pPr>
            <w:r w:rsidRPr="00B0357C">
              <w:rPr>
                <w:rFonts w:asciiTheme="minorHAnsi" w:hAnsiTheme="minorHAnsi"/>
                <w:sz w:val="20"/>
              </w:rPr>
              <w:t>(</w:t>
            </w:r>
            <w:r w:rsidRPr="00B0357C">
              <w:rPr>
                <w:rFonts w:asciiTheme="minorHAnsi" w:hAnsiTheme="minorHAnsi"/>
                <w:sz w:val="20"/>
                <w:vertAlign w:val="superscript"/>
              </w:rPr>
              <w:t>5</w:t>
            </w:r>
            <w:r w:rsidRPr="00B0357C">
              <w:rPr>
                <w:rFonts w:asciiTheme="minorHAnsi" w:hAnsiTheme="minorHAnsi"/>
                <w:sz w:val="20"/>
              </w:rPr>
              <w:t>) For existing plants using BAT 30.a0 in combination with nutritional measures, the upper end of the BAT-AEL is 0.7 kg NH</w:t>
            </w:r>
            <w:r w:rsidRPr="00B0357C">
              <w:rPr>
                <w:rFonts w:asciiTheme="minorHAnsi" w:hAnsiTheme="minorHAnsi"/>
                <w:sz w:val="20"/>
                <w:vertAlign w:val="subscript"/>
              </w:rPr>
              <w:t>3</w:t>
            </w:r>
            <w:r w:rsidRPr="00B0357C">
              <w:rPr>
                <w:rFonts w:asciiTheme="minorHAnsi" w:hAnsiTheme="minorHAnsi"/>
                <w:sz w:val="20"/>
              </w:rPr>
              <w:t xml:space="preserve">/animal place/year. </w:t>
            </w:r>
          </w:p>
          <w:p w14:paraId="655138CC" w14:textId="77777777" w:rsidR="00E006E2" w:rsidRPr="00B0357C" w:rsidRDefault="00E006E2" w:rsidP="0004195E">
            <w:pPr>
              <w:pStyle w:val="Default"/>
              <w:rPr>
                <w:rFonts w:asciiTheme="minorHAnsi" w:hAnsiTheme="minorHAnsi"/>
                <w:sz w:val="20"/>
              </w:rPr>
            </w:pPr>
            <w:r w:rsidRPr="00B0357C">
              <w:rPr>
                <w:rFonts w:asciiTheme="minorHAnsi" w:hAnsiTheme="minorHAnsi"/>
                <w:sz w:val="20"/>
              </w:rPr>
              <w:t>(</w:t>
            </w:r>
            <w:r w:rsidRPr="00B0357C">
              <w:rPr>
                <w:rFonts w:asciiTheme="minorHAnsi" w:hAnsiTheme="minorHAnsi"/>
                <w:sz w:val="20"/>
                <w:vertAlign w:val="superscript"/>
              </w:rPr>
              <w:t>6</w:t>
            </w:r>
            <w:r w:rsidRPr="00B0357C">
              <w:rPr>
                <w:rFonts w:asciiTheme="minorHAnsi" w:hAnsiTheme="minorHAnsi"/>
                <w:sz w:val="20"/>
              </w:rPr>
              <w:t>) For plants using BAT 30.a6, 30.a7 or 30.a8, the upper end of the BAT-AEL is 0.7 kg NH</w:t>
            </w:r>
            <w:r w:rsidRPr="00B0357C">
              <w:rPr>
                <w:rFonts w:asciiTheme="minorHAnsi" w:hAnsiTheme="minorHAnsi"/>
                <w:sz w:val="20"/>
                <w:vertAlign w:val="subscript"/>
              </w:rPr>
              <w:t>3</w:t>
            </w:r>
            <w:r w:rsidRPr="00B0357C">
              <w:rPr>
                <w:rFonts w:asciiTheme="minorHAnsi" w:hAnsiTheme="minorHAnsi"/>
                <w:sz w:val="20"/>
              </w:rPr>
              <w:t xml:space="preserve">/animal place/year. </w:t>
            </w:r>
          </w:p>
          <w:p w14:paraId="77FCCB11" w14:textId="77777777" w:rsidR="00E006E2" w:rsidRPr="00B0357C" w:rsidRDefault="00E006E2" w:rsidP="0004195E">
            <w:pPr>
              <w:pStyle w:val="Default"/>
              <w:rPr>
                <w:rFonts w:asciiTheme="minorHAnsi" w:hAnsiTheme="minorHAnsi"/>
                <w:sz w:val="20"/>
              </w:rPr>
            </w:pPr>
            <w:r w:rsidRPr="00B0357C">
              <w:rPr>
                <w:rFonts w:asciiTheme="minorHAnsi" w:hAnsiTheme="minorHAnsi"/>
                <w:sz w:val="20"/>
              </w:rPr>
              <w:t>(</w:t>
            </w:r>
            <w:r w:rsidRPr="00B0357C">
              <w:rPr>
                <w:rFonts w:asciiTheme="minorHAnsi" w:hAnsiTheme="minorHAnsi"/>
                <w:sz w:val="20"/>
                <w:vertAlign w:val="superscript"/>
              </w:rPr>
              <w:t>7</w:t>
            </w:r>
            <w:r w:rsidRPr="00B0357C">
              <w:rPr>
                <w:rFonts w:asciiTheme="minorHAnsi" w:hAnsiTheme="minorHAnsi"/>
                <w:sz w:val="20"/>
              </w:rPr>
              <w:t>) For existing plants using BAT 30.a0 in combination with nutritional measures, the upper end of the BAT-AEL is 3.6 kg NH</w:t>
            </w:r>
            <w:r w:rsidRPr="003C6AFB">
              <w:rPr>
                <w:rFonts w:asciiTheme="minorHAnsi" w:hAnsiTheme="minorHAnsi"/>
                <w:sz w:val="20"/>
              </w:rPr>
              <w:t>3</w:t>
            </w:r>
            <w:r w:rsidRPr="00B0357C">
              <w:rPr>
                <w:rFonts w:asciiTheme="minorHAnsi" w:hAnsiTheme="minorHAnsi"/>
                <w:sz w:val="20"/>
              </w:rPr>
              <w:t xml:space="preserve">/animal place/year. </w:t>
            </w:r>
          </w:p>
          <w:p w14:paraId="38073DAB" w14:textId="77777777" w:rsidR="00E006E2" w:rsidRPr="00B0357C" w:rsidRDefault="00E006E2" w:rsidP="0004195E">
            <w:pPr>
              <w:autoSpaceDE w:val="0"/>
              <w:autoSpaceDN w:val="0"/>
              <w:adjustRightInd w:val="0"/>
            </w:pPr>
            <w:r w:rsidRPr="003C6AFB">
              <w:rPr>
                <w:rFonts w:asciiTheme="minorHAnsi" w:eastAsia="Times New Roman" w:hAnsiTheme="minorHAnsi"/>
                <w:snapToGrid w:val="0"/>
                <w:color w:val="000000"/>
                <w:sz w:val="20"/>
                <w:szCs w:val="20"/>
              </w:rPr>
              <w:t>(8) For plants using BAT 30.a6, 30.a7, 30.a8 or 30.a16, the upper end of the BAT-AEL is 5.65 kg NH3/animal place/year.</w:t>
            </w:r>
            <w:r w:rsidRPr="00B0357C">
              <w:t xml:space="preserve"> </w:t>
            </w:r>
          </w:p>
        </w:tc>
      </w:tr>
    </w:tbl>
    <w:p w14:paraId="043EA70C" w14:textId="77777777" w:rsidR="00E006E2" w:rsidRPr="00871D28" w:rsidRDefault="00E006E2" w:rsidP="00E006E2">
      <w:pPr>
        <w:autoSpaceDE w:val="0"/>
        <w:autoSpaceDN w:val="0"/>
        <w:adjustRightInd w:val="0"/>
      </w:pPr>
    </w:p>
    <w:p w14:paraId="5C54E9E2" w14:textId="77777777" w:rsidR="00E006E2" w:rsidRPr="00D51784" w:rsidRDefault="00E006E2" w:rsidP="00C25DD6">
      <w:pPr>
        <w:ind w:left="1080"/>
      </w:pPr>
    </w:p>
    <w:p w14:paraId="16805293" w14:textId="77777777" w:rsidR="000E3AC1" w:rsidRPr="00D51784" w:rsidRDefault="004511D4" w:rsidP="00705E37">
      <w:r w:rsidRPr="00D51784">
        <w:lastRenderedPageBreak/>
        <w:t xml:space="preserve"> </w:t>
      </w:r>
    </w:p>
    <w:p w14:paraId="53EC91B1" w14:textId="43923B8E" w:rsidR="000E3AC1" w:rsidRPr="00D51784" w:rsidRDefault="00E559EA" w:rsidP="00705E37">
      <w:bookmarkStart w:id="100" w:name="_Toc444101330"/>
      <w:r w:rsidRPr="00E006E2">
        <w:rPr>
          <w:rStyle w:val="Heading4Char"/>
          <w:rFonts w:eastAsia="Calibri"/>
        </w:rPr>
        <w:t>4.</w:t>
      </w:r>
      <w:r w:rsidR="005015F6" w:rsidRPr="00E006E2">
        <w:rPr>
          <w:rStyle w:val="Heading4Char"/>
          <w:rFonts w:eastAsia="Calibri"/>
        </w:rPr>
        <w:t>2</w:t>
      </w:r>
      <w:r w:rsidRPr="00E006E2">
        <w:rPr>
          <w:rStyle w:val="Heading4Char"/>
          <w:rFonts w:eastAsia="Calibri"/>
        </w:rPr>
        <w:t xml:space="preserve">.3.2. </w:t>
      </w:r>
      <w:r w:rsidR="000E3AC1" w:rsidRPr="00E006E2">
        <w:rPr>
          <w:rStyle w:val="Heading4Char"/>
          <w:rFonts w:eastAsia="Calibri"/>
        </w:rPr>
        <w:t>NOx (NO + NO2)</w:t>
      </w:r>
      <w:bookmarkEnd w:id="100"/>
      <w:r w:rsidR="00B870A0" w:rsidRPr="00D51784">
        <w:t xml:space="preserve"> are associated with combustion processes</w:t>
      </w:r>
      <w:r w:rsidR="009D1752" w:rsidRPr="00D51784">
        <w:t>.</w:t>
      </w:r>
      <w:r w:rsidR="00B870A0" w:rsidRPr="00D51784">
        <w:t xml:space="preserve"> </w:t>
      </w:r>
      <w:r w:rsidR="009D1752" w:rsidRPr="00D51784">
        <w:t>H</w:t>
      </w:r>
      <w:r w:rsidR="00B870A0" w:rsidRPr="00D51784">
        <w:t xml:space="preserve">eaters in buildings and small </w:t>
      </w:r>
      <w:r w:rsidR="009D1752" w:rsidRPr="00D51784">
        <w:t>combustion installations in IRPP farms may give rise to NOx emissions.</w:t>
      </w:r>
    </w:p>
    <w:p w14:paraId="683B8BC6" w14:textId="77777777" w:rsidR="00CF74F7" w:rsidRDefault="00CF74F7" w:rsidP="00CF74F7"/>
    <w:p w14:paraId="359E074C" w14:textId="39691B03" w:rsidR="00705E37" w:rsidRPr="00E006E2" w:rsidRDefault="00E559EA" w:rsidP="00CF74F7">
      <w:pPr>
        <w:rPr>
          <w:b/>
          <w:bCs/>
        </w:rPr>
      </w:pPr>
      <w:r w:rsidRPr="002B2C1F">
        <w:t xml:space="preserve">There are no </w:t>
      </w:r>
      <w:r w:rsidR="0033602B" w:rsidRPr="002B2C1F">
        <w:t xml:space="preserve">specific </w:t>
      </w:r>
      <w:r w:rsidRPr="002B2C1F">
        <w:t>BATs described in the IRPP BREF regarding NO</w:t>
      </w:r>
      <w:r w:rsidRPr="00E006E2">
        <w:t>x emissions into air.</w:t>
      </w:r>
    </w:p>
    <w:p w14:paraId="0A8AB9D7" w14:textId="77777777" w:rsidR="00E47138" w:rsidRPr="00D51784" w:rsidRDefault="00E47138" w:rsidP="00E47138"/>
    <w:p w14:paraId="07082EAC" w14:textId="77777777" w:rsidR="00E47138" w:rsidRPr="00D51784" w:rsidRDefault="00E47138" w:rsidP="00E006E2">
      <w:pPr>
        <w:pStyle w:val="Heading3"/>
        <w:numPr>
          <w:ilvl w:val="2"/>
          <w:numId w:val="28"/>
        </w:numPr>
      </w:pPr>
      <w:bookmarkStart w:id="101" w:name="_Toc444101331"/>
      <w:r w:rsidRPr="00D51784">
        <w:t>Greenhouse gases</w:t>
      </w:r>
      <w:r w:rsidR="00B870A0" w:rsidRPr="00D51784">
        <w:t xml:space="preserve"> (CH</w:t>
      </w:r>
      <w:r w:rsidR="00B870A0" w:rsidRPr="00D51784">
        <w:rPr>
          <w:vertAlign w:val="subscript"/>
        </w:rPr>
        <w:t>4</w:t>
      </w:r>
      <w:r w:rsidR="00B870A0" w:rsidRPr="00D51784">
        <w:t>, N</w:t>
      </w:r>
      <w:r w:rsidR="00B870A0" w:rsidRPr="00D51784">
        <w:rPr>
          <w:vertAlign w:val="subscript"/>
        </w:rPr>
        <w:t>2</w:t>
      </w:r>
      <w:r w:rsidR="00B870A0" w:rsidRPr="00D51784">
        <w:t>O and CO</w:t>
      </w:r>
      <w:r w:rsidR="00B870A0" w:rsidRPr="00D51784">
        <w:rPr>
          <w:vertAlign w:val="subscript"/>
        </w:rPr>
        <w:t>2</w:t>
      </w:r>
      <w:r w:rsidR="00B870A0" w:rsidRPr="00D51784">
        <w:t>)</w:t>
      </w:r>
      <w:bookmarkEnd w:id="101"/>
    </w:p>
    <w:p w14:paraId="5FF32D7C" w14:textId="77777777" w:rsidR="00705E37" w:rsidRPr="00D51784" w:rsidRDefault="00B870A0" w:rsidP="00E47138">
      <w:pPr>
        <w:rPr>
          <w:rFonts w:asciiTheme="minorHAnsi" w:hAnsiTheme="minorHAnsi"/>
        </w:rPr>
      </w:pPr>
      <w:r w:rsidRPr="00D51784">
        <w:rPr>
          <w:rFonts w:asciiTheme="minorHAnsi" w:hAnsiTheme="minorHAnsi"/>
        </w:rPr>
        <w:t>Greenhouse gases emissions from IRPP farms contribute to global warming. Emissions of CH</w:t>
      </w:r>
      <w:r w:rsidRPr="00D51784">
        <w:rPr>
          <w:rFonts w:asciiTheme="minorHAnsi" w:hAnsiTheme="minorHAnsi"/>
          <w:vertAlign w:val="subscript"/>
        </w:rPr>
        <w:t>4</w:t>
      </w:r>
      <w:r w:rsidRPr="00D51784">
        <w:rPr>
          <w:rFonts w:asciiTheme="minorHAnsi" w:hAnsiTheme="minorHAnsi"/>
        </w:rPr>
        <w:t xml:space="preserve"> and N</w:t>
      </w:r>
      <w:r w:rsidRPr="00D51784">
        <w:rPr>
          <w:rFonts w:asciiTheme="minorHAnsi" w:hAnsiTheme="minorHAnsi"/>
          <w:vertAlign w:val="subscript"/>
        </w:rPr>
        <w:t>2</w:t>
      </w:r>
      <w:r w:rsidRPr="00D51784">
        <w:rPr>
          <w:rFonts w:asciiTheme="minorHAnsi" w:hAnsiTheme="minorHAnsi"/>
        </w:rPr>
        <w:t>O from livestock production are regulated as part of the Kyoto Protocol under the United Nations Framework Convention on Climate Change.</w:t>
      </w:r>
      <w:r w:rsidR="003005E8" w:rsidRPr="00D51784">
        <w:rPr>
          <w:rFonts w:asciiTheme="minorHAnsi" w:hAnsiTheme="minorHAnsi"/>
        </w:rPr>
        <w:t xml:space="preserve"> CH</w:t>
      </w:r>
      <w:r w:rsidR="003005E8" w:rsidRPr="00D51784">
        <w:rPr>
          <w:rFonts w:asciiTheme="minorHAnsi" w:hAnsiTheme="minorHAnsi"/>
          <w:vertAlign w:val="subscript"/>
        </w:rPr>
        <w:t>4</w:t>
      </w:r>
      <w:r w:rsidR="00870D8C" w:rsidRPr="00D51784">
        <w:rPr>
          <w:rFonts w:asciiTheme="minorHAnsi" w:hAnsiTheme="minorHAnsi"/>
        </w:rPr>
        <w:t xml:space="preserve"> emissions arise from a</w:t>
      </w:r>
      <w:r w:rsidR="003005E8" w:rsidRPr="00D51784">
        <w:rPr>
          <w:rFonts w:asciiTheme="minorHAnsi" w:hAnsiTheme="minorHAnsi"/>
        </w:rPr>
        <w:t>nimal housing, storage of manure and manure processing. N</w:t>
      </w:r>
      <w:r w:rsidR="003005E8" w:rsidRPr="00D51784">
        <w:rPr>
          <w:rFonts w:asciiTheme="minorHAnsi" w:hAnsiTheme="minorHAnsi"/>
          <w:vertAlign w:val="subscript"/>
        </w:rPr>
        <w:t>2</w:t>
      </w:r>
      <w:r w:rsidR="00870D8C" w:rsidRPr="00D51784">
        <w:rPr>
          <w:rFonts w:asciiTheme="minorHAnsi" w:hAnsiTheme="minorHAnsi"/>
        </w:rPr>
        <w:t>O emissions arise from a</w:t>
      </w:r>
      <w:r w:rsidR="003005E8" w:rsidRPr="00D51784">
        <w:rPr>
          <w:rFonts w:asciiTheme="minorHAnsi" w:hAnsiTheme="minorHAnsi"/>
        </w:rPr>
        <w:t>nimal housing, storage, treatment and land spreading of manure.</w:t>
      </w:r>
      <w:r w:rsidR="002716D7" w:rsidRPr="00D51784">
        <w:rPr>
          <w:rFonts w:ascii="Times New Roman" w:hAnsi="Times New Roman"/>
          <w:sz w:val="20"/>
          <w:szCs w:val="20"/>
        </w:rPr>
        <w:t xml:space="preserve"> CO</w:t>
      </w:r>
      <w:r w:rsidR="002716D7" w:rsidRPr="00D51784">
        <w:rPr>
          <w:rFonts w:ascii="Times New Roman" w:hAnsi="Times New Roman"/>
          <w:sz w:val="20"/>
          <w:szCs w:val="20"/>
          <w:vertAlign w:val="subscript"/>
        </w:rPr>
        <w:t>2</w:t>
      </w:r>
      <w:r w:rsidR="00870D8C" w:rsidRPr="00D51784">
        <w:rPr>
          <w:rFonts w:ascii="Times New Roman" w:hAnsi="Times New Roman"/>
          <w:sz w:val="20"/>
          <w:szCs w:val="20"/>
        </w:rPr>
        <w:t xml:space="preserve"> </w:t>
      </w:r>
      <w:r w:rsidR="00870D8C" w:rsidRPr="00D51784">
        <w:rPr>
          <w:rFonts w:asciiTheme="minorHAnsi" w:hAnsiTheme="minorHAnsi"/>
        </w:rPr>
        <w:t>arise from a</w:t>
      </w:r>
      <w:r w:rsidR="002716D7" w:rsidRPr="00D51784">
        <w:rPr>
          <w:rFonts w:asciiTheme="minorHAnsi" w:hAnsiTheme="minorHAnsi"/>
        </w:rPr>
        <w:t>nimal housing, energy used for</w:t>
      </w:r>
      <w:r w:rsidR="0033602B" w:rsidRPr="00D51784">
        <w:rPr>
          <w:rFonts w:asciiTheme="minorHAnsi" w:hAnsiTheme="minorHAnsi"/>
        </w:rPr>
        <w:t xml:space="preserve"> heating and transport on farm </w:t>
      </w:r>
      <w:r w:rsidR="006559AE" w:rsidRPr="00D51784">
        <w:rPr>
          <w:rFonts w:asciiTheme="minorHAnsi" w:hAnsiTheme="minorHAnsi"/>
        </w:rPr>
        <w:t>and biogenic</w:t>
      </w:r>
      <w:r w:rsidR="002716D7" w:rsidRPr="00D51784">
        <w:rPr>
          <w:rFonts w:asciiTheme="minorHAnsi" w:hAnsiTheme="minorHAnsi"/>
        </w:rPr>
        <w:t xml:space="preserve"> CO</w:t>
      </w:r>
      <w:r w:rsidR="002716D7" w:rsidRPr="00D51784">
        <w:rPr>
          <w:rFonts w:asciiTheme="minorHAnsi" w:hAnsiTheme="minorHAnsi"/>
          <w:vertAlign w:val="subscript"/>
        </w:rPr>
        <w:t>2</w:t>
      </w:r>
      <w:r w:rsidR="002716D7" w:rsidRPr="00D51784">
        <w:rPr>
          <w:rFonts w:asciiTheme="minorHAnsi" w:hAnsiTheme="minorHAnsi"/>
        </w:rPr>
        <w:t xml:space="preserve"> that may be emitted in the field</w:t>
      </w:r>
      <w:r w:rsidR="00870D8C" w:rsidRPr="00D51784">
        <w:rPr>
          <w:rFonts w:asciiTheme="minorHAnsi" w:hAnsiTheme="minorHAnsi"/>
        </w:rPr>
        <w:t>.</w:t>
      </w:r>
    </w:p>
    <w:p w14:paraId="072B756A" w14:textId="77777777" w:rsidR="009527FA" w:rsidRDefault="009527FA" w:rsidP="00E47138">
      <w:pPr>
        <w:rPr>
          <w:lang w:val="ro-RO"/>
        </w:rPr>
      </w:pPr>
    </w:p>
    <w:p w14:paraId="0F24E64F" w14:textId="4A5FB29E" w:rsidR="00611BCA" w:rsidRDefault="00611BCA" w:rsidP="00E47138">
      <w:r>
        <w:rPr>
          <w:lang w:val="ro-RO"/>
        </w:rPr>
        <w:t xml:space="preserve">The emissions of greenhouse gases are not regulated in IED but in other relevant European policy instruments like the </w:t>
      </w:r>
      <w:r w:rsidR="00DF6BBF">
        <w:rPr>
          <w:lang w:val="ro-RO"/>
        </w:rPr>
        <w:t xml:space="preserve">EU </w:t>
      </w:r>
      <w:r>
        <w:rPr>
          <w:lang w:val="ro-RO"/>
        </w:rPr>
        <w:t>Emission</w:t>
      </w:r>
      <w:r w:rsidR="004F0947">
        <w:rPr>
          <w:lang w:val="ro-RO"/>
        </w:rPr>
        <w:t>s</w:t>
      </w:r>
      <w:r>
        <w:rPr>
          <w:lang w:val="ro-RO"/>
        </w:rPr>
        <w:t xml:space="preserve"> Trading System (ETS), and therefore BREFs do not include BATs for the prevention or reduction of these emissions.  However</w:t>
      </w:r>
      <w:r w:rsidRPr="00D51784">
        <w:t>, Section 5.1.6 of the IRPP BREF prescribes BAT 8 in order to use energy efficiently</w:t>
      </w:r>
      <w:r>
        <w:t xml:space="preserve"> (see Section 4.8.1 of this factsheet), which contributes to the reduction of the emissions of the greenhouse gases.</w:t>
      </w:r>
    </w:p>
    <w:p w14:paraId="15A42CA2" w14:textId="77777777" w:rsidR="00611BCA" w:rsidRPr="00D51784" w:rsidRDefault="00611BCA" w:rsidP="00E47138">
      <w:pPr>
        <w:rPr>
          <w:rFonts w:asciiTheme="minorHAnsi" w:hAnsiTheme="minorHAnsi"/>
        </w:rPr>
      </w:pPr>
    </w:p>
    <w:p w14:paraId="565104B6" w14:textId="77777777" w:rsidR="00917355" w:rsidRPr="00D51784" w:rsidRDefault="00917355" w:rsidP="00E006E2">
      <w:pPr>
        <w:pStyle w:val="Heading2"/>
        <w:numPr>
          <w:ilvl w:val="1"/>
          <w:numId w:val="28"/>
        </w:numPr>
      </w:pPr>
      <w:bookmarkStart w:id="102" w:name="_Toc444101332"/>
      <w:r w:rsidRPr="00D51784">
        <w:t>Noise and vibrations</w:t>
      </w:r>
      <w:bookmarkEnd w:id="102"/>
    </w:p>
    <w:p w14:paraId="7D2EAD5A" w14:textId="77777777" w:rsidR="003E2FBD" w:rsidRPr="00D51784" w:rsidRDefault="003E2FBD" w:rsidP="00601077">
      <w:pPr>
        <w:rPr>
          <w:rFonts w:asciiTheme="minorHAnsi" w:hAnsiTheme="minorHAnsi"/>
        </w:rPr>
      </w:pPr>
      <w:r w:rsidRPr="00D51784">
        <w:rPr>
          <w:rFonts w:asciiTheme="minorHAnsi" w:hAnsiTheme="minorHAnsi"/>
        </w:rPr>
        <w:t xml:space="preserve">Noise can be an important source of disturbance for humans when installations are located close to residential areas. Sources of noise are associated with </w:t>
      </w:r>
      <w:r w:rsidR="00601077" w:rsidRPr="00D51784">
        <w:rPr>
          <w:rFonts w:asciiTheme="minorHAnsi" w:hAnsiTheme="minorHAnsi"/>
        </w:rPr>
        <w:t>h</w:t>
      </w:r>
      <w:r w:rsidRPr="00D51784">
        <w:rPr>
          <w:rFonts w:asciiTheme="minorHAnsi" w:hAnsiTheme="minorHAnsi"/>
        </w:rPr>
        <w:t>ousing</w:t>
      </w:r>
      <w:r w:rsidR="00601077" w:rsidRPr="00D51784">
        <w:rPr>
          <w:rFonts w:asciiTheme="minorHAnsi" w:hAnsiTheme="minorHAnsi"/>
        </w:rPr>
        <w:t xml:space="preserve"> (</w:t>
      </w:r>
      <w:r w:rsidRPr="00D51784">
        <w:rPr>
          <w:rFonts w:asciiTheme="minorHAnsi" w:hAnsiTheme="minorHAnsi"/>
        </w:rPr>
        <w:t>including</w:t>
      </w:r>
      <w:r w:rsidR="00601077" w:rsidRPr="00D51784">
        <w:rPr>
          <w:rFonts w:asciiTheme="minorHAnsi" w:hAnsiTheme="minorHAnsi"/>
        </w:rPr>
        <w:t xml:space="preserve"> th</w:t>
      </w:r>
      <w:r w:rsidRPr="00D51784">
        <w:rPr>
          <w:rFonts w:asciiTheme="minorHAnsi" w:hAnsiTheme="minorHAnsi"/>
        </w:rPr>
        <w:t>e system to remo</w:t>
      </w:r>
      <w:r w:rsidR="00601077" w:rsidRPr="00D51784">
        <w:rPr>
          <w:rFonts w:asciiTheme="minorHAnsi" w:hAnsiTheme="minorHAnsi"/>
        </w:rPr>
        <w:t>ve and store the manure and t</w:t>
      </w:r>
      <w:r w:rsidRPr="00D51784">
        <w:rPr>
          <w:rFonts w:asciiTheme="minorHAnsi" w:hAnsiTheme="minorHAnsi"/>
        </w:rPr>
        <w:t>he equipment to control and maintain the indoor climate and the equipment to feed and water the animals</w:t>
      </w:r>
      <w:r w:rsidR="00601077" w:rsidRPr="00D51784">
        <w:rPr>
          <w:rFonts w:asciiTheme="minorHAnsi" w:hAnsiTheme="minorHAnsi"/>
        </w:rPr>
        <w:t>), u</w:t>
      </w:r>
      <w:r w:rsidRPr="00D51784">
        <w:rPr>
          <w:rFonts w:asciiTheme="minorHAnsi" w:hAnsiTheme="minorHAnsi"/>
        </w:rPr>
        <w:t>nloading and loading of animals</w:t>
      </w:r>
      <w:r w:rsidR="00601077" w:rsidRPr="00D51784">
        <w:rPr>
          <w:rFonts w:asciiTheme="minorHAnsi" w:hAnsiTheme="minorHAnsi"/>
        </w:rPr>
        <w:t>, m</w:t>
      </w:r>
      <w:r w:rsidRPr="00D51784">
        <w:rPr>
          <w:rFonts w:asciiTheme="minorHAnsi" w:hAnsiTheme="minorHAnsi"/>
        </w:rPr>
        <w:t>anure spreading</w:t>
      </w:r>
      <w:r w:rsidR="00601077" w:rsidRPr="00D51784">
        <w:rPr>
          <w:rFonts w:asciiTheme="minorHAnsi" w:hAnsiTheme="minorHAnsi"/>
        </w:rPr>
        <w:t xml:space="preserve"> and m</w:t>
      </w:r>
      <w:r w:rsidRPr="00D51784">
        <w:rPr>
          <w:rFonts w:asciiTheme="minorHAnsi" w:hAnsiTheme="minorHAnsi"/>
        </w:rPr>
        <w:t>illing and grinding of feed</w:t>
      </w:r>
      <w:r w:rsidR="00601077" w:rsidRPr="00D51784">
        <w:rPr>
          <w:rFonts w:asciiTheme="minorHAnsi" w:hAnsiTheme="minorHAnsi"/>
        </w:rPr>
        <w:t>.</w:t>
      </w:r>
    </w:p>
    <w:p w14:paraId="02BD63D7" w14:textId="243874C5" w:rsidR="00F84C12" w:rsidRPr="00D51784" w:rsidRDefault="00F84C12" w:rsidP="00F84C12">
      <w:r w:rsidRPr="00D51784">
        <w:t xml:space="preserve">Section 5.1.7 </w:t>
      </w:r>
      <w:r w:rsidR="005808A7" w:rsidRPr="00D51784">
        <w:t>of the IRPP BREF prescribes BAT</w:t>
      </w:r>
      <w:r w:rsidRPr="00D51784">
        <w:t>s regarding noise emissions. BAT 9 is to set up and implement a noise management plan, as part of the environmental management system (EMS) (BAT 1) in order to prevent or to reduce noise emissions. BAT 10 is to use one or a combination of the techniques given with the same purpose as in BAT 9.</w:t>
      </w:r>
    </w:p>
    <w:p w14:paraId="36ABD23F" w14:textId="77777777" w:rsidR="00705E37" w:rsidRPr="00D51784" w:rsidRDefault="00705E37" w:rsidP="00917355"/>
    <w:p w14:paraId="78AD9BFE" w14:textId="77777777" w:rsidR="00917355" w:rsidRPr="00D51784" w:rsidRDefault="00917355" w:rsidP="00E006E2">
      <w:pPr>
        <w:pStyle w:val="Heading2"/>
        <w:numPr>
          <w:ilvl w:val="1"/>
          <w:numId w:val="28"/>
        </w:numPr>
      </w:pPr>
      <w:bookmarkStart w:id="103" w:name="_Toc444101333"/>
      <w:r w:rsidRPr="00D51784">
        <w:t>Waste water</w:t>
      </w:r>
      <w:r w:rsidR="00611353" w:rsidRPr="00D51784">
        <w:t xml:space="preserve"> and surface water</w:t>
      </w:r>
      <w:bookmarkEnd w:id="103"/>
    </w:p>
    <w:p w14:paraId="37465FB4" w14:textId="4878D5ED" w:rsidR="00611353" w:rsidRPr="00D51784" w:rsidRDefault="00F84C12" w:rsidP="00611353">
      <w:pPr>
        <w:autoSpaceDE w:val="0"/>
        <w:autoSpaceDN w:val="0"/>
        <w:adjustRightInd w:val="0"/>
      </w:pPr>
      <w:r w:rsidRPr="00D51784">
        <w:rPr>
          <w:rFonts w:asciiTheme="minorHAnsi" w:hAnsiTheme="minorHAnsi"/>
        </w:rPr>
        <w:t xml:space="preserve">In the installations for intensive rearing of pigs and poultry, waste water is usually the result of manure run off, wash water after cleaning of animals, cleaning and disinfecting of buildings and farmyards and waste water from flue-gas treatment by wet scrubbing. These emissions contain nitrates and phosphates, which contribute to eutrophication, particularly phosphates, and high levels of biochemical oxygen demand and suspended solids. Waste water from the installations must be treated before discharge and emission limit values as established by </w:t>
      </w:r>
      <w:r w:rsidR="0005644C">
        <w:rPr>
          <w:rFonts w:asciiTheme="minorHAnsi" w:hAnsiTheme="minorHAnsi"/>
        </w:rPr>
        <w:t>the corresponding Competent</w:t>
      </w:r>
      <w:r w:rsidRPr="00D51784">
        <w:rPr>
          <w:rFonts w:asciiTheme="minorHAnsi" w:hAnsiTheme="minorHAnsi"/>
        </w:rPr>
        <w:t xml:space="preserve"> Authorities are included in permits. Monitoring requirements are also included.</w:t>
      </w:r>
      <w:r w:rsidR="00611353" w:rsidRPr="00D51784">
        <w:rPr>
          <w:rFonts w:asciiTheme="minorHAnsi" w:hAnsiTheme="minorHAnsi"/>
        </w:rPr>
        <w:t xml:space="preserve"> </w:t>
      </w:r>
      <w:r w:rsidR="00611353" w:rsidRPr="00D51784">
        <w:t>Manure spreading is also a key issue regarding the emissions to surface water and they include nitrogen compounds and phosphates as main concern, but also K and Na, heavy metals (</w:t>
      </w:r>
      <w:r w:rsidR="00611BCA" w:rsidRPr="00D51784">
        <w:t>especially</w:t>
      </w:r>
      <w:r w:rsidR="00611353" w:rsidRPr="00D51784">
        <w:t xml:space="preserve"> Cu and Zn) and antibiotics and other pharmaceuticals. Manure and slurry storage, as well as on</w:t>
      </w:r>
      <w:r w:rsidR="00C07D67">
        <w:t>-</w:t>
      </w:r>
      <w:r w:rsidR="00611353" w:rsidRPr="00D51784">
        <w:t xml:space="preserve">farm processing of manure may also give rise to emissions </w:t>
      </w:r>
      <w:r w:rsidR="00611BCA" w:rsidRPr="00D51784">
        <w:t>to surface</w:t>
      </w:r>
      <w:r w:rsidR="00611353" w:rsidRPr="00D51784">
        <w:t xml:space="preserve"> water.</w:t>
      </w:r>
    </w:p>
    <w:p w14:paraId="586DCEFA" w14:textId="77777777" w:rsidR="00643D3D" w:rsidRDefault="00643D3D" w:rsidP="002201CC"/>
    <w:p w14:paraId="21D23CC2" w14:textId="7A9358E5" w:rsidR="002201CC" w:rsidRPr="00D51784" w:rsidRDefault="002201CC" w:rsidP="002201CC">
      <w:r w:rsidRPr="00D51784">
        <w:t xml:space="preserve">Section 5.1.5 </w:t>
      </w:r>
      <w:r w:rsidR="005808A7" w:rsidRPr="00D51784">
        <w:t>of the IRPP BREF prescribes BAT</w:t>
      </w:r>
      <w:r w:rsidRPr="00D51784">
        <w:t>s regarding emissions from waste water. BAT 6 is prescribed in order to reduce the generation of waste water and BAT 7 in order to reduce emissions to water from waste water.</w:t>
      </w:r>
    </w:p>
    <w:p w14:paraId="07AA29F6" w14:textId="77777777" w:rsidR="00643D3D" w:rsidRDefault="00643D3D" w:rsidP="000579AC"/>
    <w:p w14:paraId="19719314" w14:textId="29A495B8" w:rsidR="000579AC" w:rsidRPr="00D51784" w:rsidRDefault="000579AC" w:rsidP="000579AC">
      <w:r w:rsidRPr="00D51784">
        <w:t xml:space="preserve">Section 5.1.10 </w:t>
      </w:r>
      <w:r w:rsidR="005808A7" w:rsidRPr="00D51784">
        <w:t>of the IRPP BREF prescribes BAT</w:t>
      </w:r>
      <w:r w:rsidRPr="00D51784">
        <w:t>s regarding emissions from solid manure storage. BAT 15 is prescribed in order to prevent or reduce emissions to soil and water from the storage of solid manure.</w:t>
      </w:r>
    </w:p>
    <w:p w14:paraId="26186D61" w14:textId="77777777" w:rsidR="00643D3D" w:rsidRDefault="00643D3D" w:rsidP="000579AC"/>
    <w:p w14:paraId="35242D60" w14:textId="7908D486" w:rsidR="000579AC" w:rsidRPr="00D51784" w:rsidRDefault="000579AC" w:rsidP="000579AC">
      <w:r w:rsidRPr="00D51784">
        <w:t xml:space="preserve">Section 5.1.11 </w:t>
      </w:r>
      <w:r w:rsidR="005808A7" w:rsidRPr="00D51784">
        <w:t>of the IRPP BREF prescribes BAT</w:t>
      </w:r>
      <w:r w:rsidRPr="00D51784">
        <w:t>s regarding emissions from slurry storage. BAT 18 is prescribed in order to prevent emissions to soil and water from slurry collection, piping and from a tank and/or an earth-banked storage (lagoon).</w:t>
      </w:r>
    </w:p>
    <w:p w14:paraId="1228DFC2" w14:textId="77777777" w:rsidR="00643D3D" w:rsidRDefault="00643D3D" w:rsidP="006A23CF"/>
    <w:p w14:paraId="451CCDD3" w14:textId="6DD2A6FE" w:rsidR="00643D3D" w:rsidRDefault="00643D3D" w:rsidP="006A23CF">
      <w:r>
        <w:t xml:space="preserve">Section 5.1.12 of the IRPP BREF prescribes BATs in on-farm processing of manure is used. BAT 19 </w:t>
      </w:r>
      <w:r w:rsidR="003E6C5E">
        <w:t xml:space="preserve">is prescribed </w:t>
      </w:r>
      <w:r>
        <w:t xml:space="preserve">regarding emissions of nitrogen, phosphorous, odour and microbial pathogens to air and water </w:t>
      </w:r>
      <w:r w:rsidR="003E6C5E">
        <w:t>and facilitate storage and /or landspreading.</w:t>
      </w:r>
    </w:p>
    <w:p w14:paraId="704DA57D" w14:textId="77777777" w:rsidR="003E6C5E" w:rsidRDefault="003E6C5E" w:rsidP="006A23CF"/>
    <w:p w14:paraId="47ED7DD0" w14:textId="3A80E417" w:rsidR="006A23CF" w:rsidRPr="00D51784" w:rsidRDefault="006A23CF" w:rsidP="006A23CF">
      <w:r w:rsidRPr="00D51784">
        <w:t xml:space="preserve">Section 5.1.13 </w:t>
      </w:r>
      <w:r w:rsidR="005808A7" w:rsidRPr="00D51784">
        <w:t>of the IRPP BREF prescribes BAT</w:t>
      </w:r>
      <w:r w:rsidRPr="00D51784">
        <w:t xml:space="preserve">s regarding manure spreading. BAT 20 is prescribed in order to prevent or reduce emissions of nitrogen, phosphorous and microbial pathogens to soil and water from the spreading of manure. </w:t>
      </w:r>
      <w:r w:rsidR="00DC48E0">
        <w:t xml:space="preserve">Accordingly, a Plan for manure spreading must exist and must be implemented. It must include all the techniques given </w:t>
      </w:r>
      <w:r w:rsidR="00857FCE">
        <w:t xml:space="preserve">in the BAT. In it, </w:t>
      </w:r>
      <w:r w:rsidR="00DC48E0">
        <w:t>all the plots of arable land where the manure will be spread</w:t>
      </w:r>
      <w:r w:rsidR="00857FCE">
        <w:t xml:space="preserve"> must be identified, independently of their location (on-farm or off-farm).</w:t>
      </w:r>
    </w:p>
    <w:p w14:paraId="7D006867" w14:textId="77777777" w:rsidR="006A23CF" w:rsidRPr="00D51784" w:rsidRDefault="006A23CF" w:rsidP="000579AC"/>
    <w:p w14:paraId="13B24170" w14:textId="77777777" w:rsidR="00705E37" w:rsidRPr="00D51784" w:rsidRDefault="00705E37" w:rsidP="00917355"/>
    <w:p w14:paraId="38852FA4" w14:textId="77777777" w:rsidR="00917355" w:rsidRPr="00D51784" w:rsidRDefault="00633008" w:rsidP="00E006E2">
      <w:pPr>
        <w:pStyle w:val="Heading2"/>
        <w:numPr>
          <w:ilvl w:val="1"/>
          <w:numId w:val="28"/>
        </w:numPr>
      </w:pPr>
      <w:bookmarkStart w:id="104" w:name="_Toc444101334"/>
      <w:r w:rsidRPr="00D51784">
        <w:t>Soil and groundwater</w:t>
      </w:r>
      <w:bookmarkEnd w:id="104"/>
    </w:p>
    <w:p w14:paraId="68818B21" w14:textId="0BC64A6C" w:rsidR="002201CC" w:rsidRPr="00D51784" w:rsidRDefault="002201CC" w:rsidP="002201CC">
      <w:pPr>
        <w:autoSpaceDE w:val="0"/>
        <w:autoSpaceDN w:val="0"/>
        <w:adjustRightInd w:val="0"/>
      </w:pPr>
      <w:r w:rsidRPr="00D51784">
        <w:t>Manure spreading is the key activity regarding the emissions to soil, groundwater  and surface water and</w:t>
      </w:r>
      <w:r w:rsidR="0005644C">
        <w:t>, as mentioned in the previous subsection,</w:t>
      </w:r>
      <w:r w:rsidRPr="00D51784">
        <w:t xml:space="preserve"> they include nitrogen compounds and phosphates as main concern, but also K and Na, heavy metals (specially Cu and Zn) and antibiotics and other pharmaceuticals. </w:t>
      </w:r>
      <w:r w:rsidR="000579AC" w:rsidRPr="00D51784">
        <w:t>Manure and slurry storage, as well as on</w:t>
      </w:r>
      <w:r w:rsidR="00C07D67">
        <w:t>-</w:t>
      </w:r>
      <w:r w:rsidR="000579AC" w:rsidRPr="00D51784">
        <w:t xml:space="preserve">farm processing of manure </w:t>
      </w:r>
      <w:r w:rsidRPr="00D51784">
        <w:t>may also give rise to emissions to soil, groundwater and surface water.</w:t>
      </w:r>
    </w:p>
    <w:p w14:paraId="5F13C593" w14:textId="77777777" w:rsidR="00344343" w:rsidRDefault="00344343" w:rsidP="000579AC"/>
    <w:p w14:paraId="4CC3680D" w14:textId="311B6CB9" w:rsidR="000579AC" w:rsidRPr="00D51784" w:rsidRDefault="000579AC" w:rsidP="000579AC">
      <w:r w:rsidRPr="00D51784">
        <w:t xml:space="preserve">Section 5.1.10 </w:t>
      </w:r>
      <w:r w:rsidR="005808A7" w:rsidRPr="00D51784">
        <w:t>of the IRPP BREF prescribes BAT</w:t>
      </w:r>
      <w:r w:rsidRPr="00D51784">
        <w:t>s regarding emissions from solid manure storage. BAT 15 is prescribed in order to prevent or reduce emissions to soil and water from the storage of solid manure.</w:t>
      </w:r>
    </w:p>
    <w:p w14:paraId="148F90E4" w14:textId="77777777" w:rsidR="00344343" w:rsidRDefault="00344343" w:rsidP="00C048FA"/>
    <w:p w14:paraId="7F7B863F" w14:textId="438E5941" w:rsidR="00C048FA" w:rsidRPr="00D51784" w:rsidRDefault="00C048FA" w:rsidP="00C048FA">
      <w:r w:rsidRPr="00D51784">
        <w:t xml:space="preserve">Section 5.1.11 </w:t>
      </w:r>
      <w:r w:rsidR="005808A7" w:rsidRPr="00D51784">
        <w:t>of the IRPP BREF prescribes BAT</w:t>
      </w:r>
      <w:r w:rsidRPr="00D51784">
        <w:t>s regarding emissions from slurry storage. BAT 18 is prescribed in order to prevent emissions to soil and water from slurry collection, piping and from a tank and/or an earth-banked storage (lagoon).</w:t>
      </w:r>
    </w:p>
    <w:p w14:paraId="62B6314D" w14:textId="77777777" w:rsidR="00344343" w:rsidRDefault="00344343" w:rsidP="006A23CF"/>
    <w:p w14:paraId="0AC52A50" w14:textId="48F4F53C" w:rsidR="00344343" w:rsidRPr="00D51784" w:rsidRDefault="006A23CF" w:rsidP="00344343">
      <w:r w:rsidRPr="00D51784">
        <w:t xml:space="preserve">Section 5.1.13 </w:t>
      </w:r>
      <w:r w:rsidR="005808A7" w:rsidRPr="00D51784">
        <w:t>of the IRPP BREF prescribes BAT</w:t>
      </w:r>
      <w:r w:rsidRPr="00D51784">
        <w:t xml:space="preserve">s regarding manure spreading. BAT 20 is prescribed in order to prevent or reduce emissions of nitrogen, phosphorous and microbial pathogens to soil and water from the spreading of manure. </w:t>
      </w:r>
      <w:r w:rsidR="00344343">
        <w:t>As mentioned in Section 4.4</w:t>
      </w:r>
      <w:r w:rsidR="00344343" w:rsidRPr="00344343">
        <w:t xml:space="preserve"> </w:t>
      </w:r>
      <w:r w:rsidR="00344343">
        <w:t>a Plan for manure spreading must exist and must be implemented. It must include all the techniques given in the BAT. In it, all the plots of arable land where the manure will be spread must be identified, independently of their location (on-farm or off-farm).</w:t>
      </w:r>
    </w:p>
    <w:p w14:paraId="40DA22B0" w14:textId="579107FC" w:rsidR="006A23CF" w:rsidRPr="00D51784" w:rsidRDefault="006A23CF" w:rsidP="006A23CF"/>
    <w:p w14:paraId="0B7180E6" w14:textId="77777777" w:rsidR="00705E37" w:rsidRPr="00D51784" w:rsidRDefault="00705E37" w:rsidP="00917355"/>
    <w:p w14:paraId="1C6AAB8F" w14:textId="77777777" w:rsidR="00917355" w:rsidRPr="00D51784" w:rsidRDefault="00633008" w:rsidP="00E006E2">
      <w:pPr>
        <w:pStyle w:val="Heading2"/>
        <w:numPr>
          <w:ilvl w:val="1"/>
          <w:numId w:val="28"/>
        </w:numPr>
      </w:pPr>
      <w:r w:rsidRPr="00D51784">
        <w:t xml:space="preserve"> </w:t>
      </w:r>
      <w:bookmarkStart w:id="105" w:name="_Toc444101335"/>
      <w:r w:rsidRPr="00D51784">
        <w:t>Waste</w:t>
      </w:r>
      <w:bookmarkEnd w:id="105"/>
    </w:p>
    <w:p w14:paraId="434442AC" w14:textId="3CDD95F2" w:rsidR="00917355" w:rsidRPr="00D51784" w:rsidRDefault="00424AE4" w:rsidP="00917355">
      <w:r>
        <w:t>Manure and slurry are not considered waste but a fertilizer, unless it</w:t>
      </w:r>
      <w:r w:rsidR="00D502E8">
        <w:t>s final destination is not direct landspreading nor on-farm processing</w:t>
      </w:r>
      <w:r w:rsidR="005E5B65">
        <w:t xml:space="preserve"> and the operator, as holder</w:t>
      </w:r>
      <w:r w:rsidR="0005644C">
        <w:t>,</w:t>
      </w:r>
      <w:r w:rsidR="005E5B65">
        <w:t xml:space="preserve"> discards or intends </w:t>
      </w:r>
      <w:r w:rsidR="0005644C">
        <w:t xml:space="preserve">to do so </w:t>
      </w:r>
      <w:r w:rsidR="00BB5112">
        <w:t>or is required to discard</w:t>
      </w:r>
      <w:r>
        <w:t>. In this case it will be handled as waste</w:t>
      </w:r>
      <w:r w:rsidR="006F7F00">
        <w:t xml:space="preserve"> and transferred to an authorised waste management company with a permit to manage manure and slurry </w:t>
      </w:r>
      <w:r w:rsidR="0005644C">
        <w:t>upon</w:t>
      </w:r>
      <w:r w:rsidR="006F7F00">
        <w:t xml:space="preserve"> release of signed transfer notes.</w:t>
      </w:r>
    </w:p>
    <w:p w14:paraId="2CBEA364" w14:textId="19DC3EAC" w:rsidR="00E1745A" w:rsidRPr="002B2C1F" w:rsidRDefault="00BF3C24" w:rsidP="00E1745A">
      <w:pPr>
        <w:autoSpaceDE w:val="0"/>
        <w:autoSpaceDN w:val="0"/>
        <w:adjustRightInd w:val="0"/>
      </w:pPr>
      <w:r>
        <w:t xml:space="preserve">Most important specific non-hazardous waste production in poultry and pig farms include dead animals which must be treated as animal by-products as mentioned in Section 4.1. </w:t>
      </w:r>
      <w:r w:rsidR="00E1745A" w:rsidRPr="002B2C1F">
        <w:t>Duty of care relates to everyone who handles waste, from the person producing the waste to the person who finally disposes of or recovers it. Waste must be kept secure so it does not leak, spill, or blow away and can only be given to an authorised person (e.g. a registered waste carrier</w:t>
      </w:r>
      <w:r w:rsidR="00BB5112" w:rsidRPr="002B2C1F">
        <w:t xml:space="preserve"> and an authorised waste management company as final destination</w:t>
      </w:r>
      <w:r w:rsidR="00E1745A" w:rsidRPr="002B2C1F">
        <w:t xml:space="preserve">) and be transferred with the release of signed transfer notes. Treatment of waste should follow the waste hierarchy framework (reduction, reuse, recovery, disposal) and it applies principles of proximity (treatment of waste as close as possible) and of precaution (immediate application of cost-effective measures to prevent environmental degradation). </w:t>
      </w:r>
    </w:p>
    <w:p w14:paraId="288F042D" w14:textId="77777777" w:rsidR="00E1745A" w:rsidRPr="002B2C1F" w:rsidRDefault="00E1745A" w:rsidP="00E1745A">
      <w:pPr>
        <w:autoSpaceDE w:val="0"/>
        <w:autoSpaceDN w:val="0"/>
        <w:adjustRightInd w:val="0"/>
      </w:pPr>
    </w:p>
    <w:p w14:paraId="11A00BD1" w14:textId="0E80D445" w:rsidR="00E1745A" w:rsidRDefault="00347B45" w:rsidP="00E1745A">
      <w:pPr>
        <w:autoSpaceDE w:val="0"/>
        <w:autoSpaceDN w:val="0"/>
        <w:adjustRightInd w:val="0"/>
        <w:rPr>
          <w:rFonts w:asciiTheme="minorHAnsi" w:hAnsiTheme="minorHAnsi"/>
          <w:lang w:eastAsia="es-ES"/>
        </w:rPr>
      </w:pPr>
      <w:r>
        <w:t>Examples of farm wastes that are classified as hazardous include waste oil, asbestos, lead acid batteries, gases in pressure containers (including halons) containing dangerous substances and agro-chemicals containing dangerous substances</w:t>
      </w:r>
      <w:r w:rsidR="004A0617">
        <w:t>, or packages containing hazardous substances (e.g. agro-chemicals, medicines, substances for the treatment of water)</w:t>
      </w:r>
      <w:r>
        <w:t>. Sharp wastes whose collections and disposal is subject to special requirements in order to prevent infection (18 02 02*</w:t>
      </w:r>
      <w:r w:rsidR="00587996">
        <w:t xml:space="preserve"> code in the European</w:t>
      </w:r>
      <w:r w:rsidR="004A0617">
        <w:t xml:space="preserve"> L</w:t>
      </w:r>
      <w:r w:rsidR="00587996">
        <w:t>ist</w:t>
      </w:r>
      <w:r w:rsidR="004A0617">
        <w:t xml:space="preserve"> of Wastes</w:t>
      </w:r>
      <w:r>
        <w:t xml:space="preserve">) and cytotoxic and cytostatic medicines (18 02 07* </w:t>
      </w:r>
      <w:r w:rsidR="00587996">
        <w:t>in the European List</w:t>
      </w:r>
      <w:r w:rsidR="004A0617">
        <w:t xml:space="preserve"> of Wastes</w:t>
      </w:r>
      <w:r w:rsidR="00587996">
        <w:t>) are specific hazardous wastes of the intensive pig and poultry farms.</w:t>
      </w:r>
      <w:r>
        <w:t xml:space="preserve">  </w:t>
      </w:r>
      <w:r w:rsidR="00E1745A" w:rsidRPr="002B2C1F">
        <w:t>Hazardous wastes must be collected and stored separately and shall not be mixed among them or with non-hazardous waste or other substances and materials. They must be kept secure so they do not leak, spill, or blow away and with compliance with the regulations. They must be transferred, accompanied by the supporting documents to an authorised</w:t>
      </w:r>
      <w:r w:rsidR="00E1745A" w:rsidRPr="00DA4C13">
        <w:rPr>
          <w:rFonts w:asciiTheme="minorHAnsi" w:hAnsiTheme="minorHAnsi"/>
          <w:lang w:eastAsia="es-ES"/>
        </w:rPr>
        <w:t xml:space="preserve"> waste management company</w:t>
      </w:r>
      <w:r w:rsidR="00E1745A" w:rsidRPr="00DA4C13">
        <w:rPr>
          <w:rFonts w:asciiTheme="minorHAnsi" w:hAnsiTheme="minorHAnsi"/>
          <w:color w:val="000000"/>
          <w:lang w:eastAsia="es-ES"/>
        </w:rPr>
        <w:t>.</w:t>
      </w:r>
      <w:r w:rsidR="00E1745A">
        <w:rPr>
          <w:rFonts w:asciiTheme="minorHAnsi" w:hAnsiTheme="minorHAnsi"/>
          <w:color w:val="000000"/>
          <w:lang w:eastAsia="es-ES"/>
        </w:rPr>
        <w:t xml:space="preserve"> </w:t>
      </w:r>
      <w:r w:rsidR="00E1745A" w:rsidRPr="000368EB">
        <w:rPr>
          <w:rFonts w:asciiTheme="minorHAnsi" w:hAnsiTheme="minorHAnsi"/>
          <w:lang w:eastAsia="es-ES"/>
        </w:rPr>
        <w:t xml:space="preserve"> </w:t>
      </w:r>
    </w:p>
    <w:p w14:paraId="43F1FFC2" w14:textId="77777777" w:rsidR="00705E37" w:rsidRDefault="00705E37" w:rsidP="00917355"/>
    <w:p w14:paraId="35ED7D1C" w14:textId="7D754F05" w:rsidR="00E1745A" w:rsidRDefault="00E1745A" w:rsidP="00E1745A">
      <w:r>
        <w:t xml:space="preserve">There are no BATs included in the </w:t>
      </w:r>
      <w:r w:rsidR="002A5EE4">
        <w:t>IRPP</w:t>
      </w:r>
      <w:r>
        <w:t xml:space="preserve"> BREF regarding waste</w:t>
      </w:r>
      <w:r w:rsidR="0022344F">
        <w:t>, except those referred to dead animals, in BAT 2, prescribed in order to prevent or reduce the environmental impact and improve the overall performance. BAT is to use all the techniques given, including e. ‘Store dead animals in such a way as to prevent or reduce emissions’</w:t>
      </w:r>
    </w:p>
    <w:p w14:paraId="3FF9ACF6" w14:textId="77777777" w:rsidR="004A0617" w:rsidRDefault="004A0617" w:rsidP="00E1745A"/>
    <w:p w14:paraId="23418144" w14:textId="458868AC" w:rsidR="004A0617" w:rsidRDefault="009C0075" w:rsidP="00E1745A">
      <w:r>
        <w:t>In t</w:t>
      </w:r>
      <w:r w:rsidR="004A0617">
        <w:t xml:space="preserve">he Reference Document </w:t>
      </w:r>
      <w:r>
        <w:t xml:space="preserve">on BAT for the Waste Treatments Industries </w:t>
      </w:r>
      <w:r w:rsidR="00915EF4">
        <w:t xml:space="preserve">(WT BREF) </w:t>
      </w:r>
      <w:r>
        <w:t>good practices related to waste management and storage are included such as the following:</w:t>
      </w:r>
    </w:p>
    <w:p w14:paraId="717EDED9" w14:textId="3128CBEF" w:rsidR="009C0075" w:rsidRPr="00634E09" w:rsidRDefault="009C0075" w:rsidP="00634E09">
      <w:pPr>
        <w:pStyle w:val="ListParagraph"/>
        <w:numPr>
          <w:ilvl w:val="0"/>
          <w:numId w:val="4"/>
        </w:numPr>
        <w:rPr>
          <w:lang w:val="en-US"/>
        </w:rPr>
      </w:pPr>
      <w:r w:rsidRPr="00F60E2D">
        <w:rPr>
          <w:lang w:val="en-GB"/>
        </w:rPr>
        <w:t>BAT n.57: Have a waste management plant</w:t>
      </w:r>
    </w:p>
    <w:p w14:paraId="07ED2ECB" w14:textId="12017CD1" w:rsidR="009C0075" w:rsidRPr="00634E09" w:rsidRDefault="00F60E2D" w:rsidP="00634E09">
      <w:pPr>
        <w:pStyle w:val="ListParagraph"/>
        <w:numPr>
          <w:ilvl w:val="0"/>
          <w:numId w:val="4"/>
        </w:numPr>
        <w:rPr>
          <w:lang w:val="en-GB"/>
        </w:rPr>
      </w:pPr>
      <w:r w:rsidRPr="00634E09">
        <w:rPr>
          <w:lang w:val="en-GB"/>
        </w:rPr>
        <w:t>BAT n.58: Maximize the use of re-usable packaging</w:t>
      </w:r>
    </w:p>
    <w:p w14:paraId="46FDCF2B" w14:textId="01A6121A" w:rsidR="00F60E2D" w:rsidRPr="00634E09" w:rsidRDefault="00F60E2D" w:rsidP="00634E09">
      <w:pPr>
        <w:pStyle w:val="ListParagraph"/>
        <w:numPr>
          <w:ilvl w:val="0"/>
          <w:numId w:val="4"/>
        </w:numPr>
        <w:autoSpaceDE w:val="0"/>
        <w:autoSpaceDN w:val="0"/>
        <w:adjustRightInd w:val="0"/>
        <w:jc w:val="both"/>
        <w:rPr>
          <w:lang w:val="en-US"/>
        </w:rPr>
      </w:pPr>
      <w:r w:rsidRPr="00634E09">
        <w:rPr>
          <w:lang w:val="en-GB"/>
        </w:rPr>
        <w:t xml:space="preserve">BAT n.59: re-use drums </w:t>
      </w:r>
      <w:r>
        <w:rPr>
          <w:lang w:val="en-GB"/>
        </w:rPr>
        <w:t xml:space="preserve">(to collect waste) </w:t>
      </w:r>
      <w:r w:rsidRPr="00634E09">
        <w:rPr>
          <w:lang w:val="en-GB"/>
        </w:rPr>
        <w:t>when they are in a good working state. In other cases, they are to be sent for appropriate treatment</w:t>
      </w:r>
    </w:p>
    <w:p w14:paraId="72E56785" w14:textId="77777777" w:rsidR="00E1745A" w:rsidRPr="00D51784" w:rsidRDefault="00E1745A" w:rsidP="00917355"/>
    <w:p w14:paraId="65C15D0A" w14:textId="77777777" w:rsidR="00917355" w:rsidRPr="00D51784" w:rsidRDefault="00633008" w:rsidP="00587996">
      <w:pPr>
        <w:pStyle w:val="Heading2"/>
        <w:numPr>
          <w:ilvl w:val="1"/>
          <w:numId w:val="28"/>
        </w:numPr>
      </w:pPr>
      <w:bookmarkStart w:id="106" w:name="_Toc444101336"/>
      <w:r w:rsidRPr="00D51784">
        <w:lastRenderedPageBreak/>
        <w:t>Storage of hazardous substances</w:t>
      </w:r>
      <w:bookmarkEnd w:id="106"/>
    </w:p>
    <w:p w14:paraId="461B2F0F" w14:textId="4BCA2432" w:rsidR="00496492" w:rsidRDefault="009D2690" w:rsidP="00496492">
      <w:pPr>
        <w:rPr>
          <w:lang w:val="ro-RO"/>
        </w:rPr>
      </w:pPr>
      <w:r>
        <w:rPr>
          <w:lang w:val="ro-RO"/>
        </w:rPr>
        <w:t xml:space="preserve">Many </w:t>
      </w:r>
      <w:r w:rsidR="00496492" w:rsidRPr="00496492">
        <w:rPr>
          <w:lang w:val="ro-RO"/>
        </w:rPr>
        <w:t xml:space="preserve">hazardous substances are used in </w:t>
      </w:r>
      <w:r w:rsidR="00496492">
        <w:rPr>
          <w:lang w:val="ro-RO"/>
        </w:rPr>
        <w:t>intensive rearing of poultry and pigs</w:t>
      </w:r>
      <w:r w:rsidR="007A76CF">
        <w:rPr>
          <w:lang w:val="ro-RO"/>
        </w:rPr>
        <w:t>, although t</w:t>
      </w:r>
      <w:r w:rsidR="00496492" w:rsidRPr="00496492">
        <w:rPr>
          <w:lang w:val="ro-RO"/>
        </w:rPr>
        <w:t>here</w:t>
      </w:r>
      <w:r w:rsidR="007A76CF">
        <w:rPr>
          <w:lang w:val="ro-RO"/>
        </w:rPr>
        <w:t xml:space="preserve"> </w:t>
      </w:r>
      <w:r w:rsidR="007D4BF4">
        <w:rPr>
          <w:lang w:val="ro-RO"/>
        </w:rPr>
        <w:t xml:space="preserve">are </w:t>
      </w:r>
      <w:r w:rsidR="00496492" w:rsidRPr="00496492">
        <w:rPr>
          <w:lang w:val="ro-RO"/>
        </w:rPr>
        <w:t xml:space="preserve">no specific </w:t>
      </w:r>
      <w:r w:rsidR="007B719D">
        <w:rPr>
          <w:lang w:val="ro-RO"/>
        </w:rPr>
        <w:t>BATs</w:t>
      </w:r>
      <w:r w:rsidR="00496492" w:rsidRPr="00496492">
        <w:rPr>
          <w:lang w:val="ro-RO"/>
        </w:rPr>
        <w:t xml:space="preserve"> in the</w:t>
      </w:r>
      <w:r w:rsidR="00496492">
        <w:rPr>
          <w:lang w:val="ro-RO"/>
        </w:rPr>
        <w:t xml:space="preserve"> IRPP BREF</w:t>
      </w:r>
      <w:r w:rsidR="00496492" w:rsidRPr="00496492">
        <w:rPr>
          <w:lang w:val="ro-RO"/>
        </w:rPr>
        <w:t>.</w:t>
      </w:r>
      <w:r w:rsidR="007A76CF">
        <w:rPr>
          <w:lang w:val="ro-RO"/>
        </w:rPr>
        <w:t xml:space="preserve"> Correct management implies appropriate storage management in order to avoid leaks, spills, incidents or accidents, which may mainly pollute soil or water. Main hazardous substances </w:t>
      </w:r>
      <w:r w:rsidR="007D4BF4">
        <w:rPr>
          <w:lang w:val="ro-RO"/>
        </w:rPr>
        <w:t xml:space="preserve">stored </w:t>
      </w:r>
      <w:r w:rsidR="007A76CF">
        <w:rPr>
          <w:lang w:val="ro-RO"/>
        </w:rPr>
        <w:t xml:space="preserve">include fuels (mainly persisten hydrocarbons), biocides (insecticides, fungicides, medicines and </w:t>
      </w:r>
      <w:r w:rsidR="007D4BF4">
        <w:rPr>
          <w:lang w:val="ro-RO"/>
        </w:rPr>
        <w:t>disinfectants</w:t>
      </w:r>
      <w:r w:rsidR="007A76CF">
        <w:rPr>
          <w:lang w:val="ro-RO"/>
        </w:rPr>
        <w:t>).</w:t>
      </w:r>
    </w:p>
    <w:p w14:paraId="7CA430D4" w14:textId="77777777" w:rsidR="004A0617" w:rsidRDefault="004A0617" w:rsidP="00496492">
      <w:pPr>
        <w:rPr>
          <w:lang w:val="ro-RO"/>
        </w:rPr>
      </w:pPr>
    </w:p>
    <w:p w14:paraId="1BE937E8" w14:textId="1E350A85" w:rsidR="0066414F" w:rsidRDefault="0066414F" w:rsidP="00496492">
      <w:pPr>
        <w:rPr>
          <w:lang w:val="ro-RO"/>
        </w:rPr>
      </w:pPr>
      <w:r>
        <w:rPr>
          <w:lang w:val="ro-RO"/>
        </w:rPr>
        <w:t>In order to detect any likely soil and groundwater pollution at an early stage, the operator should have established a relevant monitoring of the storage of hazardous substances including monitoring of tanks, pipes, pits</w:t>
      </w:r>
      <w:r w:rsidR="007D4BF4">
        <w:rPr>
          <w:lang w:val="ro-RO"/>
        </w:rPr>
        <w:t>,</w:t>
      </w:r>
      <w:r>
        <w:rPr>
          <w:lang w:val="ro-RO"/>
        </w:rPr>
        <w:t xml:space="preserve"> etc.</w:t>
      </w:r>
    </w:p>
    <w:p w14:paraId="2C668EAB" w14:textId="77777777" w:rsidR="00E519F7" w:rsidRDefault="00E519F7" w:rsidP="00496492">
      <w:pPr>
        <w:rPr>
          <w:lang w:val="ro-RO"/>
        </w:rPr>
      </w:pPr>
    </w:p>
    <w:p w14:paraId="1173FFF6" w14:textId="2144C94D" w:rsidR="00E519F7" w:rsidRDefault="00E519F7" w:rsidP="00E519F7">
      <w:r>
        <w:t>In the Reference Document on BAT for the Waste Treatments Industries good practices related to storage and handling included such as the following:</w:t>
      </w:r>
    </w:p>
    <w:p w14:paraId="0527AC26" w14:textId="77777777" w:rsidR="00E519F7" w:rsidRPr="00634E09" w:rsidRDefault="00E519F7" w:rsidP="00634E09">
      <w:pPr>
        <w:pStyle w:val="ListParagraph"/>
        <w:numPr>
          <w:ilvl w:val="0"/>
          <w:numId w:val="4"/>
        </w:numPr>
        <w:autoSpaceDE w:val="0"/>
        <w:autoSpaceDN w:val="0"/>
        <w:adjustRightInd w:val="0"/>
        <w:jc w:val="both"/>
        <w:rPr>
          <w:rFonts w:ascii="TimesNewRoman" w:hAnsi="TimesNewRoman" w:cs="TimesNewRoman"/>
          <w:lang w:val="en-US" w:eastAsia="es-ES"/>
        </w:rPr>
      </w:pPr>
      <w:r w:rsidRPr="00E519F7">
        <w:rPr>
          <w:lang w:val="en-GB"/>
        </w:rPr>
        <w:t>BAT n.24 b)</w:t>
      </w:r>
      <w:r>
        <w:rPr>
          <w:lang w:val="en-GB"/>
        </w:rPr>
        <w:t>: E</w:t>
      </w:r>
      <w:r w:rsidRPr="00634E09">
        <w:rPr>
          <w:lang w:val="en-GB"/>
        </w:rPr>
        <w:t>nsuring that the storage area drainage infrastructure can contain all possible contaminated run-off and that drainage from incompatible wastes cannot come into</w:t>
      </w:r>
      <w:r>
        <w:rPr>
          <w:lang w:val="en-GB"/>
        </w:rPr>
        <w:t xml:space="preserve"> </w:t>
      </w:r>
      <w:r w:rsidRPr="00634E09">
        <w:rPr>
          <w:lang w:val="en-GB"/>
        </w:rPr>
        <w:t>contact with each other</w:t>
      </w:r>
      <w:r>
        <w:rPr>
          <w:lang w:val="en-GB"/>
        </w:rPr>
        <w:t>.</w:t>
      </w:r>
    </w:p>
    <w:p w14:paraId="79079E73" w14:textId="77777777" w:rsidR="00153516" w:rsidRPr="00634E09" w:rsidRDefault="00E519F7" w:rsidP="00634E09">
      <w:pPr>
        <w:pStyle w:val="ListParagraph"/>
        <w:numPr>
          <w:ilvl w:val="0"/>
          <w:numId w:val="4"/>
        </w:numPr>
        <w:autoSpaceDE w:val="0"/>
        <w:autoSpaceDN w:val="0"/>
        <w:adjustRightInd w:val="0"/>
        <w:jc w:val="both"/>
        <w:rPr>
          <w:lang w:val="en-US"/>
        </w:rPr>
      </w:pPr>
      <w:r w:rsidRPr="00E519F7">
        <w:rPr>
          <w:lang w:val="en-GB"/>
        </w:rPr>
        <w:t>BAT n.24 d):</w:t>
      </w:r>
      <w:r w:rsidRPr="00634E09">
        <w:rPr>
          <w:lang w:val="en-GB"/>
        </w:rPr>
        <w:t xml:space="preserve"> Handling odorous materials in fully enclosed or suitably abated vessels and storing</w:t>
      </w:r>
      <w:r w:rsidRPr="00E519F7">
        <w:rPr>
          <w:lang w:val="en-GB"/>
        </w:rPr>
        <w:t xml:space="preserve"> </w:t>
      </w:r>
      <w:r w:rsidRPr="00634E09">
        <w:rPr>
          <w:lang w:val="en-GB"/>
        </w:rPr>
        <w:t>them in enclosed buildings connected to abatement</w:t>
      </w:r>
      <w:r>
        <w:rPr>
          <w:lang w:val="en-GB"/>
        </w:rPr>
        <w:t>.</w:t>
      </w:r>
    </w:p>
    <w:p w14:paraId="25AD79C6" w14:textId="77777777" w:rsidR="00153516" w:rsidRPr="00634E09" w:rsidRDefault="00E519F7" w:rsidP="00634E09">
      <w:pPr>
        <w:pStyle w:val="ListParagraph"/>
        <w:numPr>
          <w:ilvl w:val="0"/>
          <w:numId w:val="4"/>
        </w:numPr>
        <w:autoSpaceDE w:val="0"/>
        <w:autoSpaceDN w:val="0"/>
        <w:adjustRightInd w:val="0"/>
        <w:jc w:val="both"/>
        <w:rPr>
          <w:lang w:val="en-GB"/>
        </w:rPr>
      </w:pPr>
      <w:r w:rsidRPr="00153516">
        <w:rPr>
          <w:lang w:val="en-GB"/>
        </w:rPr>
        <w:t xml:space="preserve">BAT n.24 g): </w:t>
      </w:r>
      <w:r w:rsidR="00153516" w:rsidRPr="00634E09">
        <w:rPr>
          <w:lang w:val="en-GB"/>
        </w:rPr>
        <w:t>equipping tanks and vessels with suitable abatement systems when volatile emissions may be generated, together with level meters and alarms. These systems</w:t>
      </w:r>
      <w:r w:rsidR="00153516" w:rsidRPr="00153516">
        <w:rPr>
          <w:lang w:val="en-GB"/>
        </w:rPr>
        <w:t xml:space="preserve"> </w:t>
      </w:r>
      <w:r w:rsidR="00153516" w:rsidRPr="00634E09">
        <w:rPr>
          <w:lang w:val="en-GB"/>
        </w:rPr>
        <w:t>need to be sufficiently robust (able to work if sludge and foam is present) and regularly maintained</w:t>
      </w:r>
    </w:p>
    <w:p w14:paraId="60DC9279" w14:textId="77777777" w:rsidR="00E519F7" w:rsidRPr="00634E09" w:rsidRDefault="00E519F7" w:rsidP="00496492"/>
    <w:p w14:paraId="5D127082" w14:textId="77777777" w:rsidR="00705E37" w:rsidRPr="00496492" w:rsidRDefault="00705E37" w:rsidP="00917355">
      <w:pPr>
        <w:rPr>
          <w:lang w:val="ro-RO"/>
        </w:rPr>
      </w:pPr>
    </w:p>
    <w:p w14:paraId="27731208" w14:textId="77777777" w:rsidR="00917355" w:rsidRPr="00D51784" w:rsidRDefault="00917355" w:rsidP="00827AC6">
      <w:pPr>
        <w:pStyle w:val="Heading2"/>
        <w:numPr>
          <w:ilvl w:val="1"/>
          <w:numId w:val="28"/>
        </w:numPr>
      </w:pPr>
      <w:bookmarkStart w:id="107" w:name="_Toc444101337"/>
      <w:r w:rsidRPr="00D51784">
        <w:t>Safety</w:t>
      </w:r>
      <w:bookmarkEnd w:id="107"/>
    </w:p>
    <w:p w14:paraId="0487787A" w14:textId="77777777" w:rsidR="00705E37" w:rsidRDefault="007B719D" w:rsidP="00917355">
      <w:pPr>
        <w:rPr>
          <w:lang w:val="ro-RO"/>
        </w:rPr>
      </w:pPr>
      <w:r>
        <w:rPr>
          <w:lang w:val="ro-RO"/>
        </w:rPr>
        <w:t>In the IED no conditions and prescriptions about safety aspects like storage of hazardous substances are given, so there are not BATs regarding this issue in the BREFs.</w:t>
      </w:r>
    </w:p>
    <w:p w14:paraId="36622E6E" w14:textId="77777777" w:rsidR="00634E09" w:rsidRDefault="00634E09" w:rsidP="00917355">
      <w:pPr>
        <w:rPr>
          <w:lang w:val="ro-RO"/>
        </w:rPr>
      </w:pPr>
    </w:p>
    <w:p w14:paraId="5C25A34E" w14:textId="4C3C3FB3" w:rsidR="00E87646" w:rsidRDefault="007D4BF4" w:rsidP="00917355">
      <w:pPr>
        <w:rPr>
          <w:lang w:val="ro-RO"/>
        </w:rPr>
      </w:pPr>
      <w:r>
        <w:rPr>
          <w:lang w:val="ro-RO"/>
        </w:rPr>
        <w:t xml:space="preserve">The </w:t>
      </w:r>
      <w:r w:rsidR="00E87646">
        <w:rPr>
          <w:lang w:val="ro-RO"/>
        </w:rPr>
        <w:t xml:space="preserve">Seveso-III Directive (2012/18/EU) on the control of major-accident hazards involving </w:t>
      </w:r>
      <w:r>
        <w:rPr>
          <w:lang w:val="ro-RO"/>
        </w:rPr>
        <w:t xml:space="preserve">dangerous </w:t>
      </w:r>
      <w:r w:rsidR="00E87646">
        <w:rPr>
          <w:lang w:val="ro-RO"/>
        </w:rPr>
        <w:t>substances is not appli</w:t>
      </w:r>
      <w:r w:rsidR="00650692">
        <w:rPr>
          <w:lang w:val="ro-RO"/>
        </w:rPr>
        <w:t>cable</w:t>
      </w:r>
      <w:r w:rsidR="00E87646">
        <w:rPr>
          <w:lang w:val="ro-RO"/>
        </w:rPr>
        <w:t xml:space="preserve"> in this case as </w:t>
      </w:r>
      <w:r w:rsidR="0020216E">
        <w:rPr>
          <w:lang w:val="ro-RO"/>
        </w:rPr>
        <w:t xml:space="preserve">the </w:t>
      </w:r>
      <w:r w:rsidR="00E87646">
        <w:rPr>
          <w:lang w:val="ro-RO"/>
        </w:rPr>
        <w:t>hazardous substances present</w:t>
      </w:r>
      <w:r w:rsidR="0020216E">
        <w:rPr>
          <w:lang w:val="ro-RO"/>
        </w:rPr>
        <w:t xml:space="preserve"> </w:t>
      </w:r>
      <w:r>
        <w:rPr>
          <w:lang w:val="ro-RO"/>
        </w:rPr>
        <w:t xml:space="preserve">in farms </w:t>
      </w:r>
      <w:r w:rsidR="0020216E">
        <w:rPr>
          <w:lang w:val="ro-RO"/>
        </w:rPr>
        <w:t xml:space="preserve">are always below the qualifying quantities set in the Annex I of </w:t>
      </w:r>
      <w:r>
        <w:rPr>
          <w:lang w:val="ro-RO"/>
        </w:rPr>
        <w:t xml:space="preserve">that </w:t>
      </w:r>
      <w:r w:rsidR="006B44A2">
        <w:rPr>
          <w:lang w:val="ro-RO"/>
        </w:rPr>
        <w:t>D</w:t>
      </w:r>
      <w:r w:rsidR="0020216E">
        <w:rPr>
          <w:lang w:val="ro-RO"/>
        </w:rPr>
        <w:t>irective</w:t>
      </w:r>
      <w:r w:rsidR="00E87646">
        <w:rPr>
          <w:lang w:val="ro-RO"/>
        </w:rPr>
        <w:t>.</w:t>
      </w:r>
    </w:p>
    <w:p w14:paraId="6F9BF000" w14:textId="77777777" w:rsidR="00634E09" w:rsidRDefault="00634E09" w:rsidP="00917355">
      <w:pPr>
        <w:rPr>
          <w:lang w:val="ro-RO"/>
        </w:rPr>
      </w:pPr>
    </w:p>
    <w:p w14:paraId="4C531920" w14:textId="7005D49A" w:rsidR="00634E09" w:rsidRDefault="00634E09" w:rsidP="00917355">
      <w:pPr>
        <w:rPr>
          <w:lang w:val="ro-RO"/>
        </w:rPr>
      </w:pPr>
      <w:r>
        <w:rPr>
          <w:lang w:val="ro-RO"/>
        </w:rPr>
        <w:t xml:space="preserve">In the Republic of Macedonia the </w:t>
      </w:r>
      <w:r w:rsidR="00650692">
        <w:rPr>
          <w:lang w:val="ro-RO"/>
        </w:rPr>
        <w:t xml:space="preserve">Seveso-III Directive has not yet been transposed, only </w:t>
      </w:r>
      <w:r>
        <w:rPr>
          <w:lang w:val="ro-RO"/>
        </w:rPr>
        <w:t xml:space="preserve">Seveso-II Directive (1996/82/EC) has been transposed so far (Chapter </w:t>
      </w:r>
      <w:r w:rsidR="009C72EC">
        <w:rPr>
          <w:lang w:val="ro-RO"/>
        </w:rPr>
        <w:t xml:space="preserve">XV </w:t>
      </w:r>
      <w:r>
        <w:rPr>
          <w:lang w:val="ro-RO"/>
        </w:rPr>
        <w:t>of the Law on Environment developed by the Rulebook on the content of major-accident prevention policy, the Rulebook on the content of the Safety Report, the Rulebook on information on safety measures and the manner of treatment of persons likely to be affected by a major accident, the Rulebook on the content of the internal and external emergency plans as well as manner of their approval</w:t>
      </w:r>
      <w:r w:rsidR="00D70A24">
        <w:rPr>
          <w:lang w:val="ro-RO"/>
        </w:rPr>
        <w:t xml:space="preserve"> and the Rulebook on the hazardous substances, limit values (thresholds) for the presence of hazardous substances and the criteria or properties by which a substance shall be classified as hazardous)</w:t>
      </w:r>
    </w:p>
    <w:p w14:paraId="2AF6D003" w14:textId="77777777" w:rsidR="0020216E" w:rsidRPr="00D51784" w:rsidRDefault="0020216E" w:rsidP="00917355"/>
    <w:p w14:paraId="5996D369" w14:textId="77777777" w:rsidR="00917355" w:rsidRPr="00D51784" w:rsidRDefault="00917355" w:rsidP="00827AC6">
      <w:pPr>
        <w:pStyle w:val="Heading2"/>
        <w:numPr>
          <w:ilvl w:val="1"/>
          <w:numId w:val="28"/>
        </w:numPr>
      </w:pPr>
      <w:bookmarkStart w:id="108" w:name="_Toc444101338"/>
      <w:r w:rsidRPr="00D51784">
        <w:lastRenderedPageBreak/>
        <w:t>Administrative organisation / Internal control</w:t>
      </w:r>
      <w:bookmarkEnd w:id="108"/>
    </w:p>
    <w:p w14:paraId="0A395890" w14:textId="77777777" w:rsidR="00E47138" w:rsidRPr="00D51784" w:rsidRDefault="00E47138" w:rsidP="00827AC6">
      <w:pPr>
        <w:pStyle w:val="Heading3"/>
        <w:numPr>
          <w:ilvl w:val="2"/>
          <w:numId w:val="28"/>
        </w:numPr>
      </w:pPr>
      <w:bookmarkStart w:id="109" w:name="_Toc444101339"/>
      <w:r w:rsidRPr="00D51784">
        <w:t>Environmental management system</w:t>
      </w:r>
      <w:bookmarkEnd w:id="109"/>
    </w:p>
    <w:p w14:paraId="550731A0" w14:textId="5A23E5FD" w:rsidR="00AC2F5E" w:rsidRDefault="00E10C5E" w:rsidP="00AC2F5E">
      <w:r w:rsidRPr="00D51784">
        <w:t xml:space="preserve">Section 5.1.1 </w:t>
      </w:r>
      <w:r w:rsidR="00AC2F5E">
        <w:t xml:space="preserve">of the IRPP </w:t>
      </w:r>
      <w:r w:rsidR="006B44A2">
        <w:t xml:space="preserve">BREF </w:t>
      </w:r>
      <w:r w:rsidRPr="00D51784">
        <w:t>describes the Environmental Management System (EMS) (Section 5.1.1, BAT 1), with a special point of attention</w:t>
      </w:r>
      <w:r w:rsidR="00AC2F5E">
        <w:t xml:space="preserve"> for</w:t>
      </w:r>
      <w:r w:rsidRPr="00D51784">
        <w:t xml:space="preserve"> </w:t>
      </w:r>
      <w:r w:rsidR="00AC2F5E">
        <w:t>the following features:</w:t>
      </w:r>
    </w:p>
    <w:p w14:paraId="1007B280" w14:textId="77777777" w:rsidR="00E10C5E" w:rsidRPr="00AC2F5E" w:rsidRDefault="00E10C5E" w:rsidP="00AC2F5E">
      <w:pPr>
        <w:pStyle w:val="ListParagraph"/>
        <w:numPr>
          <w:ilvl w:val="0"/>
          <w:numId w:val="4"/>
        </w:numPr>
        <w:rPr>
          <w:lang w:val="en-US"/>
        </w:rPr>
      </w:pPr>
      <w:r w:rsidRPr="00AC2F5E">
        <w:rPr>
          <w:lang w:val="en-US"/>
        </w:rPr>
        <w:t>Implementation of a noise management plan (see BAT 9)</w:t>
      </w:r>
    </w:p>
    <w:p w14:paraId="12579725" w14:textId="77777777" w:rsidR="00E10C5E" w:rsidRPr="00D51784" w:rsidRDefault="00E10C5E" w:rsidP="005B694C">
      <w:pPr>
        <w:pStyle w:val="ListParagraph"/>
        <w:numPr>
          <w:ilvl w:val="0"/>
          <w:numId w:val="4"/>
        </w:numPr>
        <w:rPr>
          <w:lang w:val="en-GB"/>
        </w:rPr>
      </w:pPr>
      <w:r w:rsidRPr="00D51784">
        <w:rPr>
          <w:lang w:val="en-GB"/>
        </w:rPr>
        <w:t>Implementation of an odour management plan (see BAT 12)</w:t>
      </w:r>
    </w:p>
    <w:p w14:paraId="590C0D5E" w14:textId="01073B4E" w:rsidR="00472917" w:rsidRDefault="00472917" w:rsidP="00650692">
      <w:pPr>
        <w:rPr>
          <w:lang w:val="en-US"/>
        </w:rPr>
      </w:pPr>
      <w:r>
        <w:rPr>
          <w:lang w:val="en-US"/>
        </w:rPr>
        <w:t>Other features included are:</w:t>
      </w:r>
    </w:p>
    <w:p w14:paraId="769303D7" w14:textId="07328DDD" w:rsidR="00472917" w:rsidRDefault="00472917" w:rsidP="00650692">
      <w:pPr>
        <w:pStyle w:val="ListParagraph"/>
        <w:ind w:left="510"/>
        <w:rPr>
          <w:lang w:val="en-US"/>
        </w:rPr>
      </w:pPr>
      <w:r>
        <w:rPr>
          <w:lang w:val="en-US"/>
        </w:rPr>
        <w:t>4. Implementation of procedures paying particular attention to:</w:t>
      </w:r>
    </w:p>
    <w:p w14:paraId="4D576C61" w14:textId="58C208DF" w:rsidR="00472917" w:rsidRDefault="00472917" w:rsidP="00650692">
      <w:pPr>
        <w:pStyle w:val="ListParagraph"/>
        <w:ind w:left="510"/>
        <w:rPr>
          <w:lang w:val="en-US"/>
        </w:rPr>
      </w:pPr>
      <w:r>
        <w:rPr>
          <w:lang w:val="en-US"/>
        </w:rPr>
        <w:tab/>
        <w:t>(b) training, awareness and competence</w:t>
      </w:r>
    </w:p>
    <w:p w14:paraId="26DB2EF3" w14:textId="70614AF9" w:rsidR="00472917" w:rsidRDefault="00472917" w:rsidP="00650692">
      <w:pPr>
        <w:pStyle w:val="ListParagraph"/>
        <w:ind w:left="510"/>
        <w:rPr>
          <w:lang w:val="en-US"/>
        </w:rPr>
      </w:pPr>
      <w:r>
        <w:rPr>
          <w:lang w:val="en-US"/>
        </w:rPr>
        <w:t xml:space="preserve">    (g) maintenance programmes</w:t>
      </w:r>
    </w:p>
    <w:p w14:paraId="41A4F53F" w14:textId="3A273102" w:rsidR="00472917" w:rsidRDefault="00472917" w:rsidP="00650692">
      <w:pPr>
        <w:pStyle w:val="ListParagraph"/>
        <w:ind w:left="510"/>
        <w:rPr>
          <w:lang w:val="en-US"/>
        </w:rPr>
      </w:pPr>
      <w:r>
        <w:rPr>
          <w:lang w:val="en-US"/>
        </w:rPr>
        <w:t xml:space="preserve">    (h) emergency preparedness and response</w:t>
      </w:r>
    </w:p>
    <w:p w14:paraId="0C8FE435" w14:textId="0C404BC2" w:rsidR="00472917" w:rsidRDefault="00472917" w:rsidP="00650692">
      <w:pPr>
        <w:pStyle w:val="ListParagraph"/>
        <w:ind w:left="510"/>
        <w:rPr>
          <w:lang w:val="en-US"/>
        </w:rPr>
      </w:pPr>
      <w:r>
        <w:rPr>
          <w:lang w:val="en-US"/>
        </w:rPr>
        <w:t>5. Checking performance and taking corrective action, paying particular attention to:</w:t>
      </w:r>
    </w:p>
    <w:p w14:paraId="0AB2E678" w14:textId="39B1DC94" w:rsidR="00472917" w:rsidRPr="00650692" w:rsidRDefault="00472917" w:rsidP="00650692">
      <w:pPr>
        <w:pStyle w:val="ListParagraph"/>
        <w:ind w:left="510"/>
        <w:rPr>
          <w:lang w:val="en-US"/>
        </w:rPr>
      </w:pPr>
      <w:r>
        <w:rPr>
          <w:lang w:val="en-US"/>
        </w:rPr>
        <w:t xml:space="preserve">    (b) corrective and preventive action</w:t>
      </w:r>
    </w:p>
    <w:p w14:paraId="5F6AA7DF" w14:textId="77777777" w:rsidR="00AC2F5E" w:rsidRPr="00AC2F5E" w:rsidRDefault="00AC2F5E" w:rsidP="00AC2F5E">
      <w:pPr>
        <w:rPr>
          <w:lang w:val="en-US"/>
        </w:rPr>
      </w:pPr>
      <w:r w:rsidRPr="00AC2F5E">
        <w:rPr>
          <w:lang w:val="en-US"/>
        </w:rPr>
        <w:t>BAT is also to incorp</w:t>
      </w:r>
      <w:r>
        <w:rPr>
          <w:lang w:val="en-US"/>
        </w:rPr>
        <w:t>orate both features in the EMS</w:t>
      </w:r>
    </w:p>
    <w:p w14:paraId="19B6F5B3" w14:textId="77777777" w:rsidR="00705E37" w:rsidRPr="00AC2F5E" w:rsidRDefault="00705E37" w:rsidP="00E47138">
      <w:pPr>
        <w:rPr>
          <w:lang w:val="en-US"/>
        </w:rPr>
      </w:pPr>
    </w:p>
    <w:p w14:paraId="1AFC85C8" w14:textId="77777777" w:rsidR="00E47138" w:rsidRPr="00D51784" w:rsidRDefault="00E47138" w:rsidP="00827AC6">
      <w:pPr>
        <w:pStyle w:val="Heading3"/>
        <w:numPr>
          <w:ilvl w:val="2"/>
          <w:numId w:val="28"/>
        </w:numPr>
      </w:pPr>
      <w:bookmarkStart w:id="110" w:name="_Toc444101340"/>
      <w:r w:rsidRPr="00D51784">
        <w:t>Self-monitoring and reporting</w:t>
      </w:r>
      <w:bookmarkEnd w:id="110"/>
    </w:p>
    <w:p w14:paraId="2C10AAAD" w14:textId="78D69BF3" w:rsidR="00705E37" w:rsidRPr="00D51784" w:rsidRDefault="00734BAB" w:rsidP="00917355">
      <w:r w:rsidRPr="00734BAB">
        <w:t xml:space="preserve">Section 5.1.15 of the IRPP BREF prescribes BATs regarding the monitoring of emissions and process parameters. BAT 24 is to monitor the </w:t>
      </w:r>
      <w:r w:rsidRPr="00734BAB">
        <w:rPr>
          <w:b/>
        </w:rPr>
        <w:t>total nitrogen and the total phosphorus excreted in manure</w:t>
      </w:r>
      <w:r w:rsidRPr="00734BAB">
        <w:t xml:space="preserve"> using one of the techniques given in a table with at least the frequency given in the same table. BAT 25 is to monitor </w:t>
      </w:r>
      <w:r w:rsidRPr="00734BAB">
        <w:rPr>
          <w:b/>
        </w:rPr>
        <w:t>ammonia emissions to air</w:t>
      </w:r>
      <w:r w:rsidRPr="00734BAB">
        <w:t xml:space="preserve"> using one of the techniques given in a table with at least the frequency given in the same table. BAT 26 is to periodically monitor </w:t>
      </w:r>
      <w:r w:rsidRPr="00734BAB">
        <w:rPr>
          <w:b/>
        </w:rPr>
        <w:t>odour emissions to air</w:t>
      </w:r>
      <w:r w:rsidRPr="00734BAB">
        <w:t xml:space="preserve">. BAT 27 is to monitor </w:t>
      </w:r>
      <w:r w:rsidRPr="00734BAB">
        <w:rPr>
          <w:b/>
        </w:rPr>
        <w:t>dust emissions</w:t>
      </w:r>
      <w:r w:rsidRPr="00734BAB">
        <w:t xml:space="preserve"> using one of the techniques given in a table with at least the frequency given in the same table. BAT 28 is to monitor, </w:t>
      </w:r>
      <w:r w:rsidRPr="00734BAB">
        <w:rPr>
          <w:b/>
        </w:rPr>
        <w:t>ammonia, dust and/or odour emissions from an animal house equipped with an air cleaning system</w:t>
      </w:r>
      <w:r w:rsidRPr="00734BAB">
        <w:t xml:space="preserve"> by using all of the techniques given in a table with at least the frequency given in the same table. BAT 29 is to monitor process parameters at least once a year of </w:t>
      </w:r>
      <w:r w:rsidRPr="00734BAB">
        <w:rPr>
          <w:b/>
        </w:rPr>
        <w:t>water consumption, electric energy consumption, fuel consumption, number of incoming and outgoing animals, feed consumption and manure generation.</w:t>
      </w:r>
    </w:p>
    <w:p w14:paraId="16707475" w14:textId="77777777" w:rsidR="00917355" w:rsidRPr="00D51784" w:rsidRDefault="00917355" w:rsidP="00827AC6">
      <w:pPr>
        <w:pStyle w:val="Heading2"/>
        <w:numPr>
          <w:ilvl w:val="1"/>
          <w:numId w:val="28"/>
        </w:numPr>
      </w:pPr>
      <w:bookmarkStart w:id="111" w:name="_Toc444101341"/>
      <w:r w:rsidRPr="00D51784">
        <w:t>Other environmental issues</w:t>
      </w:r>
      <w:bookmarkEnd w:id="111"/>
    </w:p>
    <w:p w14:paraId="73307C86" w14:textId="77777777" w:rsidR="00917355" w:rsidRPr="00D51784" w:rsidRDefault="00787B26" w:rsidP="00827AC6">
      <w:pPr>
        <w:pStyle w:val="Heading3"/>
        <w:numPr>
          <w:ilvl w:val="2"/>
          <w:numId w:val="28"/>
        </w:numPr>
      </w:pPr>
      <w:bookmarkStart w:id="112" w:name="_Toc444101342"/>
      <w:r w:rsidRPr="00D51784">
        <w:t>Energy consumption</w:t>
      </w:r>
      <w:r w:rsidR="00633008" w:rsidRPr="00D51784">
        <w:t xml:space="preserve"> and </w:t>
      </w:r>
      <w:r w:rsidR="00AB55F7" w:rsidRPr="00D51784">
        <w:t>efficiency</w:t>
      </w:r>
      <w:bookmarkEnd w:id="112"/>
    </w:p>
    <w:p w14:paraId="26262096" w14:textId="4CC77EA2" w:rsidR="007B21D4" w:rsidRPr="00D51784" w:rsidRDefault="007B21D4" w:rsidP="007B21D4">
      <w:r w:rsidRPr="00D51784">
        <w:t xml:space="preserve">Section 5.1.6 </w:t>
      </w:r>
      <w:r w:rsidR="005808A7" w:rsidRPr="00D51784">
        <w:t>of the IRPP BREF prescribes BAT</w:t>
      </w:r>
      <w:r w:rsidRPr="00D51784">
        <w:t xml:space="preserve"> 8 in order to use energy efficiently.</w:t>
      </w:r>
      <w:r w:rsidR="00D51784" w:rsidRPr="00D51784">
        <w:t xml:space="preserve"> BAT is to use a combination of the following techniques:</w:t>
      </w:r>
    </w:p>
    <w:p w14:paraId="1FBCD05E" w14:textId="77777777" w:rsidR="00D51784" w:rsidRPr="00D51784" w:rsidRDefault="00D51784" w:rsidP="005B694C">
      <w:pPr>
        <w:pStyle w:val="ListParagraph"/>
        <w:numPr>
          <w:ilvl w:val="0"/>
          <w:numId w:val="5"/>
        </w:numPr>
        <w:rPr>
          <w:lang w:val="en-GB"/>
        </w:rPr>
      </w:pPr>
      <w:r w:rsidRPr="00D51784">
        <w:rPr>
          <w:lang w:val="en-GB"/>
        </w:rPr>
        <w:t>High efficiency heating/cooling systems</w:t>
      </w:r>
    </w:p>
    <w:p w14:paraId="299270A1" w14:textId="77777777" w:rsidR="00D51784" w:rsidRDefault="00D51784" w:rsidP="005B694C">
      <w:pPr>
        <w:pStyle w:val="ListParagraph"/>
        <w:numPr>
          <w:ilvl w:val="0"/>
          <w:numId w:val="5"/>
        </w:numPr>
        <w:rPr>
          <w:lang w:val="en-GB"/>
        </w:rPr>
      </w:pPr>
      <w:r w:rsidRPr="00D51784">
        <w:rPr>
          <w:lang w:val="en-GB"/>
        </w:rPr>
        <w:t>Optimisation of heating/cooling systems</w:t>
      </w:r>
      <w:r>
        <w:rPr>
          <w:lang w:val="en-GB"/>
        </w:rPr>
        <w:t xml:space="preserve"> and ventilation systems and management</w:t>
      </w:r>
    </w:p>
    <w:p w14:paraId="71F79917" w14:textId="77777777" w:rsidR="00D51784" w:rsidRDefault="00D51784" w:rsidP="005B694C">
      <w:pPr>
        <w:pStyle w:val="ListParagraph"/>
        <w:numPr>
          <w:ilvl w:val="0"/>
          <w:numId w:val="5"/>
        </w:numPr>
        <w:rPr>
          <w:lang w:val="en-GB"/>
        </w:rPr>
      </w:pPr>
      <w:r>
        <w:rPr>
          <w:lang w:val="en-GB"/>
        </w:rPr>
        <w:t>Insulation of the walls, floors and/or ceilings of animal houses</w:t>
      </w:r>
    </w:p>
    <w:p w14:paraId="42B907EF" w14:textId="77777777" w:rsidR="00D51784" w:rsidRDefault="00D51784" w:rsidP="005B694C">
      <w:pPr>
        <w:pStyle w:val="ListParagraph"/>
        <w:numPr>
          <w:ilvl w:val="0"/>
          <w:numId w:val="5"/>
        </w:numPr>
        <w:rPr>
          <w:lang w:val="en-GB"/>
        </w:rPr>
      </w:pPr>
      <w:r>
        <w:rPr>
          <w:lang w:val="en-GB"/>
        </w:rPr>
        <w:t>Use of energy-efficient lighting</w:t>
      </w:r>
    </w:p>
    <w:p w14:paraId="4F7229F9" w14:textId="77777777" w:rsidR="00D51784" w:rsidRDefault="00D51784" w:rsidP="005B694C">
      <w:pPr>
        <w:pStyle w:val="ListParagraph"/>
        <w:numPr>
          <w:ilvl w:val="0"/>
          <w:numId w:val="5"/>
        </w:numPr>
        <w:rPr>
          <w:lang w:val="en-GB"/>
        </w:rPr>
      </w:pPr>
      <w:r>
        <w:rPr>
          <w:lang w:val="en-GB"/>
        </w:rPr>
        <w:t>Use of heat exchangers</w:t>
      </w:r>
    </w:p>
    <w:p w14:paraId="69C1209A" w14:textId="77777777" w:rsidR="00D51784" w:rsidRDefault="00D51784" w:rsidP="005B694C">
      <w:pPr>
        <w:pStyle w:val="ListParagraph"/>
        <w:numPr>
          <w:ilvl w:val="0"/>
          <w:numId w:val="5"/>
        </w:numPr>
        <w:rPr>
          <w:lang w:val="en-GB"/>
        </w:rPr>
      </w:pPr>
      <w:r>
        <w:rPr>
          <w:lang w:val="en-GB"/>
        </w:rPr>
        <w:t>Use of heat pumps for heat recovery</w:t>
      </w:r>
    </w:p>
    <w:p w14:paraId="310CAA68" w14:textId="77777777" w:rsidR="00D51784" w:rsidRDefault="00D51784" w:rsidP="005B694C">
      <w:pPr>
        <w:pStyle w:val="ListParagraph"/>
        <w:numPr>
          <w:ilvl w:val="0"/>
          <w:numId w:val="5"/>
        </w:numPr>
        <w:rPr>
          <w:lang w:val="en-GB"/>
        </w:rPr>
      </w:pPr>
      <w:r>
        <w:rPr>
          <w:lang w:val="en-GB"/>
        </w:rPr>
        <w:t>Heat recovery with heated and cooled littered floor (combideck system)</w:t>
      </w:r>
    </w:p>
    <w:p w14:paraId="4DF2384A" w14:textId="77777777" w:rsidR="00D51784" w:rsidRPr="00D51784" w:rsidRDefault="00D51784" w:rsidP="005B694C">
      <w:pPr>
        <w:pStyle w:val="ListParagraph"/>
        <w:numPr>
          <w:ilvl w:val="0"/>
          <w:numId w:val="5"/>
        </w:numPr>
        <w:rPr>
          <w:lang w:val="en-GB"/>
        </w:rPr>
      </w:pPr>
      <w:r>
        <w:rPr>
          <w:lang w:val="en-GB"/>
        </w:rPr>
        <w:t>Apply natural ventilation</w:t>
      </w:r>
    </w:p>
    <w:p w14:paraId="606646EC" w14:textId="17BF1D45" w:rsidR="00D51784" w:rsidRPr="00D51784" w:rsidRDefault="00734BAB" w:rsidP="007B21D4">
      <w:r>
        <w:lastRenderedPageBreak/>
        <w:t>See Section 4.8.2 of this factsheet (BAT 29)</w:t>
      </w:r>
    </w:p>
    <w:p w14:paraId="4EBBB5FB" w14:textId="77777777" w:rsidR="00705E37" w:rsidRPr="00D51784" w:rsidRDefault="00705E37" w:rsidP="00917355"/>
    <w:p w14:paraId="12414DC1" w14:textId="77777777" w:rsidR="00B14079" w:rsidRDefault="00B14079" w:rsidP="00827AC6">
      <w:pPr>
        <w:pStyle w:val="Heading3"/>
        <w:numPr>
          <w:ilvl w:val="2"/>
          <w:numId w:val="28"/>
        </w:numPr>
      </w:pPr>
      <w:bookmarkStart w:id="113" w:name="_Toc444101343"/>
      <w:r>
        <w:t>Natural resources management</w:t>
      </w:r>
      <w:bookmarkEnd w:id="113"/>
    </w:p>
    <w:p w14:paraId="27A3EBE1" w14:textId="77777777" w:rsidR="00B14079" w:rsidRDefault="00B14079" w:rsidP="00B14079">
      <w:r w:rsidRPr="00D51784">
        <w:t>Section 5.1.4 of the IRPP BREF prescribes BAT 5 in order to use water efficiently.</w:t>
      </w:r>
      <w:r>
        <w:t xml:space="preserve"> BAT is to use a combination of the following techniques:</w:t>
      </w:r>
    </w:p>
    <w:p w14:paraId="569CDE98" w14:textId="77777777" w:rsidR="00B14079" w:rsidRPr="00D51784" w:rsidRDefault="00B14079" w:rsidP="00B14079">
      <w:pPr>
        <w:pStyle w:val="ListParagraph"/>
        <w:numPr>
          <w:ilvl w:val="0"/>
          <w:numId w:val="6"/>
        </w:numPr>
        <w:rPr>
          <w:lang w:val="en-GB"/>
        </w:rPr>
      </w:pPr>
      <w:r>
        <w:rPr>
          <w:lang w:val="en-GB"/>
        </w:rPr>
        <w:t>Keep a record of water use</w:t>
      </w:r>
    </w:p>
    <w:p w14:paraId="5B144E79" w14:textId="77777777" w:rsidR="00B14079" w:rsidRDefault="00B14079" w:rsidP="00B14079">
      <w:pPr>
        <w:pStyle w:val="ListParagraph"/>
        <w:numPr>
          <w:ilvl w:val="0"/>
          <w:numId w:val="6"/>
        </w:numPr>
        <w:rPr>
          <w:lang w:val="en-GB"/>
        </w:rPr>
      </w:pPr>
      <w:r>
        <w:rPr>
          <w:lang w:val="en-GB"/>
        </w:rPr>
        <w:t>Detect and repair water leakages</w:t>
      </w:r>
    </w:p>
    <w:p w14:paraId="35136F52" w14:textId="77777777" w:rsidR="00B14079" w:rsidRDefault="00B14079" w:rsidP="00B14079">
      <w:pPr>
        <w:pStyle w:val="ListParagraph"/>
        <w:numPr>
          <w:ilvl w:val="0"/>
          <w:numId w:val="6"/>
        </w:numPr>
        <w:rPr>
          <w:lang w:val="en-GB"/>
        </w:rPr>
      </w:pPr>
      <w:r>
        <w:rPr>
          <w:lang w:val="en-GB"/>
        </w:rPr>
        <w:t xml:space="preserve">Use high-pressure cleaners for cleaning animal housing and equipment </w:t>
      </w:r>
    </w:p>
    <w:p w14:paraId="45A25DD4" w14:textId="28D1BEC6" w:rsidR="00B14079" w:rsidRDefault="00B14079" w:rsidP="00B14079">
      <w:pPr>
        <w:pStyle w:val="ListParagraph"/>
        <w:numPr>
          <w:ilvl w:val="0"/>
          <w:numId w:val="6"/>
        </w:numPr>
        <w:rPr>
          <w:lang w:val="en-GB"/>
        </w:rPr>
      </w:pPr>
      <w:r>
        <w:rPr>
          <w:lang w:val="en-GB"/>
        </w:rPr>
        <w:t xml:space="preserve">Select suitable equipment (e.g. nipple drinkers, round </w:t>
      </w:r>
      <w:r w:rsidR="000A3063">
        <w:rPr>
          <w:lang w:val="en-GB"/>
        </w:rPr>
        <w:t xml:space="preserve">(or bell) </w:t>
      </w:r>
      <w:r>
        <w:rPr>
          <w:lang w:val="en-GB"/>
        </w:rPr>
        <w:t>drinkers, water troughs</w:t>
      </w:r>
      <w:r w:rsidR="000A3063">
        <w:rPr>
          <w:lang w:val="en-GB"/>
        </w:rPr>
        <w:t xml:space="preserve"> (or cup drinkers)</w:t>
      </w:r>
      <w:r>
        <w:rPr>
          <w:lang w:val="en-GB"/>
        </w:rPr>
        <w:t>) for the specific animal category while ensuring water availability (</w:t>
      </w:r>
      <w:r w:rsidRPr="005B694C">
        <w:rPr>
          <w:i/>
          <w:lang w:val="en-GB"/>
        </w:rPr>
        <w:t>ad libitum</w:t>
      </w:r>
      <w:r>
        <w:rPr>
          <w:lang w:val="en-GB"/>
        </w:rPr>
        <w:t xml:space="preserve">) </w:t>
      </w:r>
    </w:p>
    <w:p w14:paraId="00F65AF9" w14:textId="77777777" w:rsidR="00B14079" w:rsidRDefault="00B14079" w:rsidP="00B14079">
      <w:pPr>
        <w:pStyle w:val="ListParagraph"/>
        <w:numPr>
          <w:ilvl w:val="0"/>
          <w:numId w:val="6"/>
        </w:numPr>
        <w:rPr>
          <w:lang w:val="en-GB"/>
        </w:rPr>
      </w:pPr>
      <w:r>
        <w:rPr>
          <w:lang w:val="en-GB"/>
        </w:rPr>
        <w:t>Verify and (if necessary) adjust on a regular basis the calibration of the drinking water equipment</w:t>
      </w:r>
    </w:p>
    <w:p w14:paraId="060CA47A" w14:textId="77777777" w:rsidR="00B14079" w:rsidRDefault="00B14079" w:rsidP="00B14079">
      <w:pPr>
        <w:pStyle w:val="ListParagraph"/>
        <w:numPr>
          <w:ilvl w:val="0"/>
          <w:numId w:val="6"/>
        </w:numPr>
        <w:rPr>
          <w:lang w:val="en-GB"/>
        </w:rPr>
      </w:pPr>
      <w:r>
        <w:rPr>
          <w:lang w:val="en-GB"/>
        </w:rPr>
        <w:t>Reuse uncontaminated rainwater as cleaning water</w:t>
      </w:r>
    </w:p>
    <w:p w14:paraId="2E0EA1A2" w14:textId="77777777" w:rsidR="00B14079" w:rsidRPr="00B14079" w:rsidRDefault="00B14079" w:rsidP="00B14079"/>
    <w:p w14:paraId="025B8381" w14:textId="77777777" w:rsidR="00917355" w:rsidRPr="00D51784" w:rsidRDefault="00B14079" w:rsidP="00827AC6">
      <w:pPr>
        <w:pStyle w:val="Heading3"/>
        <w:numPr>
          <w:ilvl w:val="2"/>
          <w:numId w:val="28"/>
        </w:numPr>
      </w:pPr>
      <w:bookmarkStart w:id="114" w:name="_Toc444101344"/>
      <w:r>
        <w:t>Impact of ammonia and phosphorus emission in the natural habitats</w:t>
      </w:r>
      <w:r w:rsidR="006B0923">
        <w:t xml:space="preserve"> and wildlife</w:t>
      </w:r>
      <w:bookmarkEnd w:id="114"/>
    </w:p>
    <w:p w14:paraId="0BD0902B" w14:textId="1CE836D6" w:rsidR="005B694C" w:rsidRDefault="00E87646" w:rsidP="00E87646">
      <w:pPr>
        <w:tabs>
          <w:tab w:val="left" w:pos="6529"/>
        </w:tabs>
      </w:pPr>
      <w:r>
        <w:t>Atmospheric nitrogen deposition from sources such as intensive livestock rearing (NH</w:t>
      </w:r>
      <w:r w:rsidRPr="00E87646">
        <w:rPr>
          <w:vertAlign w:val="subscript"/>
        </w:rPr>
        <w:t>3</w:t>
      </w:r>
      <w:r>
        <w:t>) and industry, traffic and household heating (NOx) is one of the main threats to terrestrial ecosystems</w:t>
      </w:r>
      <w:r w:rsidR="000A4A4D">
        <w:t xml:space="preserve"> in Europe due to the soil eutrophication and acidification processes that it produces. A direct correlation has been found between increased nitrogen deposition above critical loads in terrestrial natural habitats and plant species richness. The control of ammonia emissions into air from intensive rearing of poultry and pigs is therefore critical to keep terrestrial natural habitats in a good conservation state.</w:t>
      </w:r>
      <w:r w:rsidR="00827AC6">
        <w:t xml:space="preserve"> Measures to control ammonia emissions are referred to in Section 4.2.3.1.</w:t>
      </w:r>
    </w:p>
    <w:p w14:paraId="2C2DE5DD" w14:textId="77777777" w:rsidR="00827AC6" w:rsidRDefault="00827AC6" w:rsidP="00E87646">
      <w:pPr>
        <w:tabs>
          <w:tab w:val="left" w:pos="6529"/>
        </w:tabs>
      </w:pPr>
    </w:p>
    <w:p w14:paraId="55D4F413" w14:textId="41F5E302" w:rsidR="00851A2C" w:rsidRPr="00D70A24" w:rsidRDefault="000A4A4D" w:rsidP="00D70A24">
      <w:pPr>
        <w:pStyle w:val="Default"/>
        <w:jc w:val="both"/>
        <w:rPr>
          <w:rFonts w:ascii="Calibri" w:eastAsia="Calibri" w:hAnsi="Calibri"/>
          <w:snapToGrid/>
          <w:color w:val="auto"/>
          <w:sz w:val="22"/>
          <w:szCs w:val="22"/>
        </w:rPr>
      </w:pPr>
      <w:r w:rsidRPr="00D70A24">
        <w:rPr>
          <w:rFonts w:ascii="Calibri" w:eastAsia="Calibri" w:hAnsi="Calibri"/>
          <w:snapToGrid/>
          <w:color w:val="auto"/>
          <w:sz w:val="22"/>
          <w:szCs w:val="22"/>
        </w:rPr>
        <w:t>Phosphorous emissions to water are the main driver of freshwater ecosystems eutrophication. As in the case of ammonia emissions regarding terrestrial ecosystems, the control of phosphorous emissions into water from intensive rearing of poultry and pigs is therefore critical to keep freshwater ecosystems in a good conservation state</w:t>
      </w:r>
      <w:r>
        <w:t>.</w:t>
      </w:r>
      <w:r w:rsidR="00095B28">
        <w:t xml:space="preserve"> </w:t>
      </w:r>
      <w:r w:rsidR="00095B28" w:rsidRPr="00D70A24">
        <w:rPr>
          <w:rFonts w:ascii="Calibri" w:eastAsia="Calibri" w:hAnsi="Calibri"/>
          <w:snapToGrid/>
          <w:color w:val="auto"/>
          <w:sz w:val="22"/>
          <w:szCs w:val="22"/>
        </w:rPr>
        <w:t xml:space="preserve">Contrary to nitrogen compounds, which are released into air (ammonia) and into surface water, soil and groundwater (e.g. nitrates), </w:t>
      </w:r>
      <w:r w:rsidR="00A84506" w:rsidRPr="00D70A24">
        <w:rPr>
          <w:rFonts w:ascii="Calibri" w:eastAsia="Calibri" w:hAnsi="Calibri"/>
          <w:snapToGrid/>
          <w:color w:val="auto"/>
          <w:sz w:val="22"/>
          <w:szCs w:val="22"/>
        </w:rPr>
        <w:t xml:space="preserve">phosphorous compounds are not </w:t>
      </w:r>
      <w:r w:rsidR="00095B28" w:rsidRPr="00D70A24">
        <w:rPr>
          <w:rFonts w:ascii="Calibri" w:eastAsia="Calibri" w:hAnsi="Calibri"/>
          <w:snapToGrid/>
          <w:color w:val="auto"/>
          <w:sz w:val="22"/>
          <w:szCs w:val="22"/>
        </w:rPr>
        <w:t xml:space="preserve">released </w:t>
      </w:r>
      <w:r w:rsidR="00A84506" w:rsidRPr="00D70A24">
        <w:rPr>
          <w:rFonts w:ascii="Calibri" w:eastAsia="Calibri" w:hAnsi="Calibri"/>
          <w:snapToGrid/>
          <w:color w:val="auto"/>
          <w:sz w:val="22"/>
          <w:szCs w:val="22"/>
        </w:rPr>
        <w:t xml:space="preserve">into the air, but only to surface water, soil and groundwater. </w:t>
      </w:r>
      <w:r w:rsidR="005C7A18">
        <w:rPr>
          <w:rFonts w:ascii="Calibri" w:eastAsia="Calibri" w:hAnsi="Calibri"/>
          <w:snapToGrid/>
          <w:color w:val="auto"/>
          <w:sz w:val="22"/>
          <w:szCs w:val="22"/>
        </w:rPr>
        <w:t>As mentioned above, o</w:t>
      </w:r>
      <w:r w:rsidR="00851A2C" w:rsidRPr="00D70A24">
        <w:rPr>
          <w:rFonts w:ascii="Calibri" w:eastAsia="Calibri" w:hAnsi="Calibri"/>
          <w:snapToGrid/>
          <w:color w:val="auto"/>
          <w:sz w:val="22"/>
          <w:szCs w:val="22"/>
        </w:rPr>
        <w:t>ne of t</w:t>
      </w:r>
      <w:r w:rsidR="00A84506" w:rsidRPr="00D70A24">
        <w:rPr>
          <w:rFonts w:ascii="Calibri" w:eastAsia="Calibri" w:hAnsi="Calibri"/>
          <w:snapToGrid/>
          <w:color w:val="auto"/>
          <w:sz w:val="22"/>
          <w:szCs w:val="22"/>
        </w:rPr>
        <w:t>he BAT</w:t>
      </w:r>
      <w:r w:rsidR="00851A2C" w:rsidRPr="00D70A24">
        <w:rPr>
          <w:rFonts w:ascii="Calibri" w:eastAsia="Calibri" w:hAnsi="Calibri"/>
          <w:snapToGrid/>
          <w:color w:val="auto"/>
          <w:sz w:val="22"/>
          <w:szCs w:val="22"/>
        </w:rPr>
        <w:t>s</w:t>
      </w:r>
      <w:r w:rsidR="00A84506" w:rsidRPr="00D70A24">
        <w:rPr>
          <w:rFonts w:ascii="Calibri" w:eastAsia="Calibri" w:hAnsi="Calibri"/>
          <w:snapToGrid/>
          <w:color w:val="auto"/>
          <w:sz w:val="22"/>
          <w:szCs w:val="22"/>
        </w:rPr>
        <w:t xml:space="preserve"> related to this issue,</w:t>
      </w:r>
      <w:r w:rsidR="00851A2C" w:rsidRPr="00D70A24">
        <w:rPr>
          <w:rFonts w:ascii="Calibri" w:eastAsia="Calibri" w:hAnsi="Calibri"/>
          <w:snapToGrid/>
          <w:color w:val="auto"/>
          <w:sz w:val="22"/>
          <w:szCs w:val="22"/>
        </w:rPr>
        <w:t xml:space="preserve"> </w:t>
      </w:r>
      <w:r w:rsidR="005C7A18">
        <w:rPr>
          <w:rFonts w:ascii="Calibri" w:eastAsia="Calibri" w:hAnsi="Calibri"/>
          <w:snapToGrid/>
          <w:color w:val="auto"/>
          <w:sz w:val="22"/>
          <w:szCs w:val="22"/>
        </w:rPr>
        <w:t>i</w:t>
      </w:r>
      <w:r w:rsidR="00A84506" w:rsidRPr="00D70A24">
        <w:rPr>
          <w:rFonts w:ascii="Calibri" w:eastAsia="Calibri" w:hAnsi="Calibri"/>
          <w:snapToGrid/>
          <w:color w:val="auto"/>
          <w:sz w:val="22"/>
          <w:szCs w:val="22"/>
        </w:rPr>
        <w:t xml:space="preserve">ncluded in </w:t>
      </w:r>
      <w:r w:rsidR="00851A2C" w:rsidRPr="00D70A24">
        <w:rPr>
          <w:rFonts w:ascii="Calibri" w:eastAsia="Calibri" w:hAnsi="Calibri"/>
          <w:snapToGrid/>
          <w:color w:val="auto"/>
          <w:sz w:val="22"/>
          <w:szCs w:val="22"/>
        </w:rPr>
        <w:t xml:space="preserve">the corresponding </w:t>
      </w:r>
      <w:r w:rsidR="00A84506" w:rsidRPr="00D70A24">
        <w:rPr>
          <w:rFonts w:ascii="Calibri" w:eastAsia="Calibri" w:hAnsi="Calibri"/>
          <w:snapToGrid/>
          <w:color w:val="auto"/>
          <w:sz w:val="22"/>
          <w:szCs w:val="22"/>
        </w:rPr>
        <w:t xml:space="preserve">IRPP BREF </w:t>
      </w:r>
      <w:r w:rsidR="00851A2C" w:rsidRPr="00D70A24">
        <w:rPr>
          <w:rFonts w:ascii="Calibri" w:eastAsia="Calibri" w:hAnsi="Calibri"/>
          <w:snapToGrid/>
          <w:color w:val="auto"/>
          <w:sz w:val="22"/>
          <w:szCs w:val="22"/>
        </w:rPr>
        <w:t>Section on</w:t>
      </w:r>
      <w:r w:rsidR="00A84506" w:rsidRPr="00D70A24">
        <w:rPr>
          <w:rFonts w:ascii="Calibri" w:eastAsia="Calibri" w:hAnsi="Calibri"/>
          <w:snapToGrid/>
          <w:color w:val="auto"/>
          <w:sz w:val="22"/>
          <w:szCs w:val="22"/>
        </w:rPr>
        <w:t xml:space="preserve"> ‘Nutritional management’, is the BAT 4 aimed to reduce the total phosphorous excreted, while meeting the nutritional needs of the animals</w:t>
      </w:r>
      <w:r w:rsidR="00851A2C" w:rsidRPr="00D70A24">
        <w:rPr>
          <w:rFonts w:ascii="Calibri" w:eastAsia="Calibri" w:hAnsi="Calibri"/>
          <w:snapToGrid/>
          <w:color w:val="auto"/>
          <w:sz w:val="22"/>
          <w:szCs w:val="22"/>
        </w:rPr>
        <w:t xml:space="preserve"> and it consists of using a diet formulation and a nutritional strategy which includes one or a combination of the techniques given in the </w:t>
      </w:r>
      <w:r w:rsidR="00A9104C">
        <w:rPr>
          <w:rFonts w:ascii="Calibri" w:eastAsia="Calibri" w:hAnsi="Calibri"/>
          <w:snapToGrid/>
          <w:color w:val="auto"/>
          <w:sz w:val="22"/>
          <w:szCs w:val="22"/>
        </w:rPr>
        <w:t xml:space="preserve">corresponding </w:t>
      </w:r>
      <w:r w:rsidR="00851A2C" w:rsidRPr="00D70A24">
        <w:rPr>
          <w:rFonts w:ascii="Calibri" w:eastAsia="Calibri" w:hAnsi="Calibri"/>
          <w:snapToGrid/>
          <w:color w:val="auto"/>
          <w:sz w:val="22"/>
          <w:szCs w:val="22"/>
        </w:rPr>
        <w:t xml:space="preserve">document (e.g. </w:t>
      </w:r>
      <w:r w:rsidR="00A9104C">
        <w:rPr>
          <w:rFonts w:ascii="Calibri" w:eastAsia="Calibri" w:hAnsi="Calibri"/>
          <w:snapToGrid/>
          <w:color w:val="auto"/>
          <w:sz w:val="22"/>
          <w:szCs w:val="22"/>
        </w:rPr>
        <w:t>m</w:t>
      </w:r>
      <w:r w:rsidR="00851A2C" w:rsidRPr="00D70A24">
        <w:rPr>
          <w:rFonts w:ascii="Calibri" w:eastAsia="Calibri" w:hAnsi="Calibri"/>
          <w:snapToGrid/>
          <w:color w:val="auto"/>
          <w:sz w:val="22"/>
          <w:szCs w:val="22"/>
        </w:rPr>
        <w:t>ultiphase feeding with a diet formulation adapted to the specific requirements of the produ</w:t>
      </w:r>
      <w:r w:rsidR="00A9104C" w:rsidRPr="00A9104C">
        <w:rPr>
          <w:rFonts w:ascii="Calibri" w:eastAsia="Calibri" w:hAnsi="Calibri"/>
          <w:snapToGrid/>
          <w:color w:val="auto"/>
          <w:sz w:val="22"/>
          <w:szCs w:val="22"/>
        </w:rPr>
        <w:t>ction period</w:t>
      </w:r>
      <w:r w:rsidR="00A9104C">
        <w:rPr>
          <w:rFonts w:ascii="Calibri" w:eastAsia="Calibri" w:hAnsi="Calibri"/>
          <w:snapToGrid/>
          <w:color w:val="auto"/>
          <w:sz w:val="22"/>
          <w:szCs w:val="22"/>
        </w:rPr>
        <w:t>)</w:t>
      </w:r>
    </w:p>
    <w:p w14:paraId="28AFC936" w14:textId="232328F3" w:rsidR="00F12C84" w:rsidRPr="00D70A24" w:rsidRDefault="00851A2C" w:rsidP="004B6043">
      <w:pPr>
        <w:pStyle w:val="Default"/>
        <w:jc w:val="both"/>
        <w:rPr>
          <w:rFonts w:eastAsia="Calibri"/>
          <w:b/>
          <w:bCs/>
          <w:sz w:val="22"/>
          <w:szCs w:val="22"/>
        </w:rPr>
      </w:pPr>
      <w:r w:rsidRPr="00851A2C">
        <w:rPr>
          <w:rFonts w:ascii="Calibri" w:eastAsia="Calibri" w:hAnsi="Calibri"/>
          <w:snapToGrid/>
          <w:color w:val="auto"/>
          <w:sz w:val="22"/>
          <w:szCs w:val="22"/>
        </w:rPr>
        <w:t xml:space="preserve">On the other hand, BAT 20, included in the corresponding IRPP BREF Section on ‘Manure landspreading’, is aimed </w:t>
      </w:r>
      <w:r w:rsidR="00A9104C">
        <w:rPr>
          <w:rFonts w:ascii="Calibri" w:eastAsia="Calibri" w:hAnsi="Calibri"/>
          <w:snapToGrid/>
          <w:color w:val="auto"/>
          <w:sz w:val="22"/>
          <w:szCs w:val="22"/>
        </w:rPr>
        <w:t xml:space="preserve">to </w:t>
      </w:r>
      <w:r w:rsidRPr="004B6043">
        <w:rPr>
          <w:rFonts w:ascii="Calibri" w:eastAsia="Calibri" w:hAnsi="Calibri"/>
          <w:snapToGrid/>
          <w:color w:val="auto"/>
          <w:sz w:val="22"/>
          <w:szCs w:val="22"/>
        </w:rPr>
        <w:t xml:space="preserve">prevent or, where that is not practicable, to reduce emissions of nitrogen, phosphorus and microbial pathogens to soil and water from the spreading of manure to land, </w:t>
      </w:r>
      <w:r w:rsidR="00A9104C" w:rsidRPr="004B6043">
        <w:rPr>
          <w:rFonts w:ascii="Calibri" w:eastAsia="Calibri" w:hAnsi="Calibri"/>
          <w:snapToGrid/>
          <w:color w:val="auto"/>
          <w:sz w:val="22"/>
          <w:szCs w:val="22"/>
        </w:rPr>
        <w:t xml:space="preserve">which includes </w:t>
      </w:r>
      <w:r w:rsidRPr="004B6043">
        <w:rPr>
          <w:rFonts w:ascii="Calibri" w:eastAsia="Calibri" w:hAnsi="Calibri"/>
          <w:snapToGrid/>
          <w:color w:val="auto"/>
          <w:sz w:val="22"/>
          <w:szCs w:val="22"/>
        </w:rPr>
        <w:t xml:space="preserve">all the techniques given </w:t>
      </w:r>
      <w:r w:rsidR="00A9104C" w:rsidRPr="004B6043">
        <w:rPr>
          <w:rFonts w:ascii="Calibri" w:eastAsia="Calibri" w:hAnsi="Calibri"/>
          <w:snapToGrid/>
          <w:color w:val="auto"/>
          <w:sz w:val="22"/>
          <w:szCs w:val="22"/>
        </w:rPr>
        <w:t>in the corresponding table of the document (e.g.</w:t>
      </w:r>
      <w:r w:rsidR="004066C1" w:rsidRPr="004B6043">
        <w:rPr>
          <w:rFonts w:ascii="Calibri" w:eastAsia="Calibri" w:hAnsi="Calibri"/>
          <w:snapToGrid/>
          <w:color w:val="auto"/>
          <w:sz w:val="22"/>
          <w:szCs w:val="22"/>
        </w:rPr>
        <w:t xml:space="preserve"> Assess the manure receiving land to identify risks of run-off, taking into account: soil type, conditions and slope of the field; climatic conditions; field drainage and irrigation; crop rotations; water resources and water protected zones )</w:t>
      </w:r>
      <w:r w:rsidR="004B6043">
        <w:rPr>
          <w:rFonts w:ascii="Calibri" w:eastAsia="Calibri" w:hAnsi="Calibri"/>
          <w:snapToGrid/>
          <w:color w:val="auto"/>
          <w:sz w:val="22"/>
          <w:szCs w:val="22"/>
        </w:rPr>
        <w:t>.</w:t>
      </w:r>
    </w:p>
    <w:p w14:paraId="7AC6DF4D" w14:textId="77777777" w:rsidR="00F12C84" w:rsidRPr="00D51784" w:rsidRDefault="00F12C84" w:rsidP="00F12C84">
      <w:pPr>
        <w:pStyle w:val="Heading1"/>
        <w:numPr>
          <w:ilvl w:val="0"/>
          <w:numId w:val="1"/>
        </w:numPr>
        <w:ind w:left="426" w:hanging="426"/>
      </w:pPr>
      <w:bookmarkStart w:id="115" w:name="_Toc444101345"/>
      <w:r w:rsidRPr="00D51784">
        <w:lastRenderedPageBreak/>
        <w:t>The inspection</w:t>
      </w:r>
      <w:bookmarkEnd w:id="115"/>
    </w:p>
    <w:p w14:paraId="3A718023" w14:textId="77777777" w:rsidR="00F12C84" w:rsidRPr="00D51784" w:rsidRDefault="00F12C84" w:rsidP="00D70A24">
      <w:pPr>
        <w:pStyle w:val="ListParagraph"/>
        <w:keepNext/>
        <w:numPr>
          <w:ilvl w:val="0"/>
          <w:numId w:val="28"/>
        </w:numPr>
        <w:spacing w:before="240" w:after="60" w:line="276" w:lineRule="auto"/>
        <w:contextualSpacing w:val="0"/>
        <w:jc w:val="both"/>
        <w:outlineLvl w:val="1"/>
        <w:rPr>
          <w:rFonts w:eastAsia="Times New Roman"/>
          <w:b/>
          <w:bCs/>
          <w:i/>
          <w:iCs/>
          <w:vanish/>
          <w:color w:val="1F4E79"/>
          <w:sz w:val="32"/>
          <w:szCs w:val="28"/>
          <w:lang w:val="en-GB"/>
        </w:rPr>
      </w:pPr>
      <w:bookmarkStart w:id="116" w:name="_Toc429394565"/>
      <w:bookmarkStart w:id="117" w:name="_Toc429394980"/>
      <w:bookmarkStart w:id="118" w:name="_Toc429502017"/>
      <w:bookmarkStart w:id="119" w:name="_Toc437590829"/>
      <w:bookmarkStart w:id="120" w:name="_Toc437591115"/>
      <w:bookmarkStart w:id="121" w:name="_Toc438137883"/>
      <w:bookmarkStart w:id="122" w:name="_Toc438137958"/>
      <w:bookmarkStart w:id="123" w:name="_Toc438138811"/>
      <w:bookmarkStart w:id="124" w:name="_Toc438193890"/>
      <w:bookmarkStart w:id="125" w:name="_Toc438303572"/>
      <w:bookmarkStart w:id="126" w:name="_Toc438303639"/>
      <w:bookmarkStart w:id="127" w:name="_Toc444101346"/>
      <w:bookmarkEnd w:id="116"/>
      <w:bookmarkEnd w:id="117"/>
      <w:bookmarkEnd w:id="118"/>
      <w:bookmarkEnd w:id="119"/>
      <w:bookmarkEnd w:id="120"/>
      <w:bookmarkEnd w:id="121"/>
      <w:bookmarkEnd w:id="122"/>
      <w:bookmarkEnd w:id="123"/>
      <w:bookmarkEnd w:id="124"/>
      <w:bookmarkEnd w:id="125"/>
      <w:bookmarkEnd w:id="126"/>
      <w:bookmarkEnd w:id="127"/>
    </w:p>
    <w:p w14:paraId="2F4D9F99" w14:textId="77777777" w:rsidR="00F12C84" w:rsidRDefault="00F12C84" w:rsidP="00D70A24">
      <w:pPr>
        <w:pStyle w:val="Heading2"/>
        <w:numPr>
          <w:ilvl w:val="1"/>
          <w:numId w:val="28"/>
        </w:numPr>
      </w:pPr>
      <w:bookmarkStart w:id="128" w:name="_Toc444101347"/>
      <w:r>
        <w:t>Preparation before inspection</w:t>
      </w:r>
      <w:bookmarkEnd w:id="128"/>
    </w:p>
    <w:p w14:paraId="4FF0851A" w14:textId="77777777" w:rsidR="00F12C84" w:rsidRPr="00807F71" w:rsidRDefault="00F12C84" w:rsidP="00F12C84">
      <w:pPr>
        <w:pStyle w:val="Heading3"/>
        <w:numPr>
          <w:ilvl w:val="2"/>
          <w:numId w:val="28"/>
        </w:numPr>
        <w:spacing w:line="276" w:lineRule="auto"/>
      </w:pPr>
      <w:bookmarkStart w:id="129" w:name="_Toc436408620"/>
      <w:bookmarkStart w:id="130" w:name="_Toc444101348"/>
      <w:r w:rsidRPr="00807F71">
        <w:t>Decide on type/duration of inspection</w:t>
      </w:r>
      <w:bookmarkEnd w:id="129"/>
      <w:bookmarkEnd w:id="130"/>
    </w:p>
    <w:p w14:paraId="592F0C16" w14:textId="77777777" w:rsidR="00F12C84" w:rsidRDefault="00F12C84" w:rsidP="00F12C84">
      <w:r w:rsidRPr="00C762E2">
        <w:t>The inspection team shall decide on the type of inspection and on the resources, including staff and equipment, which will be assigned to the task.</w:t>
      </w:r>
      <w:r>
        <w:t xml:space="preserve"> Examples of inspection types can be </w:t>
      </w:r>
      <w:r w:rsidRPr="00D503A6">
        <w:t>routine inspection of all production processes or targeted inspection of problematic areas on the basis of complaints or in case that there are indications that  critical emission limit values (ELV) cannot be met</w:t>
      </w:r>
      <w:r>
        <w:t>.</w:t>
      </w:r>
      <w:r w:rsidRPr="00C762E2">
        <w:t xml:space="preserve"> </w:t>
      </w:r>
    </w:p>
    <w:p w14:paraId="7CEF996E" w14:textId="77777777" w:rsidR="00F12C84" w:rsidRPr="00C762E2" w:rsidRDefault="00F12C84" w:rsidP="00F12C84">
      <w:r>
        <w:t>The following aspects</w:t>
      </w:r>
      <w:r w:rsidRPr="00C762E2">
        <w:t xml:space="preserve"> should be taken into account:</w:t>
      </w:r>
    </w:p>
    <w:p w14:paraId="0EDE1151" w14:textId="77777777" w:rsidR="00F12C84" w:rsidRPr="00C762E2" w:rsidRDefault="00F12C84" w:rsidP="00F12C84">
      <w:pPr>
        <w:pStyle w:val="ListParagraph"/>
        <w:numPr>
          <w:ilvl w:val="0"/>
          <w:numId w:val="33"/>
        </w:numPr>
        <w:spacing w:after="0"/>
        <w:jc w:val="both"/>
        <w:rPr>
          <w:lang w:val="en-GB"/>
        </w:rPr>
      </w:pPr>
      <w:r w:rsidRPr="00C762E2">
        <w:rPr>
          <w:lang w:val="en-GB"/>
        </w:rPr>
        <w:t>Complexity</w:t>
      </w:r>
      <w:r>
        <w:rPr>
          <w:lang w:val="en-GB"/>
        </w:rPr>
        <w:t xml:space="preserve"> and duration</w:t>
      </w:r>
      <w:r w:rsidRPr="00C762E2">
        <w:rPr>
          <w:lang w:val="en-GB"/>
        </w:rPr>
        <w:t xml:space="preserve"> of the  installation - the more complex it is the more inspectors that may be needed</w:t>
      </w:r>
    </w:p>
    <w:p w14:paraId="784B09BE" w14:textId="77777777" w:rsidR="00F12C84" w:rsidRPr="00C762E2" w:rsidRDefault="00F12C84" w:rsidP="00F12C84">
      <w:pPr>
        <w:pStyle w:val="ListParagraph"/>
        <w:numPr>
          <w:ilvl w:val="0"/>
          <w:numId w:val="33"/>
        </w:numPr>
        <w:spacing w:after="0"/>
        <w:jc w:val="both"/>
        <w:rPr>
          <w:lang w:val="en-GB"/>
        </w:rPr>
      </w:pPr>
      <w:r w:rsidRPr="00C762E2">
        <w:rPr>
          <w:lang w:val="en-GB"/>
        </w:rPr>
        <w:t>Time of inspection - for safety reasons it is recommended that at night two inspectors should conduct inspection;</w:t>
      </w:r>
    </w:p>
    <w:p w14:paraId="71C1BC80" w14:textId="77777777" w:rsidR="00F12C84" w:rsidRPr="00C762E2" w:rsidRDefault="00F12C84" w:rsidP="00F12C84">
      <w:pPr>
        <w:pStyle w:val="ListParagraph"/>
        <w:numPr>
          <w:ilvl w:val="0"/>
          <w:numId w:val="33"/>
        </w:numPr>
        <w:spacing w:after="0"/>
        <w:jc w:val="both"/>
        <w:rPr>
          <w:lang w:val="en-GB"/>
        </w:rPr>
      </w:pPr>
      <w:r w:rsidRPr="00C762E2">
        <w:rPr>
          <w:lang w:val="en-GB"/>
        </w:rPr>
        <w:t>For non-routine inspection, especially conducted upon a complaint and problematic situation, it is advisable to direct two inspectors to it;</w:t>
      </w:r>
    </w:p>
    <w:p w14:paraId="30696BB8" w14:textId="77777777" w:rsidR="00F12C84" w:rsidRPr="00C762E2" w:rsidRDefault="00F12C84" w:rsidP="00F12C84">
      <w:pPr>
        <w:pStyle w:val="ListParagraph"/>
        <w:numPr>
          <w:ilvl w:val="0"/>
          <w:numId w:val="33"/>
        </w:numPr>
        <w:spacing w:after="0"/>
        <w:jc w:val="both"/>
        <w:rPr>
          <w:lang w:val="en-GB"/>
        </w:rPr>
      </w:pPr>
      <w:r w:rsidRPr="00C762E2">
        <w:rPr>
          <w:lang w:val="en-GB"/>
        </w:rPr>
        <w:t>Weather condition as well as the time of a year - some additional equipment might be needed (e.g. torches, protective clothes, etc.).</w:t>
      </w:r>
    </w:p>
    <w:p w14:paraId="57563700" w14:textId="77777777" w:rsidR="00F12C84" w:rsidRDefault="00F12C84" w:rsidP="00F12C84">
      <w:pPr>
        <w:pStyle w:val="ListParagraph"/>
        <w:numPr>
          <w:ilvl w:val="0"/>
          <w:numId w:val="33"/>
        </w:numPr>
        <w:spacing w:after="0"/>
        <w:rPr>
          <w:lang w:val="en-GB"/>
        </w:rPr>
      </w:pPr>
      <w:r w:rsidRPr="00DD7FFA">
        <w:rPr>
          <w:lang w:val="en-GB"/>
        </w:rPr>
        <w:t>The resources needed (man-power/equipment, safety precautions)</w:t>
      </w:r>
    </w:p>
    <w:p w14:paraId="2188EDF1" w14:textId="77777777" w:rsidR="00F12C84" w:rsidRPr="00C57502" w:rsidRDefault="00F12C84" w:rsidP="00F12C84">
      <w:pPr>
        <w:pStyle w:val="ListParagraph"/>
        <w:numPr>
          <w:ilvl w:val="0"/>
          <w:numId w:val="33"/>
        </w:numPr>
        <w:spacing w:after="0"/>
        <w:rPr>
          <w:lang w:val="en-GB"/>
        </w:rPr>
      </w:pPr>
      <w:r>
        <w:rPr>
          <w:lang w:val="en-GB"/>
        </w:rPr>
        <w:t>In relation to the previous point, it is recommended t</w:t>
      </w:r>
      <w:r w:rsidRPr="00C762E2">
        <w:rPr>
          <w:lang w:val="en-GB"/>
        </w:rPr>
        <w:t xml:space="preserve">o have a </w:t>
      </w:r>
      <w:r w:rsidRPr="00277C5B">
        <w:rPr>
          <w:b/>
          <w:lang w:val="en-GB"/>
        </w:rPr>
        <w:t>check-list of the equipment</w:t>
      </w:r>
      <w:r w:rsidRPr="00C762E2">
        <w:rPr>
          <w:lang w:val="en-GB"/>
        </w:rPr>
        <w:t xml:space="preserve"> needed (includ</w:t>
      </w:r>
      <w:r>
        <w:rPr>
          <w:lang w:val="en-GB"/>
        </w:rPr>
        <w:t>ing safety gear, sampling equipment in case sample taking is required, laptop if available and convenient…).</w:t>
      </w:r>
    </w:p>
    <w:p w14:paraId="1D1D0275" w14:textId="77777777" w:rsidR="00F12C84" w:rsidRPr="00807F71" w:rsidRDefault="00F12C84" w:rsidP="00F12C84">
      <w:pPr>
        <w:pStyle w:val="Heading3"/>
        <w:numPr>
          <w:ilvl w:val="2"/>
          <w:numId w:val="28"/>
        </w:numPr>
        <w:spacing w:line="276" w:lineRule="auto"/>
      </w:pPr>
      <w:bookmarkStart w:id="131" w:name="_Toc436408621"/>
      <w:bookmarkStart w:id="132" w:name="_Toc444101349"/>
      <w:r w:rsidRPr="00807F71">
        <w:t>Desk study</w:t>
      </w:r>
      <w:bookmarkEnd w:id="131"/>
      <w:bookmarkEnd w:id="132"/>
    </w:p>
    <w:p w14:paraId="7CF3F60D" w14:textId="77777777" w:rsidR="00F12C84" w:rsidRDefault="00F12C84" w:rsidP="00F12C84">
      <w:r>
        <w:t xml:space="preserve">The collection and evaluation of existing information about the installation is critical for the success of the inspection since it allows the easier formulation of targeted questions for the interview of the operator and the concrete investigation </w:t>
      </w:r>
      <w:r w:rsidRPr="00C762E2">
        <w:t>of those unit operations which show the highest potential for not complying with the conditions set in the decision on the EIA or surpassing the set ELV in the environmental permit</w:t>
      </w:r>
      <w:r>
        <w:t xml:space="preserve">. </w:t>
      </w:r>
      <w:r w:rsidRPr="00A13F19">
        <w:rPr>
          <w:b/>
        </w:rPr>
        <w:t>Examples of</w:t>
      </w:r>
      <w:r>
        <w:t xml:space="preserve"> </w:t>
      </w:r>
      <w:r w:rsidRPr="00A13F19">
        <w:rPr>
          <w:b/>
        </w:rPr>
        <w:t>information to be collected</w:t>
      </w:r>
      <w:r>
        <w:t xml:space="preserve"> are listed below:</w:t>
      </w:r>
    </w:p>
    <w:p w14:paraId="36334FBA" w14:textId="77777777" w:rsidR="00F12C84" w:rsidRPr="00C762E2" w:rsidRDefault="00F12C84" w:rsidP="00F12C84">
      <w:pPr>
        <w:pStyle w:val="BodyText"/>
        <w:widowControl/>
        <w:numPr>
          <w:ilvl w:val="0"/>
          <w:numId w:val="34"/>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Reports of previous inspections</w:t>
      </w:r>
      <w:r>
        <w:rPr>
          <w:rFonts w:ascii="Calibri" w:eastAsia="Calibri" w:hAnsi="Calibri"/>
          <w:b w:val="0"/>
          <w:i w:val="0"/>
          <w:sz w:val="22"/>
          <w:szCs w:val="22"/>
          <w:u w:val="none"/>
          <w:lang w:eastAsia="en-US"/>
        </w:rPr>
        <w:t xml:space="preserve"> of the site</w:t>
      </w:r>
    </w:p>
    <w:p w14:paraId="698667E9" w14:textId="77777777" w:rsidR="00F12C84" w:rsidRPr="00C762E2" w:rsidRDefault="00F12C84" w:rsidP="00F12C84">
      <w:pPr>
        <w:pStyle w:val="BodyText"/>
        <w:widowControl/>
        <w:numPr>
          <w:ilvl w:val="0"/>
          <w:numId w:val="34"/>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Maps</w:t>
      </w:r>
    </w:p>
    <w:p w14:paraId="644D5193" w14:textId="77777777" w:rsidR="00F12C84" w:rsidRPr="00C762E2" w:rsidRDefault="00F12C84" w:rsidP="00F12C84">
      <w:pPr>
        <w:pStyle w:val="BodyText"/>
        <w:widowControl/>
        <w:numPr>
          <w:ilvl w:val="0"/>
          <w:numId w:val="34"/>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Environmental Impact Assessment (decision, study, monitoring plan, monitoring reports)</w:t>
      </w:r>
    </w:p>
    <w:p w14:paraId="053F5EE1" w14:textId="77777777" w:rsidR="00F12C84" w:rsidRPr="00C762E2" w:rsidRDefault="00F12C84" w:rsidP="00F12C84">
      <w:pPr>
        <w:pStyle w:val="BodyText"/>
        <w:widowControl/>
        <w:numPr>
          <w:ilvl w:val="0"/>
          <w:numId w:val="34"/>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Application for the permit</w:t>
      </w:r>
    </w:p>
    <w:p w14:paraId="6B27957C" w14:textId="77777777" w:rsidR="00F12C84" w:rsidRPr="00C762E2" w:rsidRDefault="00F12C84" w:rsidP="00F12C84">
      <w:pPr>
        <w:pStyle w:val="BodyText"/>
        <w:widowControl/>
        <w:numPr>
          <w:ilvl w:val="0"/>
          <w:numId w:val="34"/>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Environmental permit</w:t>
      </w:r>
      <w:r>
        <w:rPr>
          <w:rFonts w:ascii="Calibri" w:eastAsia="Calibri" w:hAnsi="Calibri"/>
          <w:b w:val="0"/>
          <w:i w:val="0"/>
          <w:sz w:val="22"/>
          <w:szCs w:val="22"/>
          <w:u w:val="none"/>
          <w:lang w:eastAsia="en-US"/>
        </w:rPr>
        <w:t>/</w:t>
      </w:r>
      <w:r w:rsidRPr="00C762E2">
        <w:rPr>
          <w:rFonts w:ascii="Calibri" w:eastAsia="Calibri" w:hAnsi="Calibri"/>
          <w:b w:val="0"/>
          <w:i w:val="0"/>
          <w:sz w:val="22"/>
          <w:szCs w:val="22"/>
          <w:u w:val="none"/>
          <w:lang w:eastAsia="en-US"/>
        </w:rPr>
        <w:t>s</w:t>
      </w:r>
    </w:p>
    <w:p w14:paraId="689E9547" w14:textId="77777777" w:rsidR="00F12C84" w:rsidRPr="00C762E2" w:rsidRDefault="00F12C84" w:rsidP="00F12C84">
      <w:pPr>
        <w:pStyle w:val="BodyText"/>
        <w:widowControl/>
        <w:numPr>
          <w:ilvl w:val="0"/>
          <w:numId w:val="34"/>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Environmental reports submitted by operators, including monitoring reports</w:t>
      </w:r>
    </w:p>
    <w:p w14:paraId="26D1BFE7" w14:textId="77777777" w:rsidR="00F12C84" w:rsidRPr="00C762E2" w:rsidRDefault="00F12C84" w:rsidP="00F12C84">
      <w:pPr>
        <w:pStyle w:val="BodyText"/>
        <w:widowControl/>
        <w:numPr>
          <w:ilvl w:val="0"/>
          <w:numId w:val="34"/>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 xml:space="preserve">Complaints received </w:t>
      </w:r>
      <w:r>
        <w:rPr>
          <w:rFonts w:ascii="Calibri" w:eastAsia="Calibri" w:hAnsi="Calibri"/>
          <w:b w:val="0"/>
          <w:i w:val="0"/>
          <w:sz w:val="22"/>
          <w:szCs w:val="22"/>
          <w:u w:val="none"/>
          <w:lang w:eastAsia="en-US"/>
        </w:rPr>
        <w:t>about the installation</w:t>
      </w:r>
    </w:p>
    <w:p w14:paraId="57BBC51A" w14:textId="77777777" w:rsidR="00F12C84" w:rsidRPr="00CA412F" w:rsidRDefault="00F12C84" w:rsidP="00F12C84">
      <w:pPr>
        <w:pStyle w:val="BodyText"/>
        <w:widowControl/>
        <w:numPr>
          <w:ilvl w:val="0"/>
          <w:numId w:val="34"/>
        </w:numPr>
        <w:tabs>
          <w:tab w:val="left" w:pos="360"/>
        </w:tabs>
        <w:rPr>
          <w:rFonts w:ascii="Calibri" w:eastAsia="Calibri" w:hAnsi="Calibri"/>
          <w:b w:val="0"/>
          <w:i w:val="0"/>
          <w:sz w:val="22"/>
          <w:szCs w:val="22"/>
          <w:u w:val="none"/>
          <w:lang w:eastAsia="en-US"/>
        </w:rPr>
      </w:pPr>
      <w:r>
        <w:rPr>
          <w:rFonts w:ascii="Calibri" w:eastAsia="Calibri" w:hAnsi="Calibri"/>
          <w:b w:val="0"/>
          <w:i w:val="0"/>
          <w:sz w:val="22"/>
          <w:szCs w:val="22"/>
          <w:u w:val="none"/>
          <w:lang w:eastAsia="en-US"/>
        </w:rPr>
        <w:t>IRPP BREF document</w:t>
      </w:r>
    </w:p>
    <w:p w14:paraId="59855B86" w14:textId="77777777" w:rsidR="00F12C84" w:rsidRPr="00CA412F" w:rsidRDefault="00F12C84" w:rsidP="00F12C84">
      <w:pPr>
        <w:pStyle w:val="BodyText"/>
        <w:widowControl/>
        <w:numPr>
          <w:ilvl w:val="0"/>
          <w:numId w:val="34"/>
        </w:numPr>
        <w:tabs>
          <w:tab w:val="left" w:pos="360"/>
        </w:tabs>
        <w:rPr>
          <w:rFonts w:ascii="Calibri" w:eastAsia="Calibri" w:hAnsi="Calibri"/>
          <w:b w:val="0"/>
          <w:i w:val="0"/>
          <w:sz w:val="22"/>
          <w:szCs w:val="22"/>
          <w:u w:val="none"/>
          <w:lang w:eastAsia="en-US"/>
        </w:rPr>
      </w:pPr>
      <w:r w:rsidRPr="00CA412F">
        <w:rPr>
          <w:rFonts w:ascii="Calibri" w:eastAsia="Calibri" w:hAnsi="Calibri"/>
          <w:b w:val="0"/>
          <w:i w:val="0"/>
          <w:sz w:val="22"/>
          <w:szCs w:val="22"/>
          <w:u w:val="none"/>
          <w:lang w:eastAsia="en-US"/>
        </w:rPr>
        <w:t>PRTR and other registers such as register of polluting substances into air, register of waste producers and managers</w:t>
      </w:r>
    </w:p>
    <w:p w14:paraId="6C14FECA" w14:textId="77777777" w:rsidR="00F12C84" w:rsidRPr="00CA412F" w:rsidRDefault="00F12C84" w:rsidP="00F12C84">
      <w:pPr>
        <w:pStyle w:val="BodyText"/>
        <w:widowControl/>
        <w:numPr>
          <w:ilvl w:val="0"/>
          <w:numId w:val="34"/>
        </w:numPr>
        <w:tabs>
          <w:tab w:val="left" w:pos="360"/>
        </w:tabs>
        <w:rPr>
          <w:rFonts w:ascii="Calibri" w:eastAsia="Calibri" w:hAnsi="Calibri"/>
          <w:b w:val="0"/>
          <w:i w:val="0"/>
          <w:sz w:val="22"/>
          <w:szCs w:val="22"/>
          <w:u w:val="none"/>
          <w:lang w:eastAsia="en-US"/>
        </w:rPr>
      </w:pPr>
      <w:r w:rsidRPr="00CA412F">
        <w:rPr>
          <w:rFonts w:ascii="Calibri" w:eastAsia="Calibri" w:hAnsi="Calibri"/>
          <w:b w:val="0"/>
          <w:i w:val="0"/>
          <w:sz w:val="22"/>
          <w:szCs w:val="22"/>
          <w:u w:val="none"/>
          <w:lang w:eastAsia="en-US"/>
        </w:rPr>
        <w:t>Information on installation to be inspected received from other competent authorities</w:t>
      </w:r>
    </w:p>
    <w:p w14:paraId="7C7F86C9" w14:textId="77777777" w:rsidR="00F12C84" w:rsidRPr="00CA412F" w:rsidRDefault="00F12C84" w:rsidP="00F12C84">
      <w:pPr>
        <w:pStyle w:val="BodyText"/>
        <w:widowControl/>
        <w:numPr>
          <w:ilvl w:val="0"/>
          <w:numId w:val="34"/>
        </w:numPr>
        <w:tabs>
          <w:tab w:val="left" w:pos="360"/>
        </w:tabs>
        <w:rPr>
          <w:rFonts w:ascii="Calibri" w:eastAsia="Calibri" w:hAnsi="Calibri"/>
          <w:b w:val="0"/>
          <w:i w:val="0"/>
          <w:sz w:val="22"/>
          <w:szCs w:val="22"/>
          <w:u w:val="none"/>
          <w:lang w:eastAsia="en-US"/>
        </w:rPr>
      </w:pPr>
      <w:r w:rsidRPr="00CA412F">
        <w:rPr>
          <w:rFonts w:ascii="Calibri" w:eastAsia="Calibri" w:hAnsi="Calibri"/>
          <w:b w:val="0"/>
          <w:i w:val="0"/>
          <w:sz w:val="22"/>
          <w:szCs w:val="22"/>
          <w:u w:val="none"/>
          <w:lang w:eastAsia="en-US"/>
        </w:rPr>
        <w:t>Information available on the website of the operator</w:t>
      </w:r>
    </w:p>
    <w:p w14:paraId="4362D384" w14:textId="77777777" w:rsidR="00F12C84" w:rsidRPr="00CA412F" w:rsidRDefault="00F12C84" w:rsidP="00F12C84">
      <w:pPr>
        <w:pStyle w:val="ListDash1"/>
        <w:numPr>
          <w:ilvl w:val="0"/>
          <w:numId w:val="0"/>
        </w:numPr>
        <w:spacing w:before="0" w:after="0" w:line="276" w:lineRule="auto"/>
        <w:rPr>
          <w:rFonts w:ascii="Calibri" w:eastAsia="Calibri" w:hAnsi="Calibri" w:cs="Calibri"/>
          <w:sz w:val="22"/>
          <w:szCs w:val="22"/>
        </w:rPr>
      </w:pPr>
    </w:p>
    <w:p w14:paraId="41594A97" w14:textId="77777777" w:rsidR="00F12C84" w:rsidRPr="00CA412F" w:rsidRDefault="00F12C84" w:rsidP="00F12C84">
      <w:pPr>
        <w:pStyle w:val="ListDash1"/>
        <w:numPr>
          <w:ilvl w:val="0"/>
          <w:numId w:val="0"/>
        </w:numPr>
        <w:spacing w:before="0" w:after="0" w:line="276" w:lineRule="auto"/>
        <w:rPr>
          <w:rFonts w:ascii="Calibri" w:eastAsia="Calibri" w:hAnsi="Calibri" w:cs="Calibri"/>
          <w:sz w:val="22"/>
          <w:szCs w:val="22"/>
        </w:rPr>
      </w:pPr>
      <w:r w:rsidRPr="00CA412F">
        <w:rPr>
          <w:rFonts w:ascii="Calibri" w:eastAsia="Calibri" w:hAnsi="Calibri" w:cs="Calibri"/>
          <w:sz w:val="22"/>
          <w:szCs w:val="22"/>
        </w:rPr>
        <w:t xml:space="preserve">On the basis of the evaluation of the collected information </w:t>
      </w:r>
      <w:r w:rsidRPr="00A13F19">
        <w:rPr>
          <w:rFonts w:ascii="Calibri" w:eastAsia="Calibri" w:hAnsi="Calibri" w:cs="Calibri"/>
          <w:b/>
          <w:sz w:val="22"/>
          <w:szCs w:val="22"/>
        </w:rPr>
        <w:t>the following has to be prepared</w:t>
      </w:r>
      <w:r w:rsidRPr="00CA412F">
        <w:rPr>
          <w:rFonts w:ascii="Calibri" w:eastAsia="Calibri" w:hAnsi="Calibri" w:cs="Calibri"/>
          <w:sz w:val="22"/>
          <w:szCs w:val="22"/>
        </w:rPr>
        <w:t>:</w:t>
      </w:r>
    </w:p>
    <w:p w14:paraId="198F6251" w14:textId="77777777" w:rsidR="00F12C84" w:rsidRPr="00C762E2" w:rsidRDefault="00F12C84" w:rsidP="00F12C84">
      <w:pPr>
        <w:pStyle w:val="ListDash1"/>
        <w:numPr>
          <w:ilvl w:val="0"/>
          <w:numId w:val="13"/>
        </w:numPr>
        <w:spacing w:before="0" w:after="0" w:line="276" w:lineRule="auto"/>
        <w:rPr>
          <w:rFonts w:ascii="Calibri" w:eastAsia="Calibri" w:hAnsi="Calibri"/>
          <w:sz w:val="22"/>
          <w:szCs w:val="22"/>
          <w:lang w:eastAsia="en-US"/>
        </w:rPr>
      </w:pPr>
      <w:r w:rsidRPr="00C762E2">
        <w:rPr>
          <w:rFonts w:ascii="Calibri" w:eastAsia="Calibri" w:hAnsi="Calibri"/>
          <w:sz w:val="22"/>
          <w:szCs w:val="22"/>
          <w:lang w:eastAsia="en-US"/>
        </w:rPr>
        <w:lastRenderedPageBreak/>
        <w:t>A comprehensive questionnaire which will be used for the operator’s interview</w:t>
      </w:r>
    </w:p>
    <w:p w14:paraId="2CBB80A3" w14:textId="77777777" w:rsidR="00F12C84" w:rsidRPr="00C762E2" w:rsidRDefault="00F12C84" w:rsidP="00F12C84">
      <w:pPr>
        <w:pStyle w:val="ListDash1"/>
        <w:numPr>
          <w:ilvl w:val="0"/>
          <w:numId w:val="13"/>
        </w:numPr>
        <w:spacing w:before="0" w:after="0" w:line="276" w:lineRule="auto"/>
        <w:rPr>
          <w:rFonts w:ascii="Calibri" w:eastAsia="Calibri" w:hAnsi="Calibri"/>
          <w:sz w:val="22"/>
          <w:szCs w:val="22"/>
          <w:lang w:eastAsia="en-US"/>
        </w:rPr>
      </w:pPr>
      <w:r w:rsidRPr="00C762E2">
        <w:rPr>
          <w:rFonts w:ascii="Calibri" w:eastAsia="Calibri" w:hAnsi="Calibri"/>
          <w:sz w:val="22"/>
          <w:szCs w:val="22"/>
          <w:lang w:eastAsia="en-US"/>
        </w:rPr>
        <w:t xml:space="preserve">A </w:t>
      </w:r>
      <w:r w:rsidRPr="00A13F19">
        <w:rPr>
          <w:rFonts w:ascii="Calibri" w:eastAsia="Calibri" w:hAnsi="Calibri"/>
          <w:b/>
          <w:sz w:val="22"/>
          <w:szCs w:val="22"/>
          <w:lang w:eastAsia="en-US"/>
        </w:rPr>
        <w:t>check list</w:t>
      </w:r>
      <w:r w:rsidRPr="00C762E2">
        <w:rPr>
          <w:rFonts w:ascii="Calibri" w:eastAsia="Calibri" w:hAnsi="Calibri"/>
          <w:sz w:val="22"/>
          <w:szCs w:val="22"/>
          <w:lang w:eastAsia="en-US"/>
        </w:rPr>
        <w:t xml:space="preserve"> to facilitate the inspection</w:t>
      </w:r>
      <w:r>
        <w:rPr>
          <w:rFonts w:ascii="Calibri" w:eastAsia="Calibri" w:hAnsi="Calibri"/>
          <w:sz w:val="22"/>
          <w:szCs w:val="22"/>
          <w:lang w:eastAsia="en-US"/>
        </w:rPr>
        <w:t xml:space="preserve"> (see next subsection). </w:t>
      </w:r>
    </w:p>
    <w:p w14:paraId="3042C46F" w14:textId="77777777" w:rsidR="00F12C84" w:rsidRPr="00C762E2" w:rsidRDefault="00F12C84" w:rsidP="00F12C84">
      <w:pPr>
        <w:pStyle w:val="ListDash1"/>
        <w:numPr>
          <w:ilvl w:val="0"/>
          <w:numId w:val="13"/>
        </w:numPr>
        <w:spacing w:before="0" w:after="0" w:line="276" w:lineRule="auto"/>
        <w:rPr>
          <w:rFonts w:ascii="Calibri" w:eastAsia="Calibri" w:hAnsi="Calibri"/>
          <w:sz w:val="22"/>
          <w:szCs w:val="22"/>
          <w:lang w:eastAsia="en-US"/>
        </w:rPr>
      </w:pPr>
      <w:r w:rsidRPr="00C762E2">
        <w:rPr>
          <w:rFonts w:ascii="Calibri" w:eastAsia="Calibri" w:hAnsi="Calibri"/>
          <w:sz w:val="22"/>
          <w:szCs w:val="22"/>
          <w:lang w:eastAsia="en-US"/>
        </w:rPr>
        <w:t xml:space="preserve">An outline of the “critical” ELV (i.e. </w:t>
      </w:r>
      <w:r>
        <w:rPr>
          <w:rFonts w:ascii="Calibri" w:eastAsia="Calibri" w:hAnsi="Calibri"/>
          <w:sz w:val="22"/>
          <w:szCs w:val="22"/>
          <w:lang w:eastAsia="en-US"/>
        </w:rPr>
        <w:t>t</w:t>
      </w:r>
      <w:r w:rsidRPr="00C762E2">
        <w:rPr>
          <w:rFonts w:ascii="Calibri" w:eastAsia="Calibri" w:hAnsi="Calibri"/>
          <w:sz w:val="22"/>
          <w:szCs w:val="22"/>
          <w:lang w:eastAsia="en-US"/>
        </w:rPr>
        <w:t>hose parameters which significantly contribute to the pollution load coming out of the installation)</w:t>
      </w:r>
    </w:p>
    <w:p w14:paraId="0C769A4A" w14:textId="77777777" w:rsidR="00F12C84" w:rsidRPr="00C762E2" w:rsidRDefault="00F12C84" w:rsidP="00F12C84">
      <w:pPr>
        <w:pStyle w:val="ListDash1"/>
        <w:numPr>
          <w:ilvl w:val="0"/>
          <w:numId w:val="13"/>
        </w:numPr>
        <w:spacing w:before="0" w:after="0" w:line="276" w:lineRule="auto"/>
        <w:rPr>
          <w:rFonts w:ascii="Calibri" w:eastAsia="Calibri" w:hAnsi="Calibri"/>
          <w:sz w:val="22"/>
          <w:szCs w:val="22"/>
          <w:lang w:eastAsia="en-US"/>
        </w:rPr>
      </w:pPr>
      <w:r w:rsidRPr="00C762E2">
        <w:rPr>
          <w:rFonts w:ascii="Calibri" w:eastAsia="Calibri" w:hAnsi="Calibri"/>
          <w:sz w:val="22"/>
          <w:szCs w:val="22"/>
          <w:lang w:eastAsia="en-US"/>
        </w:rPr>
        <w:t xml:space="preserve">The list of </w:t>
      </w:r>
      <w:r>
        <w:rPr>
          <w:rFonts w:ascii="Calibri" w:eastAsia="Calibri" w:hAnsi="Calibri"/>
          <w:sz w:val="22"/>
          <w:szCs w:val="22"/>
          <w:lang w:eastAsia="en-US"/>
        </w:rPr>
        <w:t>BATs</w:t>
      </w:r>
      <w:r w:rsidRPr="00C762E2">
        <w:rPr>
          <w:rFonts w:ascii="Calibri" w:eastAsia="Calibri" w:hAnsi="Calibri"/>
          <w:sz w:val="22"/>
          <w:szCs w:val="22"/>
          <w:lang w:eastAsia="en-US"/>
        </w:rPr>
        <w:t xml:space="preserve"> (according to the issued permit) which the operator should have installed and operated</w:t>
      </w:r>
    </w:p>
    <w:p w14:paraId="3D09B2B1" w14:textId="77777777" w:rsidR="00F12C84" w:rsidRPr="00C762E2" w:rsidRDefault="00F12C84" w:rsidP="00F12C84">
      <w:pPr>
        <w:pStyle w:val="ListDash1"/>
        <w:numPr>
          <w:ilvl w:val="0"/>
          <w:numId w:val="13"/>
        </w:numPr>
        <w:spacing w:before="0" w:after="0" w:line="276" w:lineRule="auto"/>
        <w:rPr>
          <w:rFonts w:ascii="Calibri" w:eastAsia="Calibri" w:hAnsi="Calibri"/>
          <w:sz w:val="22"/>
          <w:szCs w:val="22"/>
          <w:lang w:eastAsia="en-US"/>
        </w:rPr>
      </w:pPr>
      <w:r w:rsidRPr="00C762E2">
        <w:rPr>
          <w:rFonts w:ascii="Calibri" w:eastAsia="Calibri" w:hAnsi="Calibri"/>
          <w:sz w:val="22"/>
          <w:szCs w:val="22"/>
          <w:lang w:eastAsia="en-US"/>
        </w:rPr>
        <w:t xml:space="preserve">The list of documentation to be provided by the operator (e.g. </w:t>
      </w:r>
      <w:r>
        <w:rPr>
          <w:rFonts w:ascii="Calibri" w:eastAsia="Calibri" w:hAnsi="Calibri"/>
          <w:sz w:val="22"/>
          <w:szCs w:val="22"/>
          <w:lang w:eastAsia="en-US"/>
        </w:rPr>
        <w:t>s</w:t>
      </w:r>
      <w:r w:rsidRPr="00C762E2">
        <w:rPr>
          <w:rFonts w:ascii="Calibri" w:eastAsia="Calibri" w:hAnsi="Calibri"/>
          <w:sz w:val="22"/>
          <w:szCs w:val="22"/>
          <w:lang w:eastAsia="en-US"/>
        </w:rPr>
        <w:t>elf-monitoring records, annual reports submitted to the authorities)</w:t>
      </w:r>
    </w:p>
    <w:p w14:paraId="381917C7" w14:textId="77777777" w:rsidR="00F12C84" w:rsidRPr="00C762E2" w:rsidRDefault="00F12C84" w:rsidP="00F12C84">
      <w:pPr>
        <w:pStyle w:val="ListDash1"/>
        <w:numPr>
          <w:ilvl w:val="0"/>
          <w:numId w:val="13"/>
        </w:numPr>
        <w:spacing w:before="0" w:after="0" w:line="276" w:lineRule="auto"/>
        <w:rPr>
          <w:rFonts w:ascii="Calibri" w:eastAsia="Calibri" w:hAnsi="Calibri"/>
          <w:sz w:val="22"/>
          <w:szCs w:val="22"/>
          <w:lang w:eastAsia="en-US"/>
        </w:rPr>
      </w:pPr>
      <w:r w:rsidRPr="00C762E2">
        <w:rPr>
          <w:rFonts w:ascii="Calibri" w:eastAsia="Calibri" w:hAnsi="Calibri"/>
          <w:sz w:val="22"/>
          <w:szCs w:val="22"/>
          <w:lang w:eastAsia="en-US"/>
        </w:rPr>
        <w:t>The inspection minutes and report templates (tailor-made for the installation) to be filled in at the end of the inspection</w:t>
      </w:r>
    </w:p>
    <w:p w14:paraId="35B20137" w14:textId="77777777" w:rsidR="00F12C84" w:rsidRPr="00FA6FF2" w:rsidRDefault="00F12C84" w:rsidP="00F12C84">
      <w:pPr>
        <w:pStyle w:val="ListDash1"/>
        <w:numPr>
          <w:ilvl w:val="0"/>
          <w:numId w:val="13"/>
        </w:numPr>
        <w:spacing w:before="0" w:after="0" w:line="276" w:lineRule="auto"/>
        <w:rPr>
          <w:rFonts w:ascii="Calibri" w:eastAsia="Calibri" w:hAnsi="Calibri"/>
          <w:sz w:val="22"/>
          <w:szCs w:val="22"/>
          <w:lang w:eastAsia="en-US"/>
        </w:rPr>
      </w:pPr>
      <w:r w:rsidRPr="00B735DB">
        <w:rPr>
          <w:rFonts w:ascii="Calibri" w:eastAsia="Calibri" w:hAnsi="Calibri"/>
          <w:b/>
          <w:sz w:val="22"/>
          <w:szCs w:val="22"/>
          <w:lang w:eastAsia="en-US"/>
        </w:rPr>
        <w:t>Agenda of the inspection</w:t>
      </w:r>
      <w:r>
        <w:rPr>
          <w:rFonts w:ascii="Calibri" w:eastAsia="Calibri" w:hAnsi="Calibri"/>
          <w:b/>
          <w:sz w:val="22"/>
          <w:szCs w:val="22"/>
          <w:lang w:eastAsia="en-US"/>
        </w:rPr>
        <w:t xml:space="preserve"> </w:t>
      </w:r>
      <w:r>
        <w:rPr>
          <w:rFonts w:ascii="Calibri" w:eastAsia="Calibri" w:hAnsi="Calibri"/>
          <w:sz w:val="22"/>
          <w:szCs w:val="22"/>
          <w:lang w:eastAsia="en-US"/>
        </w:rPr>
        <w:t>(see next subsection)</w:t>
      </w:r>
      <w:r w:rsidRPr="00C762E2">
        <w:rPr>
          <w:rFonts w:ascii="Calibri" w:eastAsia="Calibri" w:hAnsi="Calibri"/>
          <w:sz w:val="22"/>
          <w:szCs w:val="22"/>
          <w:lang w:eastAsia="en-US"/>
        </w:rPr>
        <w:t>.</w:t>
      </w:r>
    </w:p>
    <w:p w14:paraId="08E55F3E" w14:textId="77777777" w:rsidR="00F12C84" w:rsidRPr="00FA6FF2" w:rsidRDefault="00F12C84" w:rsidP="00F12C84">
      <w:pPr>
        <w:pStyle w:val="Heading3"/>
        <w:numPr>
          <w:ilvl w:val="2"/>
          <w:numId w:val="28"/>
        </w:numPr>
      </w:pPr>
      <w:bookmarkStart w:id="133" w:name="_Toc444101350"/>
      <w:r>
        <w:t>Templates for agenda of the inspection and checklist</w:t>
      </w:r>
      <w:bookmarkEnd w:id="133"/>
    </w:p>
    <w:p w14:paraId="62839334" w14:textId="5134309E" w:rsidR="00F12C84" w:rsidRDefault="00F12C84" w:rsidP="00F12C84">
      <w:pPr>
        <w:pStyle w:val="ListParagraph"/>
        <w:spacing w:after="0"/>
        <w:ind w:left="0"/>
        <w:jc w:val="both"/>
        <w:rPr>
          <w:lang w:val="en-US"/>
        </w:rPr>
      </w:pPr>
      <w:r w:rsidRPr="00B735DB">
        <w:rPr>
          <w:b/>
          <w:lang w:val="en-US"/>
        </w:rPr>
        <w:t>You can use</w:t>
      </w:r>
      <w:r w:rsidRPr="00B735DB">
        <w:rPr>
          <w:lang w:val="en-US"/>
        </w:rPr>
        <w:t xml:space="preserve"> as starting, </w:t>
      </w:r>
      <w:r w:rsidRPr="00B735DB">
        <w:rPr>
          <w:b/>
          <w:lang w:val="en-US"/>
        </w:rPr>
        <w:t>partially completed, checklist template</w:t>
      </w:r>
      <w:r w:rsidRPr="00B735DB">
        <w:rPr>
          <w:lang w:val="en-US"/>
        </w:rPr>
        <w:t xml:space="preserve"> the one </w:t>
      </w:r>
      <w:r w:rsidRPr="00B735DB">
        <w:rPr>
          <w:b/>
          <w:lang w:val="en-US"/>
        </w:rPr>
        <w:t xml:space="preserve">in </w:t>
      </w:r>
      <w:r w:rsidR="00D37B81">
        <w:rPr>
          <w:b/>
          <w:lang w:val="en-US"/>
        </w:rPr>
        <w:t>Annex 4</w:t>
      </w:r>
      <w:r w:rsidRPr="00B735DB">
        <w:rPr>
          <w:lang w:val="en-US"/>
        </w:rPr>
        <w:t xml:space="preserve">, which is </w:t>
      </w:r>
      <w:r w:rsidRPr="00B735DB">
        <w:rPr>
          <w:b/>
          <w:lang w:val="en-US"/>
        </w:rPr>
        <w:t>tailored to this sector</w:t>
      </w:r>
      <w:r w:rsidRPr="00B735DB">
        <w:rPr>
          <w:lang w:val="en-US"/>
        </w:rPr>
        <w:t>.</w:t>
      </w:r>
    </w:p>
    <w:p w14:paraId="6CB32F3E" w14:textId="77777777" w:rsidR="00F12C84" w:rsidRDefault="00F12C84" w:rsidP="00F12C84">
      <w:pPr>
        <w:pStyle w:val="ListParagraph"/>
        <w:spacing w:after="0"/>
        <w:ind w:left="0"/>
        <w:jc w:val="both"/>
        <w:rPr>
          <w:lang w:val="en-US"/>
        </w:rPr>
      </w:pPr>
    </w:p>
    <w:p w14:paraId="3128594E" w14:textId="3C9D4CB6" w:rsidR="00F12C84" w:rsidRPr="00B735DB" w:rsidRDefault="00F12C84" w:rsidP="00F12C84">
      <w:pPr>
        <w:pStyle w:val="ListParagraph"/>
        <w:spacing w:after="0"/>
        <w:ind w:left="0"/>
        <w:jc w:val="both"/>
        <w:rPr>
          <w:lang w:val="en-US"/>
        </w:rPr>
      </w:pPr>
      <w:r w:rsidRPr="00B735DB">
        <w:rPr>
          <w:lang w:val="en-US"/>
        </w:rPr>
        <w:t xml:space="preserve">A </w:t>
      </w:r>
      <w:r w:rsidRPr="00B735DB">
        <w:rPr>
          <w:b/>
          <w:lang w:val="en-US"/>
        </w:rPr>
        <w:t>short agenda</w:t>
      </w:r>
      <w:r w:rsidRPr="00B735DB">
        <w:rPr>
          <w:lang w:val="en-US"/>
        </w:rPr>
        <w:t xml:space="preserve"> can be a </w:t>
      </w:r>
      <w:r w:rsidRPr="00B735DB">
        <w:rPr>
          <w:b/>
          <w:lang w:val="en-US"/>
        </w:rPr>
        <w:t>very useful</w:t>
      </w:r>
      <w:r w:rsidRPr="00B735DB">
        <w:rPr>
          <w:lang w:val="en-US"/>
        </w:rPr>
        <w:t xml:space="preserve"> tool that will help to conduct an inspection. Providing an operator with it in advance may result in more smooth coordination of the inspection from his/her side, simply because the operator will be aware of how many resources and people they will have to allocate to the inspection. Preparing such a document before an inspection is not time-consuming</w:t>
      </w:r>
      <w:r>
        <w:rPr>
          <w:lang w:val="en-US"/>
        </w:rPr>
        <w:t xml:space="preserve">, you can </w:t>
      </w:r>
      <w:r w:rsidRPr="00B735DB">
        <w:rPr>
          <w:b/>
          <w:lang w:val="en-US"/>
        </w:rPr>
        <w:t xml:space="preserve">use the template of inspection agenda in </w:t>
      </w:r>
      <w:r w:rsidR="00D37B81">
        <w:rPr>
          <w:b/>
          <w:lang w:val="en-US"/>
        </w:rPr>
        <w:t>Annex 2</w:t>
      </w:r>
      <w:r>
        <w:rPr>
          <w:lang w:val="en-US"/>
        </w:rPr>
        <w:t>.</w:t>
      </w:r>
    </w:p>
    <w:p w14:paraId="73F6E1DF" w14:textId="77777777" w:rsidR="00F12C84" w:rsidRPr="00FA6FF2" w:rsidRDefault="00F12C84" w:rsidP="00F12C84">
      <w:pPr>
        <w:pStyle w:val="Heading3"/>
        <w:numPr>
          <w:ilvl w:val="2"/>
          <w:numId w:val="28"/>
        </w:numPr>
      </w:pPr>
      <w:bookmarkStart w:id="134" w:name="_Toc444101351"/>
      <w:r w:rsidRPr="003C389B">
        <w:t>Pr</w:t>
      </w:r>
      <w:r>
        <w:t>ior</w:t>
      </w:r>
      <w:r w:rsidRPr="003C389B">
        <w:t xml:space="preserve"> operator notification</w:t>
      </w:r>
      <w:bookmarkEnd w:id="134"/>
    </w:p>
    <w:p w14:paraId="61440E5D" w14:textId="77777777" w:rsidR="00F12C84" w:rsidRPr="00C762E2" w:rsidRDefault="00F12C84" w:rsidP="00F12C84">
      <w:pPr>
        <w:pStyle w:val="ListParagraph"/>
        <w:numPr>
          <w:ilvl w:val="0"/>
          <w:numId w:val="13"/>
        </w:numPr>
        <w:spacing w:after="0"/>
        <w:jc w:val="both"/>
        <w:rPr>
          <w:lang w:val="en-GB"/>
        </w:rPr>
      </w:pPr>
      <w:r w:rsidRPr="00C762E2">
        <w:rPr>
          <w:lang w:val="en-GB"/>
        </w:rPr>
        <w:t>Routine inspections. The operator shall be previously notified of routine inspections as provided in the Law on Inspection Supervision.</w:t>
      </w:r>
    </w:p>
    <w:p w14:paraId="0AE7E46C" w14:textId="77777777" w:rsidR="00F12C84" w:rsidRPr="00C762E2" w:rsidRDefault="00F12C84" w:rsidP="00F12C84">
      <w:pPr>
        <w:pStyle w:val="ListParagraph"/>
        <w:spacing w:after="0"/>
        <w:ind w:left="780"/>
        <w:jc w:val="both"/>
        <w:rPr>
          <w:lang w:val="en-GB"/>
        </w:rPr>
      </w:pPr>
    </w:p>
    <w:p w14:paraId="7D32C684" w14:textId="77777777" w:rsidR="00F12C84" w:rsidRPr="00DD15E2" w:rsidRDefault="00F12C84" w:rsidP="00F12C84">
      <w:pPr>
        <w:pStyle w:val="ListParagraph"/>
        <w:numPr>
          <w:ilvl w:val="0"/>
          <w:numId w:val="13"/>
        </w:numPr>
        <w:spacing w:after="0"/>
        <w:jc w:val="both"/>
        <w:rPr>
          <w:lang w:val="en-GB"/>
        </w:rPr>
      </w:pPr>
      <w:r w:rsidRPr="00C762E2">
        <w:rPr>
          <w:lang w:val="en-GB"/>
        </w:rPr>
        <w:t>Non-routine inspections. There is not an obligation to notify operators of non-routine inspections. Therefore, in case of inspections carried out to verify if the operator is in line with environmental regulations, as a consequence of complaints by citizens or for other reasons, it is not recommended to notify operators previously.</w:t>
      </w:r>
      <w:r w:rsidRPr="00DD15E2">
        <w:rPr>
          <w:lang w:val="en-GB"/>
        </w:rPr>
        <w:t xml:space="preserve"> </w:t>
      </w:r>
    </w:p>
    <w:p w14:paraId="1FF6BA81" w14:textId="77777777" w:rsidR="00F12C84" w:rsidRPr="00B029AB" w:rsidRDefault="00F12C84" w:rsidP="00F12C84">
      <w:pPr>
        <w:rPr>
          <w:rFonts w:cs="Calibri"/>
          <w:sz w:val="24"/>
          <w:szCs w:val="24"/>
          <w:lang w:val="en-US"/>
        </w:rPr>
      </w:pPr>
    </w:p>
    <w:p w14:paraId="575DA6C7" w14:textId="77777777" w:rsidR="00F12C84" w:rsidRPr="00D51784" w:rsidRDefault="00F12C84" w:rsidP="00D70A24">
      <w:pPr>
        <w:pStyle w:val="Heading2"/>
        <w:numPr>
          <w:ilvl w:val="1"/>
          <w:numId w:val="28"/>
        </w:numPr>
        <w:spacing w:line="276" w:lineRule="auto"/>
      </w:pPr>
      <w:bookmarkStart w:id="135" w:name="_Toc444101352"/>
      <w:r w:rsidRPr="00D51784">
        <w:t>On-site inspection</w:t>
      </w:r>
      <w:bookmarkEnd w:id="135"/>
    </w:p>
    <w:p w14:paraId="3ED3F7CF" w14:textId="77777777" w:rsidR="00F12C84" w:rsidRPr="00472290" w:rsidRDefault="00F12C84" w:rsidP="00F12C84">
      <w:pPr>
        <w:pStyle w:val="Heading3"/>
        <w:numPr>
          <w:ilvl w:val="2"/>
          <w:numId w:val="28"/>
        </w:numPr>
        <w:spacing w:line="276" w:lineRule="auto"/>
        <w:rPr>
          <w:lang w:val="ro-RO"/>
        </w:rPr>
      </w:pPr>
      <w:bookmarkStart w:id="136" w:name="_Toc444101353"/>
      <w:r>
        <w:rPr>
          <w:lang w:val="ro-RO"/>
        </w:rPr>
        <w:t>General considerations to take into account</w:t>
      </w:r>
      <w:bookmarkEnd w:id="136"/>
    </w:p>
    <w:p w14:paraId="64D6A008" w14:textId="77777777" w:rsidR="00F12C84" w:rsidRPr="003C389B" w:rsidRDefault="00F12C84" w:rsidP="00F12C84">
      <w:r w:rsidRPr="003C389B">
        <w:t xml:space="preserve">The aim of the inspection will be to </w:t>
      </w:r>
      <w:r w:rsidRPr="00277C5B">
        <w:rPr>
          <w:b/>
        </w:rPr>
        <w:t>check compliance</w:t>
      </w:r>
      <w:r w:rsidRPr="003C389B">
        <w:t xml:space="preserve"> of the operator </w:t>
      </w:r>
      <w:r w:rsidRPr="00277C5B">
        <w:rPr>
          <w:b/>
        </w:rPr>
        <w:t>with</w:t>
      </w:r>
      <w:r w:rsidRPr="003C389B">
        <w:t xml:space="preserve"> the operating/environmental conditions set in the issued </w:t>
      </w:r>
      <w:r w:rsidRPr="00301B95">
        <w:rPr>
          <w:b/>
        </w:rPr>
        <w:t>permit</w:t>
      </w:r>
      <w:r w:rsidRPr="003C389B">
        <w:t>.</w:t>
      </w:r>
    </w:p>
    <w:p w14:paraId="18C638F6" w14:textId="77777777" w:rsidR="00F12C84" w:rsidRPr="003C389B" w:rsidRDefault="00F12C84" w:rsidP="00F12C84">
      <w:pPr>
        <w:numPr>
          <w:ilvl w:val="0"/>
          <w:numId w:val="35"/>
        </w:numPr>
        <w:spacing w:after="200" w:line="276" w:lineRule="auto"/>
        <w:ind w:left="709"/>
      </w:pPr>
      <w:r w:rsidRPr="003C389B">
        <w:t xml:space="preserve">Identify yourself . Clearly introduce yourself and show your identification card at the beginning of each inspection. </w:t>
      </w:r>
    </w:p>
    <w:p w14:paraId="0783F7FB" w14:textId="77777777" w:rsidR="00F12C84" w:rsidRPr="003C389B" w:rsidRDefault="00F12C84" w:rsidP="00F12C84">
      <w:pPr>
        <w:numPr>
          <w:ilvl w:val="0"/>
          <w:numId w:val="35"/>
        </w:numPr>
        <w:spacing w:after="200" w:line="276" w:lineRule="auto"/>
        <w:ind w:left="709"/>
      </w:pPr>
      <w:r w:rsidRPr="003C389B">
        <w:t>Explain purpose of visit</w:t>
      </w:r>
      <w:r>
        <w:t>.</w:t>
      </w:r>
    </w:p>
    <w:p w14:paraId="6CCD1E04" w14:textId="77777777" w:rsidR="00F12C84" w:rsidRDefault="00F12C84" w:rsidP="00F12C84">
      <w:pPr>
        <w:numPr>
          <w:ilvl w:val="0"/>
          <w:numId w:val="35"/>
        </w:numPr>
        <w:spacing w:after="200" w:line="276" w:lineRule="auto"/>
        <w:ind w:left="709"/>
      </w:pPr>
      <w:r w:rsidRPr="003C389B">
        <w:lastRenderedPageBreak/>
        <w:t xml:space="preserve">The operating/environmental conditions set in the issued </w:t>
      </w:r>
      <w:r w:rsidRPr="00301B95">
        <w:rPr>
          <w:b/>
        </w:rPr>
        <w:t>permit will be the „guidance”</w:t>
      </w:r>
      <w:r w:rsidRPr="003C389B">
        <w:t xml:space="preserve"> throughout the inspection.</w:t>
      </w:r>
    </w:p>
    <w:p w14:paraId="14056462" w14:textId="77777777" w:rsidR="00F12C84" w:rsidRDefault="00F12C84" w:rsidP="00F12C84">
      <w:pPr>
        <w:numPr>
          <w:ilvl w:val="0"/>
          <w:numId w:val="35"/>
        </w:numPr>
        <w:spacing w:after="200" w:line="276" w:lineRule="auto"/>
        <w:ind w:left="709"/>
      </w:pPr>
      <w:r w:rsidRPr="003C389B">
        <w:t xml:space="preserve">If necessary take </w:t>
      </w:r>
      <w:r w:rsidRPr="00277C5B">
        <w:rPr>
          <w:b/>
        </w:rPr>
        <w:t>samples</w:t>
      </w:r>
      <w:r>
        <w:t>, and/or define the samples that should be taken by a certified laboratory.</w:t>
      </w:r>
    </w:p>
    <w:p w14:paraId="2DE8D0DB" w14:textId="77777777" w:rsidR="00F12C84" w:rsidRDefault="00F12C84" w:rsidP="00F12C84">
      <w:pPr>
        <w:numPr>
          <w:ilvl w:val="0"/>
          <w:numId w:val="35"/>
        </w:numPr>
        <w:spacing w:after="200" w:line="276" w:lineRule="auto"/>
        <w:ind w:left="709"/>
      </w:pPr>
      <w:r w:rsidRPr="00277C5B">
        <w:rPr>
          <w:b/>
          <w:lang w:val="ro-RO"/>
        </w:rPr>
        <w:t>Always record your inspection with photographs and/or videos</w:t>
      </w:r>
      <w:r>
        <w:rPr>
          <w:lang w:val="ro-RO"/>
        </w:rPr>
        <w:t>,</w:t>
      </w:r>
      <w:r>
        <w:t xml:space="preserve"> they are fundamental as a proof in Court.</w:t>
      </w:r>
    </w:p>
    <w:p w14:paraId="57A11F73" w14:textId="77777777" w:rsidR="00F12C84" w:rsidRPr="00E27AFD" w:rsidRDefault="00F12C84" w:rsidP="00F12C84">
      <w:pPr>
        <w:pStyle w:val="Heading4"/>
        <w:numPr>
          <w:ilvl w:val="3"/>
          <w:numId w:val="28"/>
        </w:numPr>
        <w:spacing w:line="276" w:lineRule="auto"/>
      </w:pPr>
      <w:bookmarkStart w:id="137" w:name="_Toc444101354"/>
      <w:r w:rsidRPr="00E27AFD">
        <w:t>Best Available Techniques (BATs)</w:t>
      </w:r>
      <w:bookmarkEnd w:id="137"/>
    </w:p>
    <w:p w14:paraId="5B4059F7" w14:textId="77777777" w:rsidR="00F12C84" w:rsidRPr="00E41B22" w:rsidRDefault="00F12C84" w:rsidP="00F12C84">
      <w:pPr>
        <w:rPr>
          <w:lang w:val="ro-RO"/>
        </w:rPr>
      </w:pPr>
      <w:r>
        <w:t>It must be checked that all BATs that are prescribed in the permit are present and that the corresponding Emission Limit Values are met. For installations falling under the scope of the IED, if a necessary BAT-Associated Emission Level (BAT-AEL) is not in the permit it must be checked if there is an explanation as prescribed by the article 15.4 in the IED</w:t>
      </w:r>
      <w:r>
        <w:rPr>
          <w:rStyle w:val="FootnoteReference"/>
        </w:rPr>
        <w:footnoteReference w:id="4"/>
      </w:r>
      <w:r>
        <w:t>. If there is no (good) explanation, feedback to the permit writer and the operator must be given. If a BAT prescribed in the permit is present, works properly but the ELV is not met, possible alternatives can be discussed with the permit writer and the operator.</w:t>
      </w:r>
    </w:p>
    <w:p w14:paraId="4EC834BE" w14:textId="77777777" w:rsidR="00F12C84" w:rsidRPr="00A80CBC" w:rsidRDefault="00F12C84" w:rsidP="00F12C84">
      <w:pPr>
        <w:rPr>
          <w:lang w:val="en-US"/>
        </w:rPr>
      </w:pPr>
    </w:p>
    <w:p w14:paraId="719C38F5" w14:textId="77777777" w:rsidR="00F12C84" w:rsidRPr="00D51784" w:rsidRDefault="00F12C84" w:rsidP="00D70A24">
      <w:pPr>
        <w:pStyle w:val="Heading3"/>
      </w:pPr>
      <w:bookmarkStart w:id="138" w:name="_Toc444101355"/>
      <w:r>
        <w:t xml:space="preserve">5.2.2. </w:t>
      </w:r>
      <w:r w:rsidRPr="00D51784">
        <w:t>Main questions for inspection</w:t>
      </w:r>
      <w:bookmarkEnd w:id="138"/>
    </w:p>
    <w:p w14:paraId="11420A57" w14:textId="77777777" w:rsidR="00F12C84" w:rsidRPr="00FA6805" w:rsidRDefault="00F12C84" w:rsidP="00F12C84">
      <w:pPr>
        <w:rPr>
          <w:lang w:val="ro-RO"/>
        </w:rPr>
      </w:pPr>
      <w:r w:rsidRPr="00FA6805">
        <w:rPr>
          <w:lang w:val="ro-RO"/>
        </w:rPr>
        <w:t xml:space="preserve">The major points of interest for inspection for the activities </w:t>
      </w:r>
      <w:r>
        <w:rPr>
          <w:lang w:val="ro-RO"/>
        </w:rPr>
        <w:t xml:space="preserve">related to intensive rearing of poultry and pigs </w:t>
      </w:r>
      <w:r w:rsidRPr="00FA6805">
        <w:rPr>
          <w:lang w:val="ro-RO"/>
        </w:rPr>
        <w:t>are the following:</w:t>
      </w:r>
    </w:p>
    <w:p w14:paraId="2D935E7C" w14:textId="3F3AC424" w:rsidR="00F12C84" w:rsidRDefault="00F12C84" w:rsidP="00F12C84">
      <w:pPr>
        <w:pStyle w:val="ListParagraph"/>
        <w:numPr>
          <w:ilvl w:val="0"/>
          <w:numId w:val="25"/>
        </w:numPr>
        <w:jc w:val="both"/>
        <w:rPr>
          <w:lang w:val="ro-RO"/>
        </w:rPr>
      </w:pPr>
      <w:r w:rsidRPr="002C05ED">
        <w:rPr>
          <w:lang w:val="ro-RO"/>
        </w:rPr>
        <w:t>Ammonia emissions into air from housing, from manure storage, from on-farm manure treatment and from spreading</w:t>
      </w:r>
      <w:r>
        <w:rPr>
          <w:lang w:val="ro-RO"/>
        </w:rPr>
        <w:t xml:space="preserve"> of manure</w:t>
      </w:r>
      <w:r w:rsidRPr="002C05ED">
        <w:rPr>
          <w:lang w:val="ro-RO"/>
        </w:rPr>
        <w:t xml:space="preserve">. Check compliance with </w:t>
      </w:r>
      <w:r>
        <w:rPr>
          <w:lang w:val="ro-RO"/>
        </w:rPr>
        <w:t>BATs</w:t>
      </w:r>
      <w:r w:rsidRPr="002C05ED">
        <w:rPr>
          <w:lang w:val="ro-RO"/>
        </w:rPr>
        <w:t xml:space="preserve"> set in the permit</w:t>
      </w:r>
      <w:r>
        <w:rPr>
          <w:lang w:val="ro-RO"/>
        </w:rPr>
        <w:t>. There are no BAT-AEL in the IRPP BREF.</w:t>
      </w:r>
    </w:p>
    <w:p w14:paraId="099C7B57" w14:textId="77777777" w:rsidR="00F12C84" w:rsidRPr="002C05ED" w:rsidRDefault="00F12C84" w:rsidP="00F12C84">
      <w:pPr>
        <w:pStyle w:val="ListParagraph"/>
        <w:ind w:left="780"/>
        <w:jc w:val="both"/>
        <w:rPr>
          <w:lang w:val="ro-RO"/>
        </w:rPr>
      </w:pPr>
    </w:p>
    <w:p w14:paraId="5334663C" w14:textId="77777777" w:rsidR="00F12C84" w:rsidRDefault="00F12C84" w:rsidP="00F12C84">
      <w:pPr>
        <w:pStyle w:val="ListParagraph"/>
        <w:numPr>
          <w:ilvl w:val="0"/>
          <w:numId w:val="25"/>
        </w:numPr>
        <w:jc w:val="both"/>
        <w:rPr>
          <w:lang w:val="ro-RO"/>
        </w:rPr>
      </w:pPr>
      <w:r w:rsidRPr="002C05ED">
        <w:rPr>
          <w:lang w:val="ro-RO"/>
        </w:rPr>
        <w:t>Odour emissions into air from housing, from manure storage, from on-farm manure treatment and from spreading</w:t>
      </w:r>
      <w:r>
        <w:rPr>
          <w:lang w:val="ro-RO"/>
        </w:rPr>
        <w:t xml:space="preserve"> of manure. Check compliance with BATs set in the permit.</w:t>
      </w:r>
    </w:p>
    <w:p w14:paraId="1C42FD64" w14:textId="77777777" w:rsidR="00F12C84" w:rsidRPr="0030179A" w:rsidRDefault="00F12C84" w:rsidP="00F12C84">
      <w:pPr>
        <w:pStyle w:val="ListParagraph"/>
        <w:rPr>
          <w:lang w:val="ro-RO"/>
        </w:rPr>
      </w:pPr>
    </w:p>
    <w:p w14:paraId="50FFA6E4" w14:textId="4C836056" w:rsidR="00F12C84" w:rsidRPr="00E63765" w:rsidRDefault="00F12C84" w:rsidP="00F12C84">
      <w:pPr>
        <w:pStyle w:val="ListParagraph"/>
        <w:numPr>
          <w:ilvl w:val="0"/>
          <w:numId w:val="25"/>
        </w:numPr>
        <w:jc w:val="both"/>
        <w:rPr>
          <w:lang w:val="ro-RO"/>
        </w:rPr>
      </w:pPr>
      <w:r>
        <w:rPr>
          <w:lang w:val="ro-RO"/>
        </w:rPr>
        <w:lastRenderedPageBreak/>
        <w:t xml:space="preserve">Dust emissions into air from  </w:t>
      </w:r>
      <w:r w:rsidRPr="00E63765">
        <w:rPr>
          <w:lang w:val="en-US"/>
        </w:rPr>
        <w:t xml:space="preserve">housing, milling and grinding of feed, feed storage, solid manure </w:t>
      </w:r>
      <w:r>
        <w:rPr>
          <w:lang w:val="en-US"/>
        </w:rPr>
        <w:t>storage and application.</w:t>
      </w:r>
      <w:r w:rsidRPr="009D2690">
        <w:rPr>
          <w:lang w:val="ro-RO"/>
        </w:rPr>
        <w:t xml:space="preserve"> </w:t>
      </w:r>
      <w:r>
        <w:rPr>
          <w:lang w:val="ro-RO"/>
        </w:rPr>
        <w:t>Check compliance with BATs set in the permit.There are no BAT-AEL in the IRPP BREF.</w:t>
      </w:r>
    </w:p>
    <w:p w14:paraId="7AB25031" w14:textId="77777777" w:rsidR="00F12C84" w:rsidRPr="00E63765" w:rsidRDefault="00F12C84" w:rsidP="00F12C84">
      <w:pPr>
        <w:pStyle w:val="ListParagraph"/>
        <w:rPr>
          <w:lang w:val="ro-RO"/>
        </w:rPr>
      </w:pPr>
    </w:p>
    <w:p w14:paraId="25BB6010" w14:textId="77777777" w:rsidR="00F12C84" w:rsidRDefault="00F12C84" w:rsidP="00F12C84">
      <w:pPr>
        <w:pStyle w:val="ListParagraph"/>
        <w:numPr>
          <w:ilvl w:val="0"/>
          <w:numId w:val="25"/>
        </w:numPr>
        <w:jc w:val="both"/>
        <w:rPr>
          <w:lang w:val="ro-RO"/>
        </w:rPr>
      </w:pPr>
      <w:r>
        <w:rPr>
          <w:lang w:val="ro-RO"/>
        </w:rPr>
        <w:t>Manure storage. Check compliance with BATs set in the permit.</w:t>
      </w:r>
    </w:p>
    <w:p w14:paraId="20610DD2" w14:textId="77777777" w:rsidR="00F12C84" w:rsidRPr="00CC4514" w:rsidRDefault="00F12C84" w:rsidP="00F12C84">
      <w:pPr>
        <w:pStyle w:val="ListParagraph"/>
        <w:rPr>
          <w:lang w:val="ro-RO"/>
        </w:rPr>
      </w:pPr>
    </w:p>
    <w:p w14:paraId="465BFA1F" w14:textId="77777777" w:rsidR="00F12C84" w:rsidRDefault="00F12C84" w:rsidP="00F12C84">
      <w:pPr>
        <w:pStyle w:val="ListParagraph"/>
        <w:numPr>
          <w:ilvl w:val="0"/>
          <w:numId w:val="25"/>
        </w:numPr>
        <w:jc w:val="both"/>
        <w:rPr>
          <w:lang w:val="ro-RO"/>
        </w:rPr>
      </w:pPr>
      <w:r>
        <w:rPr>
          <w:lang w:val="ro-RO"/>
        </w:rPr>
        <w:t>Landspreading of manure. Check compliance with BATs and conditions set in the permit.</w:t>
      </w:r>
    </w:p>
    <w:p w14:paraId="51974004" w14:textId="77777777" w:rsidR="00F12C84" w:rsidRPr="00CC4514" w:rsidRDefault="00F12C84" w:rsidP="00F12C84">
      <w:pPr>
        <w:pStyle w:val="ListParagraph"/>
        <w:rPr>
          <w:lang w:val="ro-RO"/>
        </w:rPr>
      </w:pPr>
    </w:p>
    <w:p w14:paraId="327FC19B" w14:textId="77777777" w:rsidR="00F12C84" w:rsidRDefault="00F12C84" w:rsidP="00F12C84">
      <w:pPr>
        <w:pStyle w:val="ListParagraph"/>
        <w:numPr>
          <w:ilvl w:val="0"/>
          <w:numId w:val="25"/>
        </w:numPr>
        <w:jc w:val="both"/>
        <w:rPr>
          <w:lang w:val="ro-RO"/>
        </w:rPr>
      </w:pPr>
      <w:r>
        <w:rPr>
          <w:lang w:val="ro-RO"/>
        </w:rPr>
        <w:t>Air abatement techniques for ammonia, odour and dust emissions from animal housing. Check compliance with BATs and conditions set in the permit. Check parameters such as hours of functioning in pumps, electricity cosumption, waste water production and acidity in air scrubbers (end of pipe techniques to control emissions)</w:t>
      </w:r>
    </w:p>
    <w:p w14:paraId="6A331D37" w14:textId="77777777" w:rsidR="00F12C84" w:rsidRPr="00CC4514" w:rsidRDefault="00F12C84" w:rsidP="00F12C84">
      <w:pPr>
        <w:pStyle w:val="ListParagraph"/>
        <w:rPr>
          <w:lang w:val="ro-RO"/>
        </w:rPr>
      </w:pPr>
    </w:p>
    <w:p w14:paraId="45F4B2E1" w14:textId="77777777" w:rsidR="00F12C84" w:rsidRDefault="00F12C84" w:rsidP="00F12C84">
      <w:pPr>
        <w:pStyle w:val="ListParagraph"/>
        <w:numPr>
          <w:ilvl w:val="0"/>
          <w:numId w:val="25"/>
        </w:numPr>
        <w:jc w:val="both"/>
        <w:rPr>
          <w:lang w:val="ro-RO"/>
        </w:rPr>
      </w:pPr>
      <w:r>
        <w:rPr>
          <w:lang w:val="ro-RO"/>
        </w:rPr>
        <w:t>Waste water treatement</w:t>
      </w:r>
    </w:p>
    <w:p w14:paraId="577F2ACB" w14:textId="77777777" w:rsidR="00F12C84" w:rsidRDefault="00F12C84" w:rsidP="00F12C84">
      <w:pPr>
        <w:numPr>
          <w:ilvl w:val="0"/>
          <w:numId w:val="25"/>
        </w:numPr>
        <w:rPr>
          <w:lang w:val="ro-RO"/>
        </w:rPr>
      </w:pPr>
      <w:r>
        <w:rPr>
          <w:lang w:val="ro-RO"/>
        </w:rPr>
        <w:t>Surface water</w:t>
      </w:r>
    </w:p>
    <w:p w14:paraId="44998B68" w14:textId="77777777" w:rsidR="00F12C84" w:rsidRPr="00FA6805" w:rsidRDefault="00F12C84" w:rsidP="00F12C84">
      <w:pPr>
        <w:numPr>
          <w:ilvl w:val="0"/>
          <w:numId w:val="25"/>
        </w:numPr>
        <w:rPr>
          <w:lang w:val="ro-RO"/>
        </w:rPr>
      </w:pPr>
      <w:r w:rsidRPr="00FA6805">
        <w:rPr>
          <w:lang w:val="ro-RO"/>
        </w:rPr>
        <w:t>Soil and groundwater</w:t>
      </w:r>
    </w:p>
    <w:p w14:paraId="5185F091" w14:textId="77777777" w:rsidR="00F12C84" w:rsidRPr="002C05ED" w:rsidRDefault="00F12C84" w:rsidP="00F12C84">
      <w:pPr>
        <w:pStyle w:val="ListParagraph"/>
        <w:numPr>
          <w:ilvl w:val="1"/>
          <w:numId w:val="25"/>
        </w:numPr>
        <w:rPr>
          <w:lang w:val="ro-RO"/>
        </w:rPr>
      </w:pPr>
      <w:r w:rsidRPr="002C05ED">
        <w:rPr>
          <w:lang w:val="ro-RO"/>
        </w:rPr>
        <w:t>Signs of spills releases from tanks, pipes, hoses, and pumps during loading and unloadi</w:t>
      </w:r>
      <w:r>
        <w:rPr>
          <w:lang w:val="ro-RO"/>
        </w:rPr>
        <w:t>ng of products and the storage hazardous substances</w:t>
      </w:r>
      <w:r w:rsidRPr="002C05ED">
        <w:rPr>
          <w:lang w:val="ro-RO"/>
        </w:rPr>
        <w:t>.</w:t>
      </w:r>
    </w:p>
    <w:p w14:paraId="1A6AD813" w14:textId="77777777" w:rsidR="00F12C84" w:rsidRDefault="00F12C84" w:rsidP="00F12C84">
      <w:pPr>
        <w:pStyle w:val="ListParagraph"/>
        <w:numPr>
          <w:ilvl w:val="1"/>
          <w:numId w:val="25"/>
        </w:numPr>
        <w:rPr>
          <w:lang w:val="ro-RO"/>
        </w:rPr>
      </w:pPr>
      <w:r w:rsidRPr="002C05ED">
        <w:rPr>
          <w:lang w:val="ro-RO"/>
        </w:rPr>
        <w:t>Take samples if necessary</w:t>
      </w:r>
    </w:p>
    <w:p w14:paraId="0FF00BE0" w14:textId="77777777" w:rsidR="00F12C84" w:rsidRDefault="00F12C84" w:rsidP="00F12C84">
      <w:pPr>
        <w:pStyle w:val="ListParagraph"/>
        <w:ind w:left="1440"/>
        <w:rPr>
          <w:lang w:val="ro-RO"/>
        </w:rPr>
      </w:pPr>
    </w:p>
    <w:p w14:paraId="070441FB" w14:textId="77777777" w:rsidR="00F12C84" w:rsidRDefault="00F12C84" w:rsidP="00F12C84">
      <w:pPr>
        <w:pStyle w:val="ListParagraph"/>
        <w:numPr>
          <w:ilvl w:val="0"/>
          <w:numId w:val="25"/>
        </w:numPr>
        <w:rPr>
          <w:lang w:val="ro-RO"/>
        </w:rPr>
      </w:pPr>
      <w:r>
        <w:rPr>
          <w:lang w:val="ro-RO"/>
        </w:rPr>
        <w:t>Storage of dead animals</w:t>
      </w:r>
    </w:p>
    <w:p w14:paraId="4963F71A" w14:textId="77777777" w:rsidR="00F12C84" w:rsidRPr="002C05ED" w:rsidRDefault="00F12C84" w:rsidP="00F12C84">
      <w:pPr>
        <w:pStyle w:val="ListParagraph"/>
        <w:ind w:left="1440"/>
        <w:rPr>
          <w:lang w:val="ro-RO"/>
        </w:rPr>
      </w:pPr>
    </w:p>
    <w:p w14:paraId="1B0B6DC6" w14:textId="6713931D" w:rsidR="00F12C84" w:rsidRPr="00FA6805" w:rsidRDefault="00F12C84" w:rsidP="00D70A24">
      <w:pPr>
        <w:pStyle w:val="Heading3"/>
        <w:numPr>
          <w:ilvl w:val="2"/>
          <w:numId w:val="32"/>
        </w:numPr>
        <w:rPr>
          <w:lang w:val="ro-RO"/>
        </w:rPr>
      </w:pPr>
      <w:bookmarkStart w:id="139" w:name="_Toc419124499"/>
      <w:bookmarkStart w:id="140" w:name="_Toc419124902"/>
      <w:bookmarkStart w:id="141" w:name="_Toc425428375"/>
      <w:bookmarkStart w:id="142" w:name="_Toc424287118"/>
      <w:bookmarkStart w:id="143" w:name="_Toc444101356"/>
      <w:r w:rsidRPr="00FA6805">
        <w:rPr>
          <w:lang w:val="ro-RO"/>
        </w:rPr>
        <w:t>Obstruction by the operator</w:t>
      </w:r>
      <w:bookmarkEnd w:id="139"/>
      <w:bookmarkEnd w:id="140"/>
      <w:bookmarkEnd w:id="141"/>
      <w:bookmarkEnd w:id="142"/>
      <w:bookmarkEnd w:id="143"/>
    </w:p>
    <w:p w14:paraId="207F09CB" w14:textId="77777777" w:rsidR="00F12C84" w:rsidRPr="003C389B" w:rsidRDefault="00F12C84" w:rsidP="00F12C84">
      <w:pPr>
        <w:pStyle w:val="ListDash1"/>
        <w:numPr>
          <w:ilvl w:val="0"/>
          <w:numId w:val="0"/>
        </w:numPr>
        <w:spacing w:before="0" w:after="0" w:line="276" w:lineRule="auto"/>
        <w:rPr>
          <w:rFonts w:ascii="Calibri" w:eastAsia="Calibri" w:hAnsi="Calibri"/>
          <w:sz w:val="22"/>
          <w:szCs w:val="22"/>
          <w:lang w:eastAsia="en-US"/>
        </w:rPr>
      </w:pPr>
      <w:r w:rsidRPr="003C389B">
        <w:rPr>
          <w:rFonts w:ascii="Calibri" w:eastAsia="Calibri" w:hAnsi="Calibri"/>
          <w:sz w:val="22"/>
          <w:szCs w:val="22"/>
          <w:lang w:eastAsia="en-US"/>
        </w:rPr>
        <w:t>It may happen sometimes that an operator does not want to have an inspector in his/her factory and closes the door for him/her. If this is the case you are entitled to call a state administration body for assistance/police.</w:t>
      </w:r>
    </w:p>
    <w:p w14:paraId="44A76173" w14:textId="77777777" w:rsidR="00F12C84" w:rsidRPr="00FA6805" w:rsidRDefault="00F12C84" w:rsidP="00F12C84">
      <w:pPr>
        <w:pStyle w:val="ListDash1"/>
        <w:numPr>
          <w:ilvl w:val="0"/>
          <w:numId w:val="0"/>
        </w:numPr>
        <w:spacing w:before="0" w:after="0" w:line="276" w:lineRule="auto"/>
        <w:rPr>
          <w:rFonts w:ascii="Calibri" w:eastAsia="Calibri" w:hAnsi="Calibri"/>
          <w:sz w:val="22"/>
          <w:szCs w:val="22"/>
          <w:lang w:val="ro-RO" w:eastAsia="en-US"/>
        </w:rPr>
      </w:pPr>
      <w:r w:rsidRPr="00FA6805">
        <w:rPr>
          <w:rFonts w:ascii="Calibri" w:eastAsia="Calibri" w:hAnsi="Calibri"/>
          <w:sz w:val="22"/>
          <w:szCs w:val="22"/>
          <w:lang w:val="ro-RO" w:eastAsia="en-US"/>
        </w:rPr>
        <w:t>But this is not the only way an operator can obstruct your job. Other ways may include such things as:</w:t>
      </w:r>
    </w:p>
    <w:p w14:paraId="64525529" w14:textId="77777777" w:rsidR="00F12C84" w:rsidRPr="00FA6805" w:rsidRDefault="00F12C84" w:rsidP="00F12C84">
      <w:pPr>
        <w:pStyle w:val="ListDash1"/>
        <w:numPr>
          <w:ilvl w:val="0"/>
          <w:numId w:val="26"/>
        </w:numPr>
        <w:spacing w:before="0" w:after="0" w:line="276" w:lineRule="auto"/>
        <w:rPr>
          <w:rFonts w:ascii="Calibri" w:eastAsia="Calibri" w:hAnsi="Calibri"/>
          <w:sz w:val="22"/>
          <w:szCs w:val="22"/>
          <w:lang w:val="ro-RO" w:eastAsia="en-US"/>
        </w:rPr>
      </w:pPr>
      <w:r w:rsidRPr="00FA6805">
        <w:rPr>
          <w:rFonts w:ascii="Calibri" w:eastAsia="Calibri" w:hAnsi="Calibri"/>
          <w:sz w:val="22"/>
          <w:szCs w:val="22"/>
          <w:lang w:val="ro-RO" w:eastAsia="en-US"/>
        </w:rPr>
        <w:t xml:space="preserve">Not providing information explaining at the same time that all is confidential </w:t>
      </w:r>
    </w:p>
    <w:p w14:paraId="459A04AC" w14:textId="77777777" w:rsidR="00F12C84" w:rsidRPr="00FA6805" w:rsidRDefault="00F12C84" w:rsidP="00F12C84">
      <w:pPr>
        <w:pStyle w:val="ListDash1"/>
        <w:numPr>
          <w:ilvl w:val="0"/>
          <w:numId w:val="26"/>
        </w:numPr>
        <w:spacing w:before="0" w:after="0" w:line="276" w:lineRule="auto"/>
        <w:rPr>
          <w:rFonts w:ascii="Calibri" w:eastAsia="Calibri" w:hAnsi="Calibri"/>
          <w:sz w:val="22"/>
          <w:szCs w:val="22"/>
          <w:lang w:val="ro-RO" w:eastAsia="en-US"/>
        </w:rPr>
      </w:pPr>
      <w:r w:rsidRPr="00FA6805">
        <w:rPr>
          <w:rFonts w:ascii="Calibri" w:eastAsia="Calibri" w:hAnsi="Calibri"/>
          <w:sz w:val="22"/>
          <w:szCs w:val="22"/>
          <w:lang w:val="ro-RO" w:eastAsia="en-US"/>
        </w:rPr>
        <w:t>Trying to ask you for giving them a few additional days for preparation of information that is needed</w:t>
      </w:r>
    </w:p>
    <w:p w14:paraId="40B22136" w14:textId="77777777" w:rsidR="00F12C84" w:rsidRPr="00FA6805" w:rsidRDefault="00F12C84" w:rsidP="00F12C84">
      <w:pPr>
        <w:pStyle w:val="ListDash1"/>
        <w:numPr>
          <w:ilvl w:val="0"/>
          <w:numId w:val="26"/>
        </w:numPr>
        <w:spacing w:before="0" w:after="0" w:line="276" w:lineRule="auto"/>
        <w:rPr>
          <w:rFonts w:ascii="Calibri" w:eastAsia="Calibri" w:hAnsi="Calibri"/>
          <w:sz w:val="22"/>
          <w:szCs w:val="22"/>
          <w:lang w:val="ro-RO" w:eastAsia="en-US"/>
        </w:rPr>
      </w:pPr>
      <w:r w:rsidRPr="00FA6805">
        <w:rPr>
          <w:rFonts w:ascii="Calibri" w:eastAsia="Calibri" w:hAnsi="Calibri"/>
          <w:sz w:val="22"/>
          <w:szCs w:val="22"/>
          <w:lang w:val="ro-RO" w:eastAsia="en-US"/>
        </w:rPr>
        <w:t xml:space="preserve">Trying to discourage inspectors from visiting "difficult" places such as for example areas where waste is improperly stored. </w:t>
      </w:r>
    </w:p>
    <w:p w14:paraId="0CB0EF95" w14:textId="77777777" w:rsidR="00F12C84" w:rsidRPr="00FA6805" w:rsidRDefault="00F12C84" w:rsidP="00F12C84">
      <w:pPr>
        <w:pStyle w:val="ListDash1"/>
        <w:numPr>
          <w:ilvl w:val="0"/>
          <w:numId w:val="0"/>
        </w:numPr>
        <w:spacing w:before="0" w:after="0" w:line="276" w:lineRule="auto"/>
        <w:ind w:left="720"/>
        <w:rPr>
          <w:rFonts w:ascii="Calibri" w:eastAsia="Calibri" w:hAnsi="Calibri"/>
          <w:sz w:val="22"/>
          <w:szCs w:val="22"/>
          <w:lang w:val="ro-RO" w:eastAsia="en-US"/>
        </w:rPr>
      </w:pPr>
    </w:p>
    <w:p w14:paraId="7AE3EE3C" w14:textId="77777777" w:rsidR="00F12C84" w:rsidRPr="00A80CBC" w:rsidRDefault="00F12C84" w:rsidP="00F12C84">
      <w:pPr>
        <w:pStyle w:val="ListDash1"/>
        <w:numPr>
          <w:ilvl w:val="0"/>
          <w:numId w:val="0"/>
        </w:numPr>
        <w:spacing w:before="0" w:after="0" w:line="276" w:lineRule="auto"/>
        <w:rPr>
          <w:rFonts w:ascii="Calibri" w:eastAsia="Calibri" w:hAnsi="Calibri"/>
          <w:sz w:val="22"/>
          <w:szCs w:val="22"/>
          <w:lang w:val="ro-RO" w:eastAsia="en-US"/>
        </w:rPr>
      </w:pPr>
      <w:r w:rsidRPr="00FA6805">
        <w:rPr>
          <w:rFonts w:ascii="Calibri" w:eastAsia="Calibri" w:hAnsi="Calibri"/>
          <w:sz w:val="22"/>
          <w:szCs w:val="22"/>
          <w:lang w:val="ro-RO" w:eastAsia="en-US"/>
        </w:rPr>
        <w:t xml:space="preserve">It must be kept in mind that an obstruction by an operator is considered to be a misdemeanor. </w:t>
      </w:r>
    </w:p>
    <w:p w14:paraId="15375C1A" w14:textId="77777777" w:rsidR="00F12C84" w:rsidRDefault="00F12C84" w:rsidP="00F12C84">
      <w:pPr>
        <w:pStyle w:val="Heading2"/>
        <w:numPr>
          <w:ilvl w:val="1"/>
          <w:numId w:val="32"/>
        </w:numPr>
        <w:spacing w:line="276" w:lineRule="auto"/>
        <w:rPr>
          <w:lang w:val="ro-RO"/>
        </w:rPr>
      </w:pPr>
      <w:bookmarkStart w:id="144" w:name="_Toc436408625"/>
      <w:bookmarkStart w:id="145" w:name="_Toc444101357"/>
      <w:r>
        <w:rPr>
          <w:lang w:val="ro-RO"/>
        </w:rPr>
        <w:t>After the inspection</w:t>
      </w:r>
      <w:bookmarkEnd w:id="144"/>
      <w:bookmarkEnd w:id="145"/>
    </w:p>
    <w:p w14:paraId="07D4FEEE" w14:textId="77777777" w:rsidR="00F12C84" w:rsidRPr="00FA6FF2" w:rsidRDefault="00F12C84" w:rsidP="00F12C84">
      <w:pPr>
        <w:pStyle w:val="Heading3"/>
        <w:numPr>
          <w:ilvl w:val="2"/>
          <w:numId w:val="37"/>
        </w:numPr>
        <w:spacing w:line="276" w:lineRule="auto"/>
        <w:rPr>
          <w:lang w:val="ro-RO"/>
        </w:rPr>
      </w:pPr>
      <w:bookmarkStart w:id="146" w:name="_Toc436408626"/>
      <w:bookmarkStart w:id="147" w:name="_Toc444101358"/>
      <w:r w:rsidRPr="00FA6FF2">
        <w:rPr>
          <w:lang w:val="ro-RO"/>
        </w:rPr>
        <w:t>Inspection reporting</w:t>
      </w:r>
      <w:bookmarkEnd w:id="146"/>
      <w:bookmarkEnd w:id="147"/>
    </w:p>
    <w:p w14:paraId="1144ADC1" w14:textId="7DD90687" w:rsidR="00F12C84" w:rsidRDefault="00F12C84" w:rsidP="00F12C84">
      <w:r>
        <w:t xml:space="preserve">After the inspection, according to EU best practices, the inspector has to draft a final inspection report. A template for such report has been delivered within this Twinning project and is available at </w:t>
      </w:r>
      <w:r>
        <w:lastRenderedPageBreak/>
        <w:t xml:space="preserve">SEI’s website (see </w:t>
      </w:r>
      <w:r w:rsidR="00D37B81">
        <w:t>Annex 1</w:t>
      </w:r>
      <w:r>
        <w:t xml:space="preserve"> for more information). The main contents of such a report are the following:</w:t>
      </w:r>
    </w:p>
    <w:p w14:paraId="54A0AEC5" w14:textId="77777777" w:rsidR="00650692" w:rsidRDefault="00650692" w:rsidP="00F12C84">
      <w:pPr>
        <w:rPr>
          <w:lang w:val="ro-RO"/>
        </w:rPr>
      </w:pPr>
    </w:p>
    <w:p w14:paraId="12CA8EEC" w14:textId="77777777" w:rsidR="00F12C84" w:rsidRPr="00D41810" w:rsidRDefault="00F12C84" w:rsidP="00F12C84">
      <w:pPr>
        <w:numPr>
          <w:ilvl w:val="0"/>
          <w:numId w:val="17"/>
        </w:numPr>
        <w:spacing w:after="200" w:line="276" w:lineRule="auto"/>
        <w:rPr>
          <w:u w:val="single"/>
          <w:lang w:val="ro-RO"/>
        </w:rPr>
      </w:pPr>
      <w:r w:rsidRPr="00953CC7">
        <w:rPr>
          <w:u w:val="single"/>
          <w:lang w:val="ro-RO"/>
        </w:rPr>
        <w:t>Baseline of the inspection</w:t>
      </w:r>
    </w:p>
    <w:p w14:paraId="7FD9A3FC" w14:textId="77777777" w:rsidR="00F12C84" w:rsidRPr="00C93260" w:rsidRDefault="00F12C84" w:rsidP="00F12C84">
      <w:pPr>
        <w:pStyle w:val="Lijstalinea2"/>
        <w:numPr>
          <w:ilvl w:val="0"/>
          <w:numId w:val="15"/>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Inspection basis (permit, legal regulations)</w:t>
      </w:r>
    </w:p>
    <w:p w14:paraId="5B74F9D9" w14:textId="77777777" w:rsidR="00F12C84" w:rsidRPr="00C93260" w:rsidRDefault="00F12C84" w:rsidP="00F12C84">
      <w:pPr>
        <w:pStyle w:val="Lijstalinea2"/>
        <w:numPr>
          <w:ilvl w:val="0"/>
          <w:numId w:val="15"/>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Competent inspection authority, cooperating inspection authorities</w:t>
      </w:r>
    </w:p>
    <w:p w14:paraId="31A1EB0D" w14:textId="77777777" w:rsidR="00F12C84" w:rsidRPr="00C93260" w:rsidRDefault="00F12C84" w:rsidP="00F12C84">
      <w:pPr>
        <w:pStyle w:val="Lijstalinea2"/>
        <w:numPr>
          <w:ilvl w:val="0"/>
          <w:numId w:val="15"/>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 xml:space="preserve">Kind of installation (e. g. </w:t>
      </w:r>
      <w:r>
        <w:rPr>
          <w:rFonts w:ascii="Calibri" w:hAnsi="Calibri" w:cs="Calibri"/>
          <w:sz w:val="22"/>
          <w:szCs w:val="22"/>
          <w:lang w:eastAsia="ar-SA"/>
        </w:rPr>
        <w:t>slaughterhouse, meat processing</w:t>
      </w:r>
      <w:r w:rsidRPr="00C93260">
        <w:rPr>
          <w:rFonts w:ascii="Calibri" w:hAnsi="Calibri" w:cs="Calibri"/>
          <w:sz w:val="22"/>
          <w:szCs w:val="22"/>
          <w:lang w:eastAsia="ar-SA"/>
        </w:rPr>
        <w:t>)</w:t>
      </w:r>
    </w:p>
    <w:p w14:paraId="2BC316CF" w14:textId="77777777" w:rsidR="00F12C84" w:rsidRPr="00C93260" w:rsidRDefault="00F12C84" w:rsidP="00F12C84">
      <w:pPr>
        <w:pStyle w:val="Lijstalinea2"/>
        <w:numPr>
          <w:ilvl w:val="0"/>
          <w:numId w:val="15"/>
        </w:numPr>
        <w:spacing w:line="300" w:lineRule="atLeast"/>
        <w:contextualSpacing/>
        <w:jc w:val="both"/>
        <w:rPr>
          <w:rFonts w:ascii="Calibri" w:hAnsi="Calibri" w:cs="Calibri"/>
          <w:i/>
          <w:sz w:val="22"/>
          <w:szCs w:val="22"/>
          <w:lang w:eastAsia="ar-SA"/>
        </w:rPr>
      </w:pPr>
      <w:r w:rsidRPr="00C93260">
        <w:rPr>
          <w:rFonts w:ascii="Calibri" w:hAnsi="Calibri" w:cs="Calibri"/>
          <w:sz w:val="22"/>
          <w:szCs w:val="22"/>
          <w:lang w:eastAsia="ar-SA"/>
        </w:rPr>
        <w:t>Operator (Name of the company)</w:t>
      </w:r>
    </w:p>
    <w:p w14:paraId="764EC8CE" w14:textId="77777777" w:rsidR="00F12C84" w:rsidRPr="00C93260" w:rsidRDefault="00F12C84" w:rsidP="00F12C84">
      <w:pPr>
        <w:pStyle w:val="Lijstalinea2"/>
        <w:numPr>
          <w:ilvl w:val="0"/>
          <w:numId w:val="15"/>
        </w:numPr>
        <w:spacing w:line="300" w:lineRule="atLeast"/>
        <w:contextualSpacing/>
        <w:jc w:val="both"/>
        <w:rPr>
          <w:rFonts w:ascii="Calibri" w:hAnsi="Calibri" w:cs="Calibri"/>
          <w:i/>
          <w:sz w:val="22"/>
          <w:szCs w:val="22"/>
          <w:lang w:eastAsia="ar-SA"/>
        </w:rPr>
      </w:pPr>
      <w:r w:rsidRPr="00C93260">
        <w:rPr>
          <w:rFonts w:ascii="Calibri" w:hAnsi="Calibri" w:cs="Calibri"/>
          <w:sz w:val="22"/>
          <w:szCs w:val="22"/>
          <w:lang w:eastAsia="ar-SA"/>
        </w:rPr>
        <w:t>Address</w:t>
      </w:r>
    </w:p>
    <w:p w14:paraId="477A7D39" w14:textId="77777777" w:rsidR="00F12C84" w:rsidRPr="00C93260" w:rsidRDefault="00F12C84" w:rsidP="00F12C84">
      <w:pPr>
        <w:pStyle w:val="Lijstalinea2"/>
        <w:numPr>
          <w:ilvl w:val="0"/>
          <w:numId w:val="15"/>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Date of inspection</w:t>
      </w:r>
    </w:p>
    <w:p w14:paraId="4122CD3F" w14:textId="77777777" w:rsidR="00F12C84" w:rsidRPr="00C93260" w:rsidRDefault="00F12C84" w:rsidP="00F12C84">
      <w:pPr>
        <w:pStyle w:val="Lijstalinea2"/>
        <w:numPr>
          <w:ilvl w:val="0"/>
          <w:numId w:val="15"/>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Length of inspection time</w:t>
      </w:r>
    </w:p>
    <w:p w14:paraId="6F28C60C" w14:textId="77777777" w:rsidR="00F12C84" w:rsidRPr="00C93260" w:rsidRDefault="00F12C84" w:rsidP="00F12C84">
      <w:pPr>
        <w:pStyle w:val="Lijstalinea2"/>
        <w:numPr>
          <w:ilvl w:val="0"/>
          <w:numId w:val="15"/>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Scope of the inspection (e. g. integrated inspection, media that were inspected, parts of the installation that were inspected)</w:t>
      </w:r>
    </w:p>
    <w:p w14:paraId="0A42A43D" w14:textId="77777777" w:rsidR="00F12C84" w:rsidRDefault="00F12C84" w:rsidP="00F12C84">
      <w:pPr>
        <w:pStyle w:val="Lijstalinea2"/>
        <w:numPr>
          <w:ilvl w:val="0"/>
          <w:numId w:val="15"/>
        </w:numPr>
        <w:spacing w:line="300" w:lineRule="atLeast"/>
        <w:contextualSpacing/>
        <w:jc w:val="both"/>
        <w:rPr>
          <w:rFonts w:ascii="Calibri" w:hAnsi="Calibri" w:cs="Calibri"/>
          <w:sz w:val="22"/>
          <w:szCs w:val="22"/>
          <w:lang w:eastAsia="ar-SA"/>
        </w:rPr>
      </w:pPr>
      <w:r>
        <w:rPr>
          <w:rFonts w:ascii="Calibri" w:eastAsia="Calibri" w:hAnsi="Calibri"/>
          <w:sz w:val="22"/>
          <w:szCs w:val="22"/>
          <w:lang w:val="en-GB"/>
        </w:rPr>
        <w:t>Kind of</w:t>
      </w:r>
      <w:r w:rsidRPr="00472290">
        <w:rPr>
          <w:rFonts w:ascii="Calibri" w:eastAsia="Calibri" w:hAnsi="Calibri"/>
          <w:sz w:val="22"/>
          <w:szCs w:val="22"/>
          <w:lang w:val="en-GB"/>
        </w:rPr>
        <w:t xml:space="preserve"> inspection</w:t>
      </w:r>
      <w:r>
        <w:rPr>
          <w:rFonts w:ascii="Calibri" w:eastAsia="Calibri" w:hAnsi="Calibri"/>
          <w:sz w:val="22"/>
          <w:szCs w:val="22"/>
          <w:lang w:val="en-GB"/>
        </w:rPr>
        <w:t xml:space="preserve"> (regular, extraordinary, control)</w:t>
      </w:r>
    </w:p>
    <w:p w14:paraId="39A35E99" w14:textId="77777777" w:rsidR="00F12C84" w:rsidRDefault="00F12C84" w:rsidP="00F12C84">
      <w:pPr>
        <w:pStyle w:val="Lijstalinea2"/>
        <w:spacing w:line="300" w:lineRule="atLeast"/>
        <w:contextualSpacing/>
        <w:jc w:val="both"/>
        <w:rPr>
          <w:rFonts w:ascii="Calibri" w:hAnsi="Calibri" w:cs="Calibri"/>
          <w:sz w:val="22"/>
          <w:szCs w:val="22"/>
          <w:lang w:eastAsia="ar-SA"/>
        </w:rPr>
      </w:pPr>
    </w:p>
    <w:p w14:paraId="4B70F464" w14:textId="77777777" w:rsidR="00F12C84" w:rsidRDefault="00F12C84" w:rsidP="00F12C84">
      <w:pPr>
        <w:pStyle w:val="Lijstalinea2"/>
        <w:numPr>
          <w:ilvl w:val="0"/>
          <w:numId w:val="16"/>
        </w:numPr>
        <w:spacing w:line="300" w:lineRule="atLeast"/>
        <w:contextualSpacing/>
        <w:jc w:val="both"/>
        <w:rPr>
          <w:rFonts w:ascii="Calibri" w:hAnsi="Calibri" w:cs="Calibri"/>
          <w:sz w:val="22"/>
          <w:szCs w:val="22"/>
          <w:u w:val="single"/>
          <w:lang w:eastAsia="ar-SA"/>
        </w:rPr>
      </w:pPr>
      <w:r w:rsidRPr="00953CC7">
        <w:rPr>
          <w:rFonts w:ascii="Calibri" w:hAnsi="Calibri" w:cs="Calibri"/>
          <w:sz w:val="22"/>
          <w:szCs w:val="22"/>
          <w:u w:val="single"/>
          <w:lang w:eastAsia="ar-SA"/>
        </w:rPr>
        <w:t>Inspection’s results</w:t>
      </w:r>
    </w:p>
    <w:p w14:paraId="475C6DE1" w14:textId="77777777" w:rsidR="00F12C84" w:rsidRPr="00953CC7" w:rsidRDefault="00F12C84" w:rsidP="00F12C84">
      <w:pPr>
        <w:pStyle w:val="Lijstalinea2"/>
        <w:spacing w:line="300" w:lineRule="atLeast"/>
        <w:ind w:left="720"/>
        <w:contextualSpacing/>
        <w:jc w:val="both"/>
        <w:rPr>
          <w:rFonts w:ascii="Calibri" w:hAnsi="Calibri" w:cs="Calibri"/>
          <w:sz w:val="22"/>
          <w:szCs w:val="22"/>
          <w:u w:val="single"/>
          <w:lang w:eastAsia="ar-SA"/>
        </w:rPr>
      </w:pPr>
    </w:p>
    <w:p w14:paraId="3FF02A81" w14:textId="77777777" w:rsidR="00F12C84" w:rsidRPr="00553B59" w:rsidRDefault="00F12C84" w:rsidP="00F12C84">
      <w:pPr>
        <w:pStyle w:val="Lijstalinea2"/>
        <w:numPr>
          <w:ilvl w:val="0"/>
          <w:numId w:val="36"/>
        </w:numPr>
        <w:spacing w:line="300" w:lineRule="atLeast"/>
        <w:contextualSpacing/>
        <w:jc w:val="both"/>
        <w:rPr>
          <w:rFonts w:ascii="Calibri" w:hAnsi="Calibri" w:cs="Calibri"/>
          <w:sz w:val="22"/>
          <w:szCs w:val="22"/>
          <w:lang w:eastAsia="ar-SA"/>
        </w:rPr>
      </w:pPr>
      <w:r w:rsidRPr="00553B59">
        <w:rPr>
          <w:rFonts w:ascii="Calibri" w:hAnsi="Calibri" w:cs="Calibri"/>
          <w:sz w:val="22"/>
          <w:szCs w:val="22"/>
          <w:lang w:eastAsia="ar-SA"/>
        </w:rPr>
        <w:t xml:space="preserve">No or only minor non-compliances </w:t>
      </w:r>
    </w:p>
    <w:p w14:paraId="7B9B6190" w14:textId="77777777" w:rsidR="00F12C84" w:rsidRPr="00553B59" w:rsidRDefault="00F12C84" w:rsidP="00F12C84">
      <w:pPr>
        <w:pStyle w:val="Lijstalinea2"/>
        <w:numPr>
          <w:ilvl w:val="0"/>
          <w:numId w:val="14"/>
        </w:numPr>
        <w:spacing w:line="300" w:lineRule="atLeast"/>
        <w:contextualSpacing/>
        <w:jc w:val="both"/>
        <w:rPr>
          <w:rFonts w:ascii="Calibri" w:hAnsi="Calibri" w:cs="Calibri"/>
          <w:sz w:val="22"/>
          <w:szCs w:val="22"/>
          <w:lang w:eastAsia="ar-SA"/>
        </w:rPr>
      </w:pPr>
      <w:r w:rsidRPr="00553B59">
        <w:rPr>
          <w:rFonts w:ascii="Calibri" w:hAnsi="Calibri" w:cs="Calibri"/>
          <w:sz w:val="22"/>
          <w:szCs w:val="22"/>
          <w:lang w:eastAsia="ar-SA"/>
        </w:rPr>
        <w:t xml:space="preserve">Significant or relevant </w:t>
      </w:r>
      <w:r w:rsidRPr="00553B59">
        <w:rPr>
          <w:rFonts w:ascii="Calibri" w:hAnsi="Calibri" w:cs="Calibri"/>
          <w:sz w:val="22"/>
          <w:szCs w:val="22"/>
          <w:lang w:val="en-GB" w:eastAsia="ar-SA"/>
        </w:rPr>
        <w:t>non-compliances</w:t>
      </w:r>
    </w:p>
    <w:p w14:paraId="12FAD530" w14:textId="77777777" w:rsidR="00F12C84" w:rsidRPr="00953CC7" w:rsidRDefault="00F12C84" w:rsidP="00F12C84">
      <w:pPr>
        <w:pStyle w:val="Lijstalinea2"/>
        <w:numPr>
          <w:ilvl w:val="0"/>
          <w:numId w:val="14"/>
        </w:numPr>
        <w:spacing w:line="300" w:lineRule="atLeast"/>
        <w:contextualSpacing/>
        <w:jc w:val="both"/>
        <w:rPr>
          <w:rFonts w:ascii="Calibri" w:hAnsi="Calibri" w:cs="Calibri"/>
          <w:sz w:val="22"/>
          <w:szCs w:val="22"/>
          <w:lang w:eastAsia="ar-SA"/>
        </w:rPr>
      </w:pPr>
      <w:r w:rsidRPr="00553B59">
        <w:rPr>
          <w:rFonts w:ascii="Calibri" w:hAnsi="Calibri" w:cs="Calibri"/>
          <w:sz w:val="22"/>
          <w:szCs w:val="22"/>
          <w:lang w:eastAsia="ar-SA"/>
        </w:rPr>
        <w:t xml:space="preserve">Serious or important </w:t>
      </w:r>
      <w:r w:rsidRPr="00553B59">
        <w:rPr>
          <w:rFonts w:ascii="Calibri" w:hAnsi="Calibri" w:cs="Calibri"/>
          <w:sz w:val="22"/>
          <w:szCs w:val="22"/>
          <w:lang w:val="en-GB" w:eastAsia="ar-SA"/>
        </w:rPr>
        <w:t>non-compliances</w:t>
      </w:r>
    </w:p>
    <w:p w14:paraId="3BD1604A" w14:textId="77777777" w:rsidR="00F12C84" w:rsidRPr="00953CC7" w:rsidRDefault="00F12C84" w:rsidP="00F12C84">
      <w:pPr>
        <w:pStyle w:val="Lijstalinea2"/>
        <w:spacing w:line="300" w:lineRule="atLeast"/>
        <w:ind w:left="720"/>
        <w:contextualSpacing/>
        <w:jc w:val="both"/>
        <w:rPr>
          <w:rFonts w:ascii="Calibri" w:hAnsi="Calibri" w:cs="Calibri"/>
          <w:sz w:val="22"/>
          <w:szCs w:val="22"/>
          <w:lang w:eastAsia="ar-SA"/>
        </w:rPr>
      </w:pPr>
    </w:p>
    <w:p w14:paraId="6A67C628" w14:textId="77777777" w:rsidR="00F12C84" w:rsidRDefault="00F12C84" w:rsidP="00F12C84">
      <w:pPr>
        <w:pStyle w:val="Lijstalinea2"/>
        <w:numPr>
          <w:ilvl w:val="0"/>
          <w:numId w:val="18"/>
        </w:numPr>
        <w:spacing w:line="300" w:lineRule="atLeast"/>
        <w:contextualSpacing/>
        <w:jc w:val="both"/>
        <w:rPr>
          <w:rFonts w:ascii="Calibri" w:hAnsi="Calibri" w:cs="Calibri"/>
          <w:sz w:val="22"/>
          <w:szCs w:val="22"/>
          <w:u w:val="single"/>
          <w:lang w:eastAsia="ar-SA"/>
        </w:rPr>
      </w:pPr>
      <w:r w:rsidRPr="00953CC7">
        <w:rPr>
          <w:rFonts w:ascii="Calibri" w:hAnsi="Calibri" w:cs="Calibri"/>
          <w:sz w:val="22"/>
          <w:szCs w:val="22"/>
          <w:u w:val="single"/>
          <w:lang w:eastAsia="ar-SA"/>
        </w:rPr>
        <w:t xml:space="preserve">Recommended  </w:t>
      </w:r>
      <w:r>
        <w:rPr>
          <w:rFonts w:ascii="Calibri" w:hAnsi="Calibri" w:cs="Calibri"/>
          <w:sz w:val="22"/>
          <w:szCs w:val="22"/>
          <w:u w:val="single"/>
          <w:lang w:eastAsia="ar-SA"/>
        </w:rPr>
        <w:t xml:space="preserve">corrective </w:t>
      </w:r>
      <w:r w:rsidRPr="00953CC7">
        <w:rPr>
          <w:rFonts w:ascii="Calibri" w:hAnsi="Calibri" w:cs="Calibri"/>
          <w:sz w:val="22"/>
          <w:szCs w:val="22"/>
          <w:u w:val="single"/>
          <w:lang w:eastAsia="ar-SA"/>
        </w:rPr>
        <w:t>measures</w:t>
      </w:r>
    </w:p>
    <w:p w14:paraId="2A29CD1E" w14:textId="77777777" w:rsidR="00F12C84" w:rsidRPr="00953CC7" w:rsidRDefault="00F12C84" w:rsidP="00F12C84">
      <w:pPr>
        <w:pStyle w:val="Lijstalinea2"/>
        <w:spacing w:line="300" w:lineRule="atLeast"/>
        <w:ind w:left="720"/>
        <w:contextualSpacing/>
        <w:jc w:val="both"/>
        <w:rPr>
          <w:rFonts w:ascii="Calibri" w:hAnsi="Calibri" w:cs="Calibri"/>
          <w:sz w:val="22"/>
          <w:szCs w:val="22"/>
          <w:u w:val="single"/>
          <w:lang w:eastAsia="ar-SA"/>
        </w:rPr>
      </w:pPr>
    </w:p>
    <w:p w14:paraId="20AEB08C" w14:textId="77777777" w:rsidR="00F12C84" w:rsidRPr="009A7891" w:rsidRDefault="00F12C84" w:rsidP="00F12C84">
      <w:pPr>
        <w:pStyle w:val="Lijstalinea2"/>
        <w:numPr>
          <w:ilvl w:val="0"/>
          <w:numId w:val="19"/>
        </w:numPr>
        <w:spacing w:line="300" w:lineRule="atLeast"/>
        <w:contextualSpacing/>
        <w:jc w:val="both"/>
        <w:rPr>
          <w:rFonts w:ascii="Calibri" w:hAnsi="Calibri" w:cs="Calibri"/>
          <w:sz w:val="22"/>
          <w:szCs w:val="22"/>
          <w:lang w:eastAsia="ar-SA"/>
        </w:rPr>
      </w:pPr>
      <w:r>
        <w:rPr>
          <w:rFonts w:ascii="Calibri" w:hAnsi="Calibri" w:cs="Calibri"/>
          <w:sz w:val="22"/>
          <w:szCs w:val="22"/>
          <w:lang w:eastAsia="ar-SA"/>
        </w:rPr>
        <w:t xml:space="preserve"> Minor corrective measures</w:t>
      </w:r>
      <w:r w:rsidRPr="009A7891">
        <w:rPr>
          <w:rFonts w:ascii="Calibri" w:hAnsi="Calibri" w:cs="Calibri"/>
          <w:sz w:val="22"/>
          <w:szCs w:val="22"/>
          <w:lang w:eastAsia="ar-SA"/>
        </w:rPr>
        <w:t xml:space="preserve"> </w:t>
      </w:r>
    </w:p>
    <w:p w14:paraId="68B7AA9F" w14:textId="77777777" w:rsidR="00F12C84" w:rsidRPr="009A7891" w:rsidRDefault="00F12C84" w:rsidP="00F12C84">
      <w:pPr>
        <w:pStyle w:val="Lijstalinea2"/>
        <w:numPr>
          <w:ilvl w:val="0"/>
          <w:numId w:val="19"/>
        </w:numPr>
        <w:spacing w:line="300" w:lineRule="atLeast"/>
        <w:contextualSpacing/>
        <w:jc w:val="both"/>
        <w:rPr>
          <w:rFonts w:ascii="Calibri" w:hAnsi="Calibri" w:cs="Calibri"/>
          <w:sz w:val="22"/>
          <w:szCs w:val="22"/>
          <w:lang w:eastAsia="ar-SA"/>
        </w:rPr>
      </w:pPr>
      <w:r w:rsidRPr="009A7891">
        <w:rPr>
          <w:rFonts w:ascii="Calibri" w:hAnsi="Calibri" w:cs="Calibri"/>
          <w:sz w:val="22"/>
          <w:szCs w:val="22"/>
          <w:lang w:eastAsia="ar-SA"/>
        </w:rPr>
        <w:t xml:space="preserve">Significant or </w:t>
      </w:r>
      <w:r>
        <w:rPr>
          <w:rFonts w:ascii="Calibri" w:hAnsi="Calibri" w:cs="Calibri"/>
          <w:sz w:val="22"/>
          <w:szCs w:val="22"/>
          <w:lang w:eastAsia="ar-SA"/>
        </w:rPr>
        <w:t xml:space="preserve">major </w:t>
      </w:r>
      <w:r>
        <w:rPr>
          <w:rFonts w:ascii="Calibri" w:hAnsi="Calibri" w:cs="Calibri"/>
          <w:sz w:val="22"/>
          <w:szCs w:val="22"/>
          <w:lang w:val="en-GB" w:eastAsia="ar-SA"/>
        </w:rPr>
        <w:t>corrective measures</w:t>
      </w:r>
    </w:p>
    <w:p w14:paraId="691985B4" w14:textId="77777777" w:rsidR="00F12C84" w:rsidRPr="009A7891" w:rsidRDefault="00F12C84" w:rsidP="00F12C84">
      <w:pPr>
        <w:pStyle w:val="Lijstalinea2"/>
        <w:numPr>
          <w:ilvl w:val="0"/>
          <w:numId w:val="19"/>
        </w:numPr>
        <w:spacing w:line="300" w:lineRule="atLeast"/>
        <w:contextualSpacing/>
        <w:jc w:val="both"/>
        <w:rPr>
          <w:rFonts w:ascii="Calibri" w:hAnsi="Calibri" w:cs="Calibri"/>
          <w:sz w:val="22"/>
          <w:szCs w:val="22"/>
          <w:lang w:eastAsia="ar-SA"/>
        </w:rPr>
      </w:pPr>
      <w:r w:rsidRPr="009A7891">
        <w:rPr>
          <w:rFonts w:ascii="Calibri" w:hAnsi="Calibri" w:cs="Calibri"/>
          <w:sz w:val="22"/>
          <w:szCs w:val="22"/>
          <w:lang w:eastAsia="ar-SA"/>
        </w:rPr>
        <w:t xml:space="preserve">Serious or important </w:t>
      </w:r>
      <w:r>
        <w:rPr>
          <w:rFonts w:ascii="Calibri" w:hAnsi="Calibri" w:cs="Calibri"/>
          <w:sz w:val="22"/>
          <w:szCs w:val="22"/>
          <w:lang w:val="en-GB" w:eastAsia="ar-SA"/>
        </w:rPr>
        <w:t>corrective measures</w:t>
      </w:r>
    </w:p>
    <w:p w14:paraId="132B3278" w14:textId="77777777" w:rsidR="00F12C84" w:rsidRPr="00C93260" w:rsidRDefault="00F12C84" w:rsidP="00F12C84">
      <w:pPr>
        <w:rPr>
          <w:lang w:val="ro-RO"/>
        </w:rPr>
      </w:pPr>
    </w:p>
    <w:p w14:paraId="7B3BE488" w14:textId="77777777" w:rsidR="00F12C84" w:rsidRPr="00FA6FF2" w:rsidRDefault="00F12C84" w:rsidP="00F12C84">
      <w:pPr>
        <w:pStyle w:val="Heading3"/>
        <w:numPr>
          <w:ilvl w:val="2"/>
          <w:numId w:val="37"/>
        </w:numPr>
        <w:spacing w:line="276" w:lineRule="auto"/>
        <w:rPr>
          <w:lang w:val="ro-RO"/>
        </w:rPr>
      </w:pPr>
      <w:bookmarkStart w:id="148" w:name="_Toc436408627"/>
      <w:bookmarkStart w:id="149" w:name="_Toc444101359"/>
      <w:r w:rsidRPr="00FA6FF2">
        <w:rPr>
          <w:lang w:val="ro-RO"/>
        </w:rPr>
        <w:t>Inspection recording</w:t>
      </w:r>
      <w:bookmarkEnd w:id="148"/>
      <w:bookmarkEnd w:id="149"/>
    </w:p>
    <w:p w14:paraId="43BB256D" w14:textId="77777777" w:rsidR="00F12C84" w:rsidRPr="00FD5D42" w:rsidRDefault="00F12C84" w:rsidP="00F12C84">
      <w:pPr>
        <w:rPr>
          <w:lang w:val="ro-RO"/>
        </w:rPr>
      </w:pPr>
      <w:r>
        <w:rPr>
          <w:lang w:val="ro-RO"/>
        </w:rPr>
        <w:t>The inspection report and any other additional material used for the preparation of the inspection should be stored and made accessible to any relevant authorities for their information.</w:t>
      </w:r>
    </w:p>
    <w:p w14:paraId="3C71D273" w14:textId="7D978F59" w:rsidR="00F12C84" w:rsidRDefault="00F12C84" w:rsidP="00F12C84">
      <w:pPr>
        <w:jc w:val="left"/>
        <w:rPr>
          <w:rFonts w:eastAsia="Times New Roman"/>
          <w:b/>
          <w:bCs/>
          <w:i/>
          <w:color w:val="1F4E79"/>
          <w:kern w:val="32"/>
          <w:sz w:val="40"/>
          <w:szCs w:val="32"/>
        </w:rPr>
      </w:pPr>
      <w:r w:rsidRPr="00D51784">
        <w:br w:type="page"/>
      </w:r>
    </w:p>
    <w:p w14:paraId="07347881" w14:textId="1F8001A8" w:rsidR="00B14A34" w:rsidRPr="00D51784" w:rsidRDefault="00D37B81" w:rsidP="00B14A34">
      <w:pPr>
        <w:pStyle w:val="Heading1"/>
      </w:pPr>
      <w:bookmarkStart w:id="150" w:name="_Toc444101360"/>
      <w:r>
        <w:lastRenderedPageBreak/>
        <w:t>Annex 1</w:t>
      </w:r>
      <w:r w:rsidR="00B14A34" w:rsidRPr="00D51784">
        <w:t>: Useful references &amp; links</w:t>
      </w:r>
      <w:bookmarkEnd w:id="150"/>
    </w:p>
    <w:p w14:paraId="02FFA0CB" w14:textId="77777777" w:rsidR="0062067B" w:rsidRDefault="0062067B" w:rsidP="00B14A34"/>
    <w:p w14:paraId="738595F5" w14:textId="77777777" w:rsidR="004B6043" w:rsidRPr="002E736D" w:rsidRDefault="004B6043" w:rsidP="004B6043">
      <w:pPr>
        <w:jc w:val="left"/>
      </w:pPr>
      <w:r w:rsidRPr="002E736D">
        <w:t>Website of the State Environmental Inspectorate, with useful materials, including inspection manual, factsheets and checklists:</w:t>
      </w:r>
    </w:p>
    <w:p w14:paraId="66D6BC55" w14:textId="77777777" w:rsidR="004B6043" w:rsidRPr="002E736D" w:rsidRDefault="004B6043" w:rsidP="004B6043">
      <w:pPr>
        <w:jc w:val="left"/>
        <w:rPr>
          <w:rStyle w:val="Hyperlink"/>
        </w:rPr>
      </w:pPr>
      <w:r w:rsidRPr="002E736D">
        <w:rPr>
          <w:rStyle w:val="Hyperlink"/>
        </w:rPr>
        <w:t xml:space="preserve"> </w:t>
      </w:r>
      <w:hyperlink r:id="rId11" w:tgtFrame="_blank" w:history="1">
        <w:r w:rsidRPr="002E736D">
          <w:rPr>
            <w:rStyle w:val="Hyperlink"/>
          </w:rPr>
          <w:t>www.sei.gov.mk</w:t>
        </w:r>
      </w:hyperlink>
    </w:p>
    <w:p w14:paraId="5703EB1C" w14:textId="77777777" w:rsidR="004B6043" w:rsidRDefault="004B6043" w:rsidP="00D70A24">
      <w:pPr>
        <w:pStyle w:val="Default"/>
        <w:spacing w:line="360" w:lineRule="auto"/>
        <w:rPr>
          <w:rFonts w:ascii="Calibri" w:eastAsia="Calibri" w:hAnsi="Calibri"/>
          <w:snapToGrid/>
          <w:color w:val="auto"/>
          <w:sz w:val="22"/>
          <w:szCs w:val="22"/>
        </w:rPr>
      </w:pPr>
    </w:p>
    <w:p w14:paraId="23C83A81" w14:textId="46026BA8" w:rsidR="00B14A34" w:rsidRPr="00650692" w:rsidRDefault="00C07750" w:rsidP="00D70A24">
      <w:pPr>
        <w:pStyle w:val="Default"/>
        <w:spacing w:line="360" w:lineRule="auto"/>
        <w:rPr>
          <w:rFonts w:ascii="Calibri" w:eastAsia="Calibri" w:hAnsi="Calibri"/>
          <w:snapToGrid/>
          <w:color w:val="auto"/>
          <w:sz w:val="22"/>
          <w:szCs w:val="22"/>
        </w:rPr>
      </w:pPr>
      <w:r w:rsidRPr="00650692">
        <w:rPr>
          <w:rFonts w:ascii="Calibri" w:eastAsia="Calibri" w:hAnsi="Calibri"/>
          <w:snapToGrid/>
          <w:color w:val="auto"/>
          <w:sz w:val="22"/>
          <w:szCs w:val="22"/>
        </w:rPr>
        <w:t>Best Available Techniques (BAT) Reference Document for the Intensive Rearing of Poultry or Pigs</w:t>
      </w:r>
      <w:r w:rsidRPr="00650692" w:rsidDel="00C07750">
        <w:rPr>
          <w:rFonts w:ascii="Calibri" w:eastAsia="Calibri" w:hAnsi="Calibri"/>
          <w:snapToGrid/>
          <w:color w:val="auto"/>
          <w:sz w:val="22"/>
          <w:szCs w:val="22"/>
        </w:rPr>
        <w:t xml:space="preserve"> </w:t>
      </w:r>
      <w:r w:rsidR="0020216E" w:rsidRPr="00650692">
        <w:rPr>
          <w:rFonts w:ascii="Calibri" w:eastAsia="Calibri" w:hAnsi="Calibri"/>
          <w:snapToGrid/>
          <w:color w:val="auto"/>
          <w:sz w:val="22"/>
          <w:szCs w:val="22"/>
        </w:rPr>
        <w:t>(Final Reviewed Version 08-2015)</w:t>
      </w:r>
      <w:r w:rsidR="00650692">
        <w:rPr>
          <w:rFonts w:ascii="Calibri" w:eastAsia="Calibri" w:hAnsi="Calibri"/>
          <w:snapToGrid/>
          <w:color w:val="auto"/>
          <w:sz w:val="22"/>
          <w:szCs w:val="22"/>
        </w:rPr>
        <w:t>:</w:t>
      </w:r>
    </w:p>
    <w:p w14:paraId="53792787" w14:textId="77777777" w:rsidR="0020216E" w:rsidRDefault="004D4571" w:rsidP="00B14A34">
      <w:hyperlink r:id="rId12" w:history="1">
        <w:r w:rsidR="0020216E" w:rsidRPr="0020216E">
          <w:rPr>
            <w:rStyle w:val="Hyperlink"/>
          </w:rPr>
          <w:t>http://eippcb.jrc.ec.europa.eu/reference/BREF/IRPP_Final_Draft_082015_bw.pdf</w:t>
        </w:r>
      </w:hyperlink>
    </w:p>
    <w:p w14:paraId="69EE4D84" w14:textId="77777777" w:rsidR="0062067B" w:rsidRDefault="0062067B" w:rsidP="00B14A34"/>
    <w:p w14:paraId="7620BB3C" w14:textId="65E8F53B" w:rsidR="00EC3874" w:rsidRDefault="0062067B" w:rsidP="00B14A34">
      <w:r>
        <w:t>Inspection guidance book for intensive piggeries. A practical book with guidance on activities on a pig farm. March 2013. European Union Network for the Implementation and Enforcement of Environmental Law (IMPEL)</w:t>
      </w:r>
      <w:r w:rsidR="00650692">
        <w:t>:</w:t>
      </w:r>
    </w:p>
    <w:p w14:paraId="60BBD76B" w14:textId="77777777" w:rsidR="00EC3874" w:rsidRDefault="004D4571" w:rsidP="00B14A34">
      <w:pPr>
        <w:rPr>
          <w:rStyle w:val="Hyperlink"/>
        </w:rPr>
      </w:pPr>
      <w:hyperlink r:id="rId13" w:history="1">
        <w:r w:rsidR="00EC3874" w:rsidRPr="00EC3874">
          <w:rPr>
            <w:rStyle w:val="Hyperlink"/>
          </w:rPr>
          <w:t>http://impel.eu/projects/ippc-pig-farming/</w:t>
        </w:r>
      </w:hyperlink>
    </w:p>
    <w:p w14:paraId="1EAE525F" w14:textId="77777777" w:rsidR="002E736D" w:rsidRDefault="002E736D" w:rsidP="00B14A34">
      <w:pPr>
        <w:rPr>
          <w:rStyle w:val="Hyperlink"/>
        </w:rPr>
      </w:pPr>
    </w:p>
    <w:p w14:paraId="3DA4A3CC" w14:textId="77777777" w:rsidR="00C11BD3" w:rsidRDefault="00C11BD3" w:rsidP="00C11BD3">
      <w:pPr>
        <w:rPr>
          <w:lang w:val="en-US"/>
        </w:rPr>
      </w:pPr>
      <w:r>
        <w:rPr>
          <w:lang w:val="en-US"/>
        </w:rPr>
        <w:t>Videos about pig rearing:</w:t>
      </w:r>
    </w:p>
    <w:p w14:paraId="702C8E31" w14:textId="77777777" w:rsidR="00C11BD3" w:rsidRDefault="00C11BD3" w:rsidP="00C11BD3">
      <w:pPr>
        <w:pStyle w:val="ListParagraph"/>
        <w:numPr>
          <w:ilvl w:val="0"/>
          <w:numId w:val="42"/>
        </w:numPr>
        <w:spacing w:after="200" w:line="276" w:lineRule="auto"/>
        <w:jc w:val="both"/>
        <w:rPr>
          <w:lang w:val="en-US"/>
        </w:rPr>
      </w:pPr>
      <w:r>
        <w:rPr>
          <w:lang w:val="en-US"/>
        </w:rPr>
        <w:t xml:space="preserve">Family-size pig rearing in northern Germany:  </w:t>
      </w:r>
      <w:hyperlink r:id="rId14" w:history="1">
        <w:r w:rsidRPr="00A33F24">
          <w:rPr>
            <w:rStyle w:val="Hyperlink"/>
            <w:lang w:val="en-US"/>
          </w:rPr>
          <w:t>https://www.youtube.com/watch?v=s2tjd06a7Sc</w:t>
        </w:r>
      </w:hyperlink>
    </w:p>
    <w:p w14:paraId="7857E53C" w14:textId="77777777" w:rsidR="00C11BD3" w:rsidRDefault="00C11BD3" w:rsidP="00C11BD3">
      <w:pPr>
        <w:pStyle w:val="ListParagraph"/>
        <w:numPr>
          <w:ilvl w:val="0"/>
          <w:numId w:val="42"/>
        </w:numPr>
        <w:spacing w:after="200" w:line="276" w:lineRule="auto"/>
        <w:jc w:val="both"/>
        <w:rPr>
          <w:lang w:val="en-US"/>
        </w:rPr>
      </w:pPr>
      <w:r>
        <w:rPr>
          <w:lang w:val="en-US"/>
        </w:rPr>
        <w:t xml:space="preserve">Industrial-size pig rearing in Germany: </w:t>
      </w:r>
      <w:hyperlink r:id="rId15" w:history="1">
        <w:r w:rsidRPr="00A33F24">
          <w:rPr>
            <w:rStyle w:val="Hyperlink"/>
            <w:lang w:val="en-US"/>
          </w:rPr>
          <w:t>https://www.youtube.com/watch?v=N3Dt98IwOsE</w:t>
        </w:r>
      </w:hyperlink>
    </w:p>
    <w:p w14:paraId="5F021D51" w14:textId="77777777" w:rsidR="00C11BD3" w:rsidRPr="009D0062" w:rsidRDefault="00C11BD3" w:rsidP="00C11BD3">
      <w:pPr>
        <w:rPr>
          <w:lang w:val="en-US"/>
        </w:rPr>
      </w:pPr>
      <w:r>
        <w:rPr>
          <w:lang w:val="en-US"/>
        </w:rPr>
        <w:t>Videos about poultry rearing:</w:t>
      </w:r>
    </w:p>
    <w:p w14:paraId="6F2B8344" w14:textId="77777777" w:rsidR="00C11BD3" w:rsidRDefault="00C11BD3" w:rsidP="00C11BD3">
      <w:pPr>
        <w:pStyle w:val="ListParagraph"/>
        <w:numPr>
          <w:ilvl w:val="0"/>
          <w:numId w:val="42"/>
        </w:numPr>
        <w:spacing w:after="200" w:line="276" w:lineRule="auto"/>
        <w:jc w:val="both"/>
        <w:rPr>
          <w:lang w:val="en-US"/>
        </w:rPr>
      </w:pPr>
      <w:r w:rsidRPr="009D0062">
        <w:rPr>
          <w:lang w:val="en-US"/>
        </w:rPr>
        <w:t>Enrichment Cages. Alternative System for Laying Hens</w:t>
      </w:r>
      <w:r>
        <w:rPr>
          <w:lang w:val="en-US"/>
        </w:rPr>
        <w:t xml:space="preserve">: </w:t>
      </w:r>
      <w:hyperlink r:id="rId16" w:history="1">
        <w:r w:rsidRPr="00A33F24">
          <w:rPr>
            <w:rStyle w:val="Hyperlink"/>
            <w:lang w:val="en-US"/>
          </w:rPr>
          <w:t>https://www.youtube.com/watch?v=pYNzUN9c9AM</w:t>
        </w:r>
      </w:hyperlink>
    </w:p>
    <w:p w14:paraId="7357B58C" w14:textId="77777777" w:rsidR="00C11BD3" w:rsidRPr="009D0062" w:rsidRDefault="00C11BD3" w:rsidP="00C11BD3">
      <w:pPr>
        <w:pStyle w:val="ListParagraph"/>
        <w:numPr>
          <w:ilvl w:val="0"/>
          <w:numId w:val="42"/>
        </w:numPr>
        <w:spacing w:after="200" w:line="276" w:lineRule="auto"/>
        <w:jc w:val="both"/>
        <w:rPr>
          <w:lang w:val="en-US"/>
        </w:rPr>
      </w:pPr>
      <w:r w:rsidRPr="009D0062">
        <w:rPr>
          <w:lang w:val="en-US"/>
        </w:rPr>
        <w:t>Enriched Cages for Laying Hens and EGG PRODUCTION</w:t>
      </w:r>
      <w:r>
        <w:rPr>
          <w:lang w:val="en-US"/>
        </w:rPr>
        <w:t xml:space="preserve">: </w:t>
      </w:r>
      <w:hyperlink r:id="rId17" w:history="1">
        <w:r w:rsidRPr="00A33F24">
          <w:rPr>
            <w:rStyle w:val="Hyperlink"/>
            <w:lang w:val="en-US"/>
          </w:rPr>
          <w:t>https://www.youtube.com/watch?v=pnw1rfZA0vA</w:t>
        </w:r>
      </w:hyperlink>
      <w:r>
        <w:rPr>
          <w:lang w:val="en-US"/>
        </w:rPr>
        <w:t xml:space="preserve"> </w:t>
      </w:r>
    </w:p>
    <w:p w14:paraId="006BABA6" w14:textId="77777777" w:rsidR="00C11BD3" w:rsidRPr="00C11BD3" w:rsidRDefault="00C11BD3" w:rsidP="00B14A34">
      <w:pPr>
        <w:rPr>
          <w:rStyle w:val="Hyperlink"/>
          <w:lang w:val="en-US"/>
        </w:rPr>
      </w:pPr>
    </w:p>
    <w:p w14:paraId="68C6B4BB" w14:textId="77777777" w:rsidR="002E736D" w:rsidRDefault="002E736D">
      <w:pPr>
        <w:jc w:val="left"/>
        <w:rPr>
          <w:rFonts w:eastAsia="Times New Roman"/>
          <w:b/>
          <w:bCs/>
          <w:i/>
          <w:color w:val="1F4E79"/>
          <w:kern w:val="32"/>
          <w:sz w:val="40"/>
          <w:szCs w:val="32"/>
        </w:rPr>
      </w:pPr>
      <w:bookmarkStart w:id="151" w:name="_Toc437524097"/>
      <w:r>
        <w:br w:type="page"/>
      </w:r>
    </w:p>
    <w:p w14:paraId="27CB4140" w14:textId="6D9E30E5" w:rsidR="00F12C84" w:rsidRDefault="00D37B81" w:rsidP="00F12C84">
      <w:pPr>
        <w:pStyle w:val="Heading1"/>
      </w:pPr>
      <w:bookmarkStart w:id="152" w:name="_Toc444101361"/>
      <w:r>
        <w:lastRenderedPageBreak/>
        <w:t>Annex 2</w:t>
      </w:r>
      <w:r w:rsidR="00F12C84">
        <w:t>: Template for an inspection agenda</w:t>
      </w:r>
      <w:bookmarkEnd w:id="151"/>
      <w:bookmarkEnd w:id="152"/>
    </w:p>
    <w:p w14:paraId="3B92F031" w14:textId="77777777" w:rsidR="00F12C84" w:rsidRDefault="00F12C84" w:rsidP="00F12C84">
      <w:pPr>
        <w:pStyle w:val="lineadopotitolo"/>
        <w:spacing w:line="480" w:lineRule="auto"/>
        <w:outlineLvl w:val="0"/>
        <w:rPr>
          <w:rFonts w:ascii="Futura Std Book" w:hAnsi="Futura Std Book"/>
          <w:b/>
          <w:color w:val="auto"/>
          <w:sz w:val="24"/>
          <w:szCs w:val="24"/>
        </w:rPr>
      </w:pPr>
    </w:p>
    <w:p w14:paraId="0F156DA2" w14:textId="77777777" w:rsidR="00F12C84" w:rsidRPr="00C85441" w:rsidRDefault="00F12C84" w:rsidP="00F12C84">
      <w:pPr>
        <w:pStyle w:val="lineadopotitolo"/>
        <w:spacing w:line="480" w:lineRule="auto"/>
        <w:rPr>
          <w:rFonts w:ascii="Futura Std Book" w:hAnsi="Futura Std Book"/>
          <w:b/>
          <w:color w:val="auto"/>
          <w:sz w:val="24"/>
          <w:szCs w:val="24"/>
          <w:lang w:val="en-US"/>
        </w:rPr>
      </w:pPr>
      <w:r>
        <w:rPr>
          <w:rFonts w:ascii="Futura Std Book" w:hAnsi="Futura Std Book"/>
          <w:b/>
          <w:color w:val="auto"/>
          <w:sz w:val="24"/>
          <w:szCs w:val="24"/>
          <w:lang w:val="en-US"/>
        </w:rPr>
        <w:t>AGENDA FOR</w:t>
      </w:r>
      <w:r w:rsidRPr="00C85441">
        <w:rPr>
          <w:rFonts w:ascii="Futura Std Book" w:hAnsi="Futura Std Book"/>
          <w:b/>
          <w:color w:val="auto"/>
          <w:sz w:val="24"/>
          <w:szCs w:val="24"/>
          <w:lang w:val="en-US"/>
        </w:rPr>
        <w:t xml:space="preserve"> THE INSPECTION</w:t>
      </w:r>
    </w:p>
    <w:p w14:paraId="441B8D8F" w14:textId="77777777" w:rsidR="00F12C84" w:rsidRPr="00C85441" w:rsidRDefault="00F12C84" w:rsidP="00F12C84">
      <w:pPr>
        <w:pStyle w:val="Oggetto"/>
        <w:spacing w:before="0" w:after="0" w:line="480" w:lineRule="auto"/>
        <w:jc w:val="center"/>
        <w:rPr>
          <w:i/>
          <w:color w:val="FF0000"/>
          <w:lang w:val="en-US"/>
        </w:rPr>
      </w:pPr>
      <w:r w:rsidRPr="00C85441">
        <w:rPr>
          <w:i/>
          <w:color w:val="FF0000"/>
          <w:lang w:val="en-US"/>
        </w:rPr>
        <w:t>Name of the company</w:t>
      </w:r>
    </w:p>
    <w:p w14:paraId="70127925" w14:textId="77777777" w:rsidR="00F12C84" w:rsidRPr="00C85441" w:rsidRDefault="00F12C84" w:rsidP="00F12C84">
      <w:pPr>
        <w:pStyle w:val="Oggetto"/>
        <w:spacing w:before="0" w:after="0" w:line="480" w:lineRule="auto"/>
        <w:jc w:val="center"/>
        <w:rPr>
          <w:i/>
          <w:color w:val="FF0000"/>
        </w:rPr>
      </w:pPr>
      <w:r w:rsidRPr="00C85441">
        <w:rPr>
          <w:i/>
          <w:color w:val="FF0000"/>
        </w:rPr>
        <w:t>Data of the inspection</w:t>
      </w:r>
    </w:p>
    <w:p w14:paraId="0FBE6440" w14:textId="77777777" w:rsidR="00F12C84" w:rsidRPr="00C85441" w:rsidRDefault="00F12C84" w:rsidP="00F12C84">
      <w:pPr>
        <w:pStyle w:val="Oggetto"/>
        <w:spacing w:before="0" w:after="0" w:line="480" w:lineRule="auto"/>
        <w:jc w:val="center"/>
        <w:rPr>
          <w:i/>
          <w:color w:val="FF0000"/>
          <w:lang w:val="en-US"/>
        </w:rPr>
      </w:pPr>
      <w:r w:rsidRPr="00C85441">
        <w:rPr>
          <w:i/>
          <w:color w:val="FF0000"/>
          <w:lang w:val="en-US"/>
        </w:rPr>
        <w:t>n. of IPPC A/B permit</w:t>
      </w:r>
    </w:p>
    <w:p w14:paraId="16189CA1" w14:textId="77777777" w:rsidR="00F12C84" w:rsidRPr="00746F30" w:rsidRDefault="00F12C84" w:rsidP="00F12C84">
      <w:pPr>
        <w:pStyle w:val="Normalelt"/>
        <w:jc w:val="both"/>
        <w:rPr>
          <w:lang w:val="en-US"/>
        </w:rPr>
      </w:pPr>
      <w:r w:rsidRPr="00C85441">
        <w:rPr>
          <w:lang w:val="en-US"/>
        </w:rPr>
        <w:t xml:space="preserve">This </w:t>
      </w:r>
      <w:r>
        <w:rPr>
          <w:lang w:val="en-US"/>
        </w:rPr>
        <w:t>Agenda for</w:t>
      </w:r>
      <w:r w:rsidRPr="00C85441">
        <w:rPr>
          <w:lang w:val="en-US"/>
        </w:rPr>
        <w:t xml:space="preserve"> the inspection </w:t>
      </w:r>
      <w:r>
        <w:rPr>
          <w:lang w:val="en-US"/>
        </w:rPr>
        <w:t>defin</w:t>
      </w:r>
      <w:r w:rsidRPr="00C85441">
        <w:rPr>
          <w:lang w:val="en-US"/>
        </w:rPr>
        <w:t xml:space="preserve">es and plans the in situ activities; it defines the type of investigations to be performed (identification of key environmental </w:t>
      </w:r>
      <w:r>
        <w:rPr>
          <w:lang w:val="en-US"/>
        </w:rPr>
        <w:t>issues</w:t>
      </w:r>
      <w:r w:rsidRPr="00C85441">
        <w:rPr>
          <w:lang w:val="en-US"/>
        </w:rPr>
        <w:t xml:space="preserve">) and how to investigate the defined topics (administrative or technical check by means of  direct inspection on the plant). </w:t>
      </w:r>
      <w:r w:rsidRPr="00746F30">
        <w:rPr>
          <w:lang w:val="en-US"/>
        </w:rPr>
        <w:t>The Agenda is delivered to members of the inspection team and the operator during the preliminary meeting .</w:t>
      </w:r>
    </w:p>
    <w:p w14:paraId="493D9ADD" w14:textId="77777777" w:rsidR="00F12C84" w:rsidRDefault="00F12C84" w:rsidP="00F12C84">
      <w:pPr>
        <w:rPr>
          <w:rFonts w:cs="Arial"/>
          <w:b/>
          <w:bCs/>
          <w:i/>
          <w:lang w:val="en-US"/>
        </w:rPr>
      </w:pPr>
    </w:p>
    <w:p w14:paraId="5B6AE9F9" w14:textId="77777777" w:rsidR="00F12C84" w:rsidRPr="00927A2E" w:rsidRDefault="00F12C84" w:rsidP="00F12C84">
      <w:pPr>
        <w:rPr>
          <w:rFonts w:cs="Arial"/>
          <w:b/>
          <w:bCs/>
          <w:i/>
          <w:lang w:val="en-US"/>
        </w:rPr>
      </w:pPr>
      <w:r w:rsidRPr="00927A2E">
        <w:rPr>
          <w:rFonts w:cs="Arial"/>
          <w:b/>
          <w:bCs/>
          <w:i/>
          <w:lang w:val="en-US"/>
        </w:rPr>
        <w:t>Composition of Inspection Group</w:t>
      </w:r>
    </w:p>
    <w:p w14:paraId="2F9EDF8F" w14:textId="77777777" w:rsidR="00F12C84" w:rsidRDefault="00F12C84" w:rsidP="00F12C84">
      <w:pPr>
        <w:pStyle w:val="Normalelt"/>
        <w:rPr>
          <w:lang w:val="en-US"/>
        </w:rPr>
      </w:pPr>
      <w:r>
        <w:rPr>
          <w:lang w:val="en-US"/>
        </w:rPr>
        <w:t>The Inspection Group (IG</w:t>
      </w:r>
      <w:r w:rsidRPr="00C85441">
        <w:rPr>
          <w:lang w:val="en-US"/>
        </w:rPr>
        <w:t>) is composed of the following technical officials :</w:t>
      </w:r>
    </w:p>
    <w:p w14:paraId="7CF32C37" w14:textId="77777777" w:rsidR="00F12C84" w:rsidRPr="00C85441" w:rsidRDefault="00F12C84" w:rsidP="00F12C84">
      <w:pPr>
        <w:pStyle w:val="Normalelt"/>
        <w:spacing w:before="80" w:after="80"/>
        <w:rPr>
          <w:lang w:val="en-US"/>
        </w:rPr>
      </w:pPr>
      <w:r w:rsidRPr="00C85441">
        <w:rPr>
          <w:i/>
          <w:color w:val="FF0000"/>
          <w:lang w:val="en-US"/>
        </w:rPr>
        <w:t>Name – Administration</w:t>
      </w:r>
      <w:r w:rsidRPr="00C85441">
        <w:rPr>
          <w:lang w:val="en-US"/>
        </w:rPr>
        <w:t xml:space="preserve"> (</w:t>
      </w:r>
      <w:r>
        <w:rPr>
          <w:lang w:val="en-US"/>
        </w:rPr>
        <w:t>Leader</w:t>
      </w:r>
      <w:r w:rsidRPr="00C85441">
        <w:rPr>
          <w:lang w:val="en-US"/>
        </w:rPr>
        <w:t xml:space="preserve"> of the </w:t>
      </w:r>
      <w:r>
        <w:rPr>
          <w:lang w:val="en-US"/>
        </w:rPr>
        <w:t>IG</w:t>
      </w:r>
      <w:r w:rsidRPr="00C85441">
        <w:rPr>
          <w:lang w:val="en-US"/>
        </w:rPr>
        <w:t>)</w:t>
      </w:r>
    </w:p>
    <w:p w14:paraId="17F42DD3" w14:textId="77777777" w:rsidR="00F12C84" w:rsidRPr="00C85441" w:rsidRDefault="00F12C84" w:rsidP="00F12C84">
      <w:pPr>
        <w:pStyle w:val="Normalelt"/>
        <w:spacing w:before="80" w:after="80"/>
        <w:rPr>
          <w:i/>
          <w:color w:val="FF0000"/>
          <w:lang w:val="en-US"/>
        </w:rPr>
      </w:pPr>
      <w:r w:rsidRPr="00C85441">
        <w:rPr>
          <w:i/>
          <w:color w:val="FF0000"/>
          <w:lang w:val="en-US"/>
        </w:rPr>
        <w:t xml:space="preserve">Name – Administration </w:t>
      </w:r>
    </w:p>
    <w:p w14:paraId="0D8EA43D" w14:textId="77777777" w:rsidR="00F12C84" w:rsidRPr="00C85441" w:rsidRDefault="00F12C84" w:rsidP="00F12C84">
      <w:pPr>
        <w:pStyle w:val="Normalelt"/>
        <w:spacing w:before="80" w:after="80"/>
        <w:rPr>
          <w:lang w:val="en-US"/>
        </w:rPr>
      </w:pPr>
      <w:r w:rsidRPr="00C85441">
        <w:rPr>
          <w:lang w:val="en-US"/>
        </w:rPr>
        <w:t>xxx</w:t>
      </w:r>
    </w:p>
    <w:p w14:paraId="343F6E8F" w14:textId="77777777" w:rsidR="00F12C84" w:rsidRPr="00C85441" w:rsidRDefault="00F12C84" w:rsidP="00F12C84">
      <w:pPr>
        <w:pStyle w:val="Normalelt"/>
        <w:spacing w:before="80" w:after="80"/>
        <w:rPr>
          <w:lang w:val="en-US"/>
        </w:rPr>
      </w:pPr>
      <w:r w:rsidRPr="00C85441">
        <w:rPr>
          <w:lang w:val="en-US"/>
        </w:rPr>
        <w:t>xxx</w:t>
      </w:r>
    </w:p>
    <w:p w14:paraId="008138D9" w14:textId="77777777" w:rsidR="00F12C84" w:rsidRDefault="00F12C84" w:rsidP="00F12C84">
      <w:pPr>
        <w:pStyle w:val="Normalelt"/>
        <w:jc w:val="both"/>
        <w:rPr>
          <w:rFonts w:ascii="Futura Std Book" w:hAnsi="Futura Std Book"/>
          <w:b/>
          <w:bCs/>
          <w:kern w:val="32"/>
          <w:sz w:val="22"/>
          <w:szCs w:val="22"/>
          <w:lang w:val="en-US"/>
        </w:rPr>
      </w:pPr>
    </w:p>
    <w:p w14:paraId="786E8896" w14:textId="77777777" w:rsidR="00F12C84" w:rsidRPr="00C85441" w:rsidRDefault="00F12C84" w:rsidP="00F12C84">
      <w:pPr>
        <w:pStyle w:val="Normalelt"/>
        <w:jc w:val="both"/>
        <w:rPr>
          <w:rFonts w:ascii="Futura Std Book" w:hAnsi="Futura Std Book"/>
          <w:b/>
          <w:bCs/>
          <w:kern w:val="32"/>
          <w:sz w:val="22"/>
          <w:szCs w:val="22"/>
          <w:lang w:val="en-US"/>
        </w:rPr>
      </w:pPr>
      <w:r w:rsidRPr="00C85441">
        <w:rPr>
          <w:rFonts w:ascii="Futura Std Book" w:hAnsi="Futura Std Book"/>
          <w:b/>
          <w:bCs/>
          <w:kern w:val="32"/>
          <w:sz w:val="22"/>
          <w:szCs w:val="22"/>
          <w:lang w:val="en-US"/>
        </w:rPr>
        <w:t>Timing and execution of the inspection</w:t>
      </w:r>
    </w:p>
    <w:p w14:paraId="437AE5B1" w14:textId="77777777" w:rsidR="00F12C84" w:rsidRDefault="00F12C84" w:rsidP="00F12C84">
      <w:pPr>
        <w:pStyle w:val="Normalelt"/>
        <w:jc w:val="both"/>
        <w:rPr>
          <w:lang w:val="en-US"/>
        </w:rPr>
      </w:pPr>
      <w:r w:rsidRPr="00B66EB4">
        <w:rPr>
          <w:lang w:val="en-US"/>
        </w:rPr>
        <w:t xml:space="preserve">The </w:t>
      </w:r>
      <w:r>
        <w:rPr>
          <w:lang w:val="en-US"/>
        </w:rPr>
        <w:t>i</w:t>
      </w:r>
      <w:r w:rsidRPr="00B66EB4">
        <w:rPr>
          <w:lang w:val="en-US"/>
        </w:rPr>
        <w:t>nspection will be conducted acc</w:t>
      </w:r>
      <w:r>
        <w:rPr>
          <w:lang w:val="en-US"/>
        </w:rPr>
        <w:t>ording to the following program</w:t>
      </w:r>
      <w:r w:rsidRPr="00B66EB4">
        <w:rPr>
          <w:lang w:val="en-US"/>
        </w:rPr>
        <w:t>:</w:t>
      </w:r>
    </w:p>
    <w:p w14:paraId="5CCA9EC6" w14:textId="77777777" w:rsidR="00F12C84" w:rsidRPr="00B66EB4" w:rsidRDefault="00F12C84" w:rsidP="00F12C84">
      <w:pPr>
        <w:pStyle w:val="Normalelt"/>
        <w:jc w:val="center"/>
        <w:rPr>
          <w:b/>
          <w:i/>
          <w:color w:val="FF0000"/>
          <w:lang w:val="en-US"/>
        </w:rPr>
      </w:pPr>
      <w:r w:rsidRPr="00B66EB4">
        <w:rPr>
          <w:b/>
          <w:i/>
          <w:color w:val="FF0000"/>
          <w:lang w:val="en-US"/>
        </w:rPr>
        <w:t>Day/month/year</w:t>
      </w:r>
    </w:p>
    <w:tbl>
      <w:tblPr>
        <w:tblW w:w="5000" w:type="pct"/>
        <w:tblBorders>
          <w:top w:val="single" w:sz="4" w:space="0" w:color="000000"/>
          <w:bottom w:val="single" w:sz="4" w:space="0" w:color="000000"/>
          <w:insideH w:val="dotted" w:sz="4" w:space="0" w:color="auto"/>
        </w:tblBorders>
        <w:tblLook w:val="04A0" w:firstRow="1" w:lastRow="0" w:firstColumn="1" w:lastColumn="0" w:noHBand="0" w:noVBand="1"/>
      </w:tblPr>
      <w:tblGrid>
        <w:gridCol w:w="1270"/>
        <w:gridCol w:w="1819"/>
        <w:gridCol w:w="346"/>
        <w:gridCol w:w="2175"/>
        <w:gridCol w:w="741"/>
        <w:gridCol w:w="2937"/>
      </w:tblGrid>
      <w:tr w:rsidR="00F12C84" w:rsidRPr="008147AD" w14:paraId="69FD10DF" w14:textId="77777777" w:rsidTr="00FF27A7">
        <w:trPr>
          <w:trHeight w:val="510"/>
        </w:trPr>
        <w:tc>
          <w:tcPr>
            <w:tcW w:w="684" w:type="pct"/>
            <w:tcBorders>
              <w:top w:val="dotted" w:sz="4" w:space="0" w:color="auto"/>
              <w:bottom w:val="single" w:sz="4" w:space="0" w:color="000000"/>
            </w:tcBorders>
            <w:vAlign w:val="center"/>
          </w:tcPr>
          <w:p w14:paraId="643A0C36" w14:textId="77777777" w:rsidR="00F12C84" w:rsidRPr="00B66EB4" w:rsidRDefault="00F12C84" w:rsidP="00FF27A7">
            <w:pPr>
              <w:pStyle w:val="Normalelt"/>
              <w:spacing w:before="60" w:after="60" w:line="240" w:lineRule="auto"/>
              <w:jc w:val="center"/>
              <w:rPr>
                <w:b/>
                <w:sz w:val="16"/>
                <w:szCs w:val="16"/>
                <w:lang w:val="en-US"/>
              </w:rPr>
            </w:pPr>
          </w:p>
        </w:tc>
        <w:tc>
          <w:tcPr>
            <w:tcW w:w="1165" w:type="pct"/>
            <w:gridSpan w:val="2"/>
            <w:tcBorders>
              <w:top w:val="dotted" w:sz="4" w:space="0" w:color="auto"/>
              <w:bottom w:val="single" w:sz="4" w:space="0" w:color="000000"/>
            </w:tcBorders>
            <w:vAlign w:val="center"/>
          </w:tcPr>
          <w:p w14:paraId="21F35E3E" w14:textId="77777777" w:rsidR="00F12C84" w:rsidRPr="008147AD" w:rsidRDefault="00F12C84" w:rsidP="00FF27A7">
            <w:pPr>
              <w:pStyle w:val="Normalelt"/>
              <w:spacing w:before="60" w:after="60" w:line="240" w:lineRule="auto"/>
              <w:jc w:val="center"/>
              <w:rPr>
                <w:b/>
                <w:sz w:val="16"/>
                <w:szCs w:val="16"/>
              </w:rPr>
            </w:pPr>
            <w:r>
              <w:rPr>
                <w:b/>
                <w:sz w:val="16"/>
                <w:szCs w:val="16"/>
              </w:rPr>
              <w:t>Subject</w:t>
            </w:r>
          </w:p>
        </w:tc>
        <w:tc>
          <w:tcPr>
            <w:tcW w:w="1171" w:type="pct"/>
            <w:tcBorders>
              <w:top w:val="dotted" w:sz="4" w:space="0" w:color="auto"/>
              <w:bottom w:val="single" w:sz="4" w:space="0" w:color="000000"/>
            </w:tcBorders>
            <w:vAlign w:val="center"/>
          </w:tcPr>
          <w:p w14:paraId="10733636" w14:textId="77777777" w:rsidR="00F12C84" w:rsidRPr="008147AD" w:rsidRDefault="00F12C84" w:rsidP="00FF27A7">
            <w:pPr>
              <w:pStyle w:val="Normalelt"/>
              <w:spacing w:before="60" w:after="60" w:line="240" w:lineRule="auto"/>
              <w:jc w:val="center"/>
              <w:rPr>
                <w:b/>
                <w:sz w:val="16"/>
                <w:szCs w:val="16"/>
              </w:rPr>
            </w:pPr>
            <w:r>
              <w:rPr>
                <w:b/>
                <w:sz w:val="16"/>
                <w:szCs w:val="16"/>
              </w:rPr>
              <w:t>Activities</w:t>
            </w:r>
          </w:p>
        </w:tc>
        <w:tc>
          <w:tcPr>
            <w:tcW w:w="399" w:type="pct"/>
            <w:tcBorders>
              <w:top w:val="dotted" w:sz="4" w:space="0" w:color="auto"/>
              <w:bottom w:val="single" w:sz="4" w:space="0" w:color="000000"/>
            </w:tcBorders>
            <w:vAlign w:val="center"/>
          </w:tcPr>
          <w:p w14:paraId="2EF3663F" w14:textId="77777777" w:rsidR="00F12C84" w:rsidRPr="008147AD" w:rsidRDefault="00F12C84" w:rsidP="00FF27A7">
            <w:pPr>
              <w:pStyle w:val="Normalelt"/>
              <w:spacing w:before="60" w:after="60" w:line="240" w:lineRule="auto"/>
              <w:jc w:val="center"/>
              <w:rPr>
                <w:b/>
                <w:sz w:val="16"/>
                <w:szCs w:val="16"/>
              </w:rPr>
            </w:pPr>
            <w:r>
              <w:rPr>
                <w:b/>
                <w:sz w:val="16"/>
                <w:szCs w:val="16"/>
              </w:rPr>
              <w:t>Time</w:t>
            </w:r>
          </w:p>
        </w:tc>
        <w:tc>
          <w:tcPr>
            <w:tcW w:w="1581" w:type="pct"/>
            <w:tcBorders>
              <w:top w:val="dotted" w:sz="4" w:space="0" w:color="auto"/>
              <w:bottom w:val="single" w:sz="4" w:space="0" w:color="000000"/>
            </w:tcBorders>
            <w:vAlign w:val="center"/>
          </w:tcPr>
          <w:p w14:paraId="4AA6544E" w14:textId="77777777" w:rsidR="00F12C84" w:rsidRPr="008147AD" w:rsidRDefault="00F12C84" w:rsidP="00FF27A7">
            <w:pPr>
              <w:pStyle w:val="Normalelt"/>
              <w:spacing w:before="60" w:after="60" w:line="240" w:lineRule="auto"/>
              <w:jc w:val="center"/>
              <w:rPr>
                <w:b/>
                <w:sz w:val="16"/>
                <w:szCs w:val="16"/>
              </w:rPr>
            </w:pPr>
            <w:r>
              <w:rPr>
                <w:b/>
                <w:sz w:val="16"/>
                <w:szCs w:val="16"/>
              </w:rPr>
              <w:t>Who / Staff needed</w:t>
            </w:r>
          </w:p>
        </w:tc>
      </w:tr>
      <w:tr w:rsidR="00F12C84" w:rsidRPr="00BF0E3D" w14:paraId="03495A3F" w14:textId="77777777" w:rsidTr="00FF27A7">
        <w:trPr>
          <w:trHeight w:val="737"/>
        </w:trPr>
        <w:tc>
          <w:tcPr>
            <w:tcW w:w="684" w:type="pct"/>
            <w:tcBorders>
              <w:top w:val="single" w:sz="4" w:space="0" w:color="000000"/>
              <w:bottom w:val="dotted" w:sz="4" w:space="0" w:color="auto"/>
            </w:tcBorders>
            <w:vAlign w:val="center"/>
          </w:tcPr>
          <w:p w14:paraId="2C7D215E" w14:textId="77777777" w:rsidR="00F12C84" w:rsidRPr="008147AD" w:rsidRDefault="00F12C84" w:rsidP="00FF27A7">
            <w:pPr>
              <w:pStyle w:val="Normalelt"/>
              <w:spacing w:before="60" w:after="60" w:line="240" w:lineRule="auto"/>
              <w:jc w:val="center"/>
              <w:rPr>
                <w:sz w:val="16"/>
                <w:szCs w:val="16"/>
              </w:rPr>
            </w:pPr>
            <w:r w:rsidRPr="008147AD">
              <w:rPr>
                <w:sz w:val="16"/>
                <w:szCs w:val="16"/>
              </w:rPr>
              <w:t>Step 1</w:t>
            </w:r>
          </w:p>
        </w:tc>
        <w:tc>
          <w:tcPr>
            <w:tcW w:w="1165" w:type="pct"/>
            <w:gridSpan w:val="2"/>
            <w:tcBorders>
              <w:top w:val="single" w:sz="4" w:space="0" w:color="000000"/>
              <w:bottom w:val="dotted" w:sz="4" w:space="0" w:color="auto"/>
            </w:tcBorders>
            <w:vAlign w:val="center"/>
          </w:tcPr>
          <w:p w14:paraId="5775CB45" w14:textId="77777777" w:rsidR="00F12C84" w:rsidRPr="008147AD" w:rsidRDefault="00F12C84" w:rsidP="00FF27A7">
            <w:pPr>
              <w:pStyle w:val="Normalelt"/>
              <w:spacing w:before="60" w:after="60" w:line="240" w:lineRule="auto"/>
              <w:rPr>
                <w:sz w:val="16"/>
                <w:szCs w:val="16"/>
              </w:rPr>
            </w:pPr>
            <w:r>
              <w:rPr>
                <w:sz w:val="16"/>
                <w:szCs w:val="16"/>
              </w:rPr>
              <w:t>Opening meeting</w:t>
            </w:r>
          </w:p>
        </w:tc>
        <w:tc>
          <w:tcPr>
            <w:tcW w:w="1171" w:type="pct"/>
            <w:tcBorders>
              <w:top w:val="single" w:sz="4" w:space="0" w:color="000000"/>
              <w:bottom w:val="dotted" w:sz="4" w:space="0" w:color="auto"/>
            </w:tcBorders>
            <w:vAlign w:val="center"/>
          </w:tcPr>
          <w:p w14:paraId="5D03F1C7" w14:textId="77777777" w:rsidR="00F12C84" w:rsidRPr="00B66EB4" w:rsidRDefault="00F12C84" w:rsidP="00FF27A7">
            <w:pPr>
              <w:pStyle w:val="Normalelt"/>
              <w:spacing w:before="60" w:after="60" w:line="240" w:lineRule="auto"/>
              <w:rPr>
                <w:sz w:val="16"/>
                <w:szCs w:val="16"/>
                <w:lang w:val="en-US"/>
              </w:rPr>
            </w:pPr>
            <w:r w:rsidRPr="00B66EB4">
              <w:rPr>
                <w:sz w:val="16"/>
                <w:szCs w:val="16"/>
                <w:lang w:val="en-US"/>
              </w:rPr>
              <w:t xml:space="preserve">Presentation of the </w:t>
            </w:r>
            <w:r>
              <w:rPr>
                <w:sz w:val="16"/>
                <w:szCs w:val="16"/>
                <w:lang w:val="en-US"/>
              </w:rPr>
              <w:t xml:space="preserve"> Agenda</w:t>
            </w:r>
            <w:r w:rsidRPr="00B66EB4">
              <w:rPr>
                <w:sz w:val="16"/>
                <w:szCs w:val="16"/>
                <w:lang w:val="en-US"/>
              </w:rPr>
              <w:t xml:space="preserve"> and the inspection team</w:t>
            </w:r>
          </w:p>
          <w:p w14:paraId="7B5F45B7" w14:textId="77777777" w:rsidR="00F12C84" w:rsidRPr="00B66EB4" w:rsidRDefault="00F12C84" w:rsidP="00FF27A7">
            <w:pPr>
              <w:pStyle w:val="Normalelt"/>
              <w:spacing w:before="60" w:after="60" w:line="240" w:lineRule="auto"/>
              <w:rPr>
                <w:sz w:val="16"/>
                <w:szCs w:val="16"/>
                <w:lang w:val="en-US"/>
              </w:rPr>
            </w:pPr>
            <w:r w:rsidRPr="00B66EB4">
              <w:rPr>
                <w:sz w:val="16"/>
                <w:szCs w:val="16"/>
                <w:lang w:val="en-US"/>
              </w:rPr>
              <w:t>Presentation and</w:t>
            </w:r>
            <w:r>
              <w:rPr>
                <w:sz w:val="16"/>
                <w:szCs w:val="16"/>
                <w:lang w:val="en-US"/>
              </w:rPr>
              <w:t xml:space="preserve"> current status of the plant (</w:t>
            </w:r>
            <w:r w:rsidRPr="00746F30">
              <w:rPr>
                <w:sz w:val="16"/>
                <w:szCs w:val="16"/>
                <w:lang w:val="en-US"/>
              </w:rPr>
              <w:t>production capacity and planimetry to check differences with the authorized layout)</w:t>
            </w:r>
            <w:r>
              <w:rPr>
                <w:sz w:val="16"/>
                <w:szCs w:val="16"/>
                <w:lang w:val="en-US"/>
              </w:rPr>
              <w:t xml:space="preserve"> </w:t>
            </w:r>
            <w:r w:rsidRPr="00B66EB4">
              <w:rPr>
                <w:sz w:val="16"/>
                <w:szCs w:val="16"/>
                <w:lang w:val="en-US"/>
              </w:rPr>
              <w:t xml:space="preserve">by the </w:t>
            </w:r>
            <w:r>
              <w:rPr>
                <w:sz w:val="16"/>
                <w:szCs w:val="16"/>
                <w:lang w:val="en-US"/>
              </w:rPr>
              <w:t>Operator</w:t>
            </w:r>
          </w:p>
        </w:tc>
        <w:tc>
          <w:tcPr>
            <w:tcW w:w="399" w:type="pct"/>
            <w:tcBorders>
              <w:top w:val="single" w:sz="4" w:space="0" w:color="000000"/>
              <w:bottom w:val="dotted" w:sz="4" w:space="0" w:color="auto"/>
            </w:tcBorders>
            <w:vAlign w:val="center"/>
          </w:tcPr>
          <w:p w14:paraId="1102894D" w14:textId="77777777" w:rsidR="00F12C84" w:rsidRPr="00B66EB4" w:rsidRDefault="00F12C84" w:rsidP="00FF27A7">
            <w:pPr>
              <w:pStyle w:val="Normalelt"/>
              <w:spacing w:before="60" w:after="60" w:line="240" w:lineRule="auto"/>
              <w:jc w:val="center"/>
              <w:rPr>
                <w:color w:val="FF0000"/>
                <w:sz w:val="16"/>
                <w:szCs w:val="16"/>
              </w:rPr>
            </w:pPr>
            <w:r w:rsidRPr="00B66EB4">
              <w:rPr>
                <w:color w:val="FF0000"/>
                <w:sz w:val="16"/>
                <w:szCs w:val="16"/>
              </w:rPr>
              <w:t>9.00</w:t>
            </w:r>
          </w:p>
        </w:tc>
        <w:tc>
          <w:tcPr>
            <w:tcW w:w="1581" w:type="pct"/>
            <w:tcBorders>
              <w:top w:val="single" w:sz="4" w:space="0" w:color="000000"/>
              <w:bottom w:val="dotted" w:sz="4" w:space="0" w:color="auto"/>
            </w:tcBorders>
            <w:vAlign w:val="center"/>
          </w:tcPr>
          <w:p w14:paraId="295A005A" w14:textId="77777777" w:rsidR="00F12C84" w:rsidRPr="00BF0E3D" w:rsidRDefault="00F12C84" w:rsidP="00FF27A7">
            <w:pPr>
              <w:pStyle w:val="Normalelt"/>
              <w:spacing w:before="60" w:after="60" w:line="240" w:lineRule="auto"/>
              <w:jc w:val="center"/>
              <w:rPr>
                <w:sz w:val="16"/>
                <w:szCs w:val="16"/>
                <w:lang w:val="en-US"/>
              </w:rPr>
            </w:pPr>
            <w:r w:rsidRPr="00BF0E3D">
              <w:rPr>
                <w:sz w:val="16"/>
                <w:szCs w:val="16"/>
                <w:lang w:val="en-US"/>
              </w:rPr>
              <w:t xml:space="preserve">IG </w:t>
            </w:r>
            <w:r>
              <w:rPr>
                <w:sz w:val="16"/>
                <w:szCs w:val="16"/>
                <w:lang w:val="en-US"/>
              </w:rPr>
              <w:t>Leader</w:t>
            </w:r>
          </w:p>
          <w:p w14:paraId="7CCC4B11" w14:textId="77777777" w:rsidR="00F12C84" w:rsidRDefault="00F12C84" w:rsidP="00FF27A7">
            <w:pPr>
              <w:pStyle w:val="Normalelt"/>
              <w:spacing w:before="60" w:after="60" w:line="240" w:lineRule="auto"/>
              <w:jc w:val="center"/>
              <w:rPr>
                <w:sz w:val="16"/>
                <w:szCs w:val="16"/>
                <w:lang w:val="en-US"/>
              </w:rPr>
            </w:pPr>
            <w:r>
              <w:rPr>
                <w:sz w:val="16"/>
                <w:szCs w:val="16"/>
                <w:lang w:val="en-US"/>
              </w:rPr>
              <w:t>Legal responsible of the plant</w:t>
            </w:r>
          </w:p>
          <w:p w14:paraId="4468CB3A" w14:textId="77777777" w:rsidR="00F12C84" w:rsidRPr="00BF0E3D" w:rsidRDefault="00F12C84" w:rsidP="00FF27A7">
            <w:pPr>
              <w:pStyle w:val="Normalelt"/>
              <w:spacing w:before="60" w:after="60" w:line="240" w:lineRule="auto"/>
              <w:jc w:val="center"/>
              <w:rPr>
                <w:sz w:val="16"/>
                <w:szCs w:val="16"/>
                <w:lang w:val="en-US"/>
              </w:rPr>
            </w:pPr>
            <w:r>
              <w:rPr>
                <w:sz w:val="16"/>
                <w:szCs w:val="16"/>
                <w:lang w:val="en-US"/>
              </w:rPr>
              <w:t>Representative of the plant in charge of environmental issues</w:t>
            </w:r>
          </w:p>
        </w:tc>
      </w:tr>
      <w:tr w:rsidR="00F12C84" w:rsidRPr="008147AD" w14:paraId="60455FFE" w14:textId="77777777" w:rsidTr="00FF27A7">
        <w:trPr>
          <w:trHeight w:val="737"/>
        </w:trPr>
        <w:tc>
          <w:tcPr>
            <w:tcW w:w="684" w:type="pct"/>
            <w:tcBorders>
              <w:top w:val="dotted" w:sz="4" w:space="0" w:color="auto"/>
              <w:bottom w:val="dotted" w:sz="4" w:space="0" w:color="auto"/>
            </w:tcBorders>
            <w:vAlign w:val="center"/>
          </w:tcPr>
          <w:p w14:paraId="3017E520" w14:textId="77777777" w:rsidR="00F12C84" w:rsidRPr="008147AD" w:rsidRDefault="00F12C84" w:rsidP="00FF27A7">
            <w:pPr>
              <w:spacing w:before="60" w:after="60"/>
              <w:jc w:val="center"/>
              <w:rPr>
                <w:rFonts w:ascii="Arial" w:hAnsi="Arial" w:cs="Arial"/>
                <w:sz w:val="16"/>
                <w:szCs w:val="16"/>
              </w:rPr>
            </w:pPr>
            <w:r w:rsidRPr="008147AD">
              <w:rPr>
                <w:rFonts w:ascii="Arial" w:hAnsi="Arial" w:cs="Arial"/>
                <w:sz w:val="16"/>
                <w:szCs w:val="16"/>
              </w:rPr>
              <w:lastRenderedPageBreak/>
              <w:t>Step 2</w:t>
            </w:r>
          </w:p>
        </w:tc>
        <w:tc>
          <w:tcPr>
            <w:tcW w:w="1165" w:type="pct"/>
            <w:gridSpan w:val="2"/>
            <w:tcBorders>
              <w:top w:val="dotted" w:sz="4" w:space="0" w:color="auto"/>
              <w:bottom w:val="dotted" w:sz="4" w:space="0" w:color="auto"/>
            </w:tcBorders>
            <w:vAlign w:val="center"/>
          </w:tcPr>
          <w:p w14:paraId="1FBDC5FC" w14:textId="77777777" w:rsidR="00F12C84" w:rsidRDefault="00F12C84" w:rsidP="00FF27A7">
            <w:pPr>
              <w:pStyle w:val="Normalelt"/>
              <w:spacing w:before="60" w:after="60" w:line="240" w:lineRule="auto"/>
              <w:rPr>
                <w:sz w:val="16"/>
                <w:szCs w:val="16"/>
              </w:rPr>
            </w:pPr>
            <w:r>
              <w:rPr>
                <w:sz w:val="16"/>
                <w:szCs w:val="16"/>
              </w:rPr>
              <w:t>Administrative inspection</w:t>
            </w:r>
          </w:p>
        </w:tc>
        <w:tc>
          <w:tcPr>
            <w:tcW w:w="1171" w:type="pct"/>
            <w:tcBorders>
              <w:top w:val="dotted" w:sz="4" w:space="0" w:color="auto"/>
              <w:bottom w:val="dotted" w:sz="4" w:space="0" w:color="auto"/>
            </w:tcBorders>
            <w:vAlign w:val="center"/>
          </w:tcPr>
          <w:p w14:paraId="4E61185B" w14:textId="77777777" w:rsidR="00F12C84" w:rsidRPr="00B66EB4" w:rsidRDefault="00F12C84" w:rsidP="00FF27A7">
            <w:pPr>
              <w:pStyle w:val="Normalelt"/>
              <w:spacing w:before="60" w:after="60" w:line="240" w:lineRule="auto"/>
              <w:rPr>
                <w:i/>
                <w:color w:val="FF0000"/>
                <w:sz w:val="16"/>
                <w:szCs w:val="16"/>
              </w:rPr>
            </w:pPr>
            <w:r w:rsidRPr="00B66EB4">
              <w:rPr>
                <w:i/>
                <w:color w:val="FF0000"/>
                <w:sz w:val="16"/>
                <w:szCs w:val="16"/>
              </w:rPr>
              <w:t xml:space="preserve">xxxxx </w:t>
            </w:r>
          </w:p>
        </w:tc>
        <w:tc>
          <w:tcPr>
            <w:tcW w:w="399" w:type="pct"/>
            <w:tcBorders>
              <w:top w:val="dotted" w:sz="4" w:space="0" w:color="auto"/>
              <w:bottom w:val="dotted" w:sz="4" w:space="0" w:color="auto"/>
            </w:tcBorders>
            <w:vAlign w:val="center"/>
          </w:tcPr>
          <w:p w14:paraId="7DF043A8" w14:textId="77777777" w:rsidR="00F12C84" w:rsidRPr="00B66EB4" w:rsidRDefault="00F12C84" w:rsidP="00FF27A7">
            <w:pPr>
              <w:pStyle w:val="Normalelt"/>
              <w:spacing w:before="60" w:after="60" w:line="240" w:lineRule="auto"/>
              <w:jc w:val="center"/>
              <w:rPr>
                <w:color w:val="FF0000"/>
                <w:sz w:val="16"/>
                <w:szCs w:val="16"/>
              </w:rPr>
            </w:pPr>
            <w:r w:rsidRPr="00B66EB4">
              <w:rPr>
                <w:color w:val="FF0000"/>
                <w:sz w:val="16"/>
                <w:szCs w:val="16"/>
              </w:rPr>
              <w:t>11.00</w:t>
            </w:r>
          </w:p>
        </w:tc>
        <w:tc>
          <w:tcPr>
            <w:tcW w:w="1581" w:type="pct"/>
            <w:tcBorders>
              <w:top w:val="dotted" w:sz="4" w:space="0" w:color="auto"/>
              <w:bottom w:val="dotted" w:sz="4" w:space="0" w:color="auto"/>
            </w:tcBorders>
            <w:vAlign w:val="center"/>
          </w:tcPr>
          <w:p w14:paraId="056073C1" w14:textId="77777777" w:rsidR="00F12C84" w:rsidRPr="00B66EB4" w:rsidRDefault="00F12C84" w:rsidP="00FF27A7">
            <w:pPr>
              <w:pStyle w:val="Normalelt"/>
              <w:spacing w:before="60" w:after="60" w:line="240" w:lineRule="auto"/>
              <w:jc w:val="center"/>
              <w:rPr>
                <w:i/>
                <w:color w:val="FF0000"/>
                <w:sz w:val="16"/>
                <w:szCs w:val="16"/>
              </w:rPr>
            </w:pPr>
            <w:r w:rsidRPr="00B66EB4">
              <w:rPr>
                <w:i/>
                <w:color w:val="FF0000"/>
                <w:sz w:val="16"/>
                <w:szCs w:val="16"/>
              </w:rPr>
              <w:t>xxx</w:t>
            </w:r>
          </w:p>
        </w:tc>
      </w:tr>
      <w:tr w:rsidR="00F12C84" w:rsidRPr="00BF0E3D" w14:paraId="47488F45" w14:textId="77777777" w:rsidTr="00FF27A7">
        <w:trPr>
          <w:trHeight w:val="737"/>
        </w:trPr>
        <w:tc>
          <w:tcPr>
            <w:tcW w:w="684" w:type="pct"/>
            <w:tcBorders>
              <w:top w:val="dotted" w:sz="4" w:space="0" w:color="auto"/>
              <w:bottom w:val="single" w:sz="4" w:space="0" w:color="000000"/>
            </w:tcBorders>
            <w:vAlign w:val="center"/>
          </w:tcPr>
          <w:p w14:paraId="60808BE8" w14:textId="77777777" w:rsidR="00F12C84" w:rsidRPr="008147AD" w:rsidRDefault="00F12C84" w:rsidP="00FF27A7">
            <w:pPr>
              <w:spacing w:before="60" w:after="60"/>
              <w:jc w:val="center"/>
              <w:rPr>
                <w:rFonts w:ascii="Arial" w:hAnsi="Arial" w:cs="Arial"/>
                <w:sz w:val="16"/>
                <w:szCs w:val="16"/>
              </w:rPr>
            </w:pPr>
            <w:r w:rsidRPr="008147AD">
              <w:rPr>
                <w:rFonts w:ascii="Arial" w:hAnsi="Arial" w:cs="Arial"/>
                <w:sz w:val="16"/>
                <w:szCs w:val="16"/>
              </w:rPr>
              <w:t>Step 3</w:t>
            </w:r>
          </w:p>
        </w:tc>
        <w:tc>
          <w:tcPr>
            <w:tcW w:w="1165" w:type="pct"/>
            <w:gridSpan w:val="2"/>
            <w:tcBorders>
              <w:top w:val="dotted" w:sz="4" w:space="0" w:color="auto"/>
              <w:bottom w:val="single" w:sz="4" w:space="0" w:color="000000"/>
            </w:tcBorders>
            <w:vAlign w:val="center"/>
          </w:tcPr>
          <w:p w14:paraId="3E842E0E" w14:textId="77777777" w:rsidR="00F12C84" w:rsidRPr="008147AD" w:rsidRDefault="00F12C84" w:rsidP="00FF27A7">
            <w:pPr>
              <w:pStyle w:val="Normalelt"/>
              <w:spacing w:before="60" w:after="60" w:line="240" w:lineRule="auto"/>
              <w:rPr>
                <w:sz w:val="16"/>
                <w:szCs w:val="16"/>
              </w:rPr>
            </w:pPr>
            <w:r>
              <w:rPr>
                <w:sz w:val="16"/>
                <w:szCs w:val="16"/>
              </w:rPr>
              <w:t xml:space="preserve">Site visit  </w:t>
            </w:r>
          </w:p>
        </w:tc>
        <w:tc>
          <w:tcPr>
            <w:tcW w:w="1171" w:type="pct"/>
            <w:tcBorders>
              <w:top w:val="dotted" w:sz="4" w:space="0" w:color="auto"/>
              <w:bottom w:val="single" w:sz="4" w:space="0" w:color="000000"/>
            </w:tcBorders>
            <w:vAlign w:val="center"/>
          </w:tcPr>
          <w:p w14:paraId="6FE7A2B4" w14:textId="77777777" w:rsidR="00F12C84" w:rsidRPr="008147AD" w:rsidRDefault="00F12C84" w:rsidP="00FF27A7">
            <w:pPr>
              <w:pStyle w:val="Normalelt"/>
              <w:spacing w:before="60" w:after="60" w:line="240" w:lineRule="auto"/>
              <w:rPr>
                <w:sz w:val="16"/>
                <w:szCs w:val="16"/>
              </w:rPr>
            </w:pPr>
            <w:r>
              <w:rPr>
                <w:sz w:val="16"/>
                <w:szCs w:val="16"/>
              </w:rPr>
              <w:t>Check BAT Application</w:t>
            </w:r>
          </w:p>
        </w:tc>
        <w:tc>
          <w:tcPr>
            <w:tcW w:w="399" w:type="pct"/>
            <w:tcBorders>
              <w:top w:val="dotted" w:sz="4" w:space="0" w:color="auto"/>
              <w:bottom w:val="single" w:sz="4" w:space="0" w:color="000000"/>
            </w:tcBorders>
            <w:vAlign w:val="center"/>
          </w:tcPr>
          <w:p w14:paraId="2459C881" w14:textId="77777777" w:rsidR="00F12C84" w:rsidRPr="008147AD" w:rsidRDefault="00F12C84" w:rsidP="00FF27A7">
            <w:pPr>
              <w:pStyle w:val="Normalelt"/>
              <w:spacing w:before="60" w:after="60" w:line="240" w:lineRule="auto"/>
              <w:jc w:val="center"/>
              <w:rPr>
                <w:sz w:val="16"/>
                <w:szCs w:val="16"/>
              </w:rPr>
            </w:pPr>
            <w:r>
              <w:rPr>
                <w:sz w:val="16"/>
                <w:szCs w:val="16"/>
              </w:rPr>
              <w:t>12.00</w:t>
            </w:r>
          </w:p>
        </w:tc>
        <w:tc>
          <w:tcPr>
            <w:tcW w:w="1581" w:type="pct"/>
            <w:tcBorders>
              <w:top w:val="dotted" w:sz="4" w:space="0" w:color="auto"/>
              <w:bottom w:val="single" w:sz="4" w:space="0" w:color="000000"/>
            </w:tcBorders>
            <w:vAlign w:val="center"/>
          </w:tcPr>
          <w:p w14:paraId="236DD31C" w14:textId="77777777" w:rsidR="00F12C84" w:rsidRPr="00BF0E3D" w:rsidRDefault="00F12C84" w:rsidP="00FF27A7">
            <w:pPr>
              <w:pStyle w:val="Normalelt"/>
              <w:spacing w:before="60" w:after="60" w:line="240" w:lineRule="auto"/>
              <w:jc w:val="center"/>
              <w:rPr>
                <w:sz w:val="16"/>
                <w:szCs w:val="16"/>
                <w:lang w:val="en-US"/>
              </w:rPr>
            </w:pPr>
            <w:r>
              <w:rPr>
                <w:sz w:val="16"/>
                <w:szCs w:val="16"/>
                <w:lang w:val="en-US"/>
              </w:rPr>
              <w:t>Representative of the plant in charge of environmental issues</w:t>
            </w:r>
          </w:p>
        </w:tc>
      </w:tr>
      <w:tr w:rsidR="00F12C84" w:rsidRPr="008147AD" w14:paraId="1F1C0363" w14:textId="77777777" w:rsidTr="00FF27A7">
        <w:trPr>
          <w:gridAfter w:val="4"/>
          <w:wAfter w:w="3337" w:type="pct"/>
          <w:trHeight w:val="278"/>
        </w:trPr>
        <w:tc>
          <w:tcPr>
            <w:tcW w:w="1663" w:type="pct"/>
            <w:gridSpan w:val="2"/>
            <w:tcBorders>
              <w:top w:val="dotted" w:sz="4" w:space="0" w:color="auto"/>
              <w:bottom w:val="single" w:sz="4" w:space="0" w:color="000000"/>
            </w:tcBorders>
            <w:vAlign w:val="center"/>
          </w:tcPr>
          <w:p w14:paraId="45AD2973" w14:textId="77777777" w:rsidR="00F12C84" w:rsidRDefault="00F12C84" w:rsidP="00FF27A7">
            <w:pPr>
              <w:pStyle w:val="Normalelt"/>
              <w:spacing w:before="60" w:after="60" w:line="240" w:lineRule="auto"/>
              <w:jc w:val="center"/>
              <w:rPr>
                <w:sz w:val="16"/>
                <w:szCs w:val="16"/>
              </w:rPr>
            </w:pPr>
            <w:r>
              <w:rPr>
                <w:sz w:val="16"/>
                <w:szCs w:val="16"/>
              </w:rPr>
              <w:t>Lunch 13.30 -14.30</w:t>
            </w:r>
          </w:p>
        </w:tc>
      </w:tr>
      <w:tr w:rsidR="00F12C84" w:rsidRPr="00BF0E3D" w14:paraId="4DC0B3BF" w14:textId="77777777" w:rsidTr="00FF27A7">
        <w:trPr>
          <w:trHeight w:val="737"/>
        </w:trPr>
        <w:tc>
          <w:tcPr>
            <w:tcW w:w="684" w:type="pct"/>
            <w:tcBorders>
              <w:top w:val="single" w:sz="4" w:space="0" w:color="000000"/>
              <w:bottom w:val="dotted" w:sz="4" w:space="0" w:color="auto"/>
            </w:tcBorders>
            <w:vAlign w:val="center"/>
          </w:tcPr>
          <w:p w14:paraId="10BAA1F1" w14:textId="77777777" w:rsidR="00F12C84" w:rsidRPr="008147AD" w:rsidRDefault="00F12C84" w:rsidP="00FF27A7">
            <w:pPr>
              <w:spacing w:before="60" w:after="60"/>
              <w:jc w:val="center"/>
              <w:rPr>
                <w:rFonts w:ascii="Arial" w:hAnsi="Arial" w:cs="Arial"/>
                <w:sz w:val="16"/>
                <w:szCs w:val="16"/>
              </w:rPr>
            </w:pPr>
            <w:r w:rsidRPr="008147AD">
              <w:rPr>
                <w:rFonts w:ascii="Arial" w:hAnsi="Arial" w:cs="Arial"/>
                <w:sz w:val="16"/>
                <w:szCs w:val="16"/>
              </w:rPr>
              <w:t>Step 4</w:t>
            </w:r>
          </w:p>
        </w:tc>
        <w:tc>
          <w:tcPr>
            <w:tcW w:w="1165" w:type="pct"/>
            <w:gridSpan w:val="2"/>
            <w:tcBorders>
              <w:top w:val="single" w:sz="4" w:space="0" w:color="000000"/>
              <w:bottom w:val="dotted" w:sz="4" w:space="0" w:color="auto"/>
            </w:tcBorders>
            <w:vAlign w:val="center"/>
          </w:tcPr>
          <w:p w14:paraId="62E35E22" w14:textId="77777777" w:rsidR="00F12C84" w:rsidRPr="008147AD" w:rsidRDefault="00F12C84" w:rsidP="00FF27A7">
            <w:pPr>
              <w:pStyle w:val="Normalelt"/>
              <w:spacing w:before="60" w:after="60" w:line="240" w:lineRule="auto"/>
              <w:rPr>
                <w:sz w:val="16"/>
                <w:szCs w:val="16"/>
              </w:rPr>
            </w:pPr>
            <w:r>
              <w:rPr>
                <w:sz w:val="16"/>
                <w:szCs w:val="16"/>
              </w:rPr>
              <w:t xml:space="preserve">Site visit  </w:t>
            </w:r>
          </w:p>
        </w:tc>
        <w:tc>
          <w:tcPr>
            <w:tcW w:w="1171" w:type="pct"/>
            <w:tcBorders>
              <w:top w:val="single" w:sz="4" w:space="0" w:color="000000"/>
              <w:bottom w:val="dotted" w:sz="4" w:space="0" w:color="auto"/>
            </w:tcBorders>
            <w:vAlign w:val="center"/>
          </w:tcPr>
          <w:p w14:paraId="479F3869" w14:textId="77777777" w:rsidR="00F12C84" w:rsidRPr="008147AD" w:rsidRDefault="00F12C84" w:rsidP="00FF27A7">
            <w:pPr>
              <w:pStyle w:val="Normalelt"/>
              <w:spacing w:before="60" w:after="60" w:line="240" w:lineRule="auto"/>
              <w:rPr>
                <w:sz w:val="16"/>
                <w:szCs w:val="16"/>
              </w:rPr>
            </w:pPr>
            <w:r>
              <w:rPr>
                <w:sz w:val="16"/>
                <w:szCs w:val="16"/>
              </w:rPr>
              <w:t>Waste storage</w:t>
            </w:r>
          </w:p>
        </w:tc>
        <w:tc>
          <w:tcPr>
            <w:tcW w:w="399" w:type="pct"/>
            <w:tcBorders>
              <w:top w:val="single" w:sz="4" w:space="0" w:color="000000"/>
              <w:bottom w:val="dotted" w:sz="4" w:space="0" w:color="auto"/>
            </w:tcBorders>
            <w:vAlign w:val="center"/>
          </w:tcPr>
          <w:p w14:paraId="4243E9DD" w14:textId="77777777" w:rsidR="00F12C84" w:rsidRPr="008147AD" w:rsidRDefault="00F12C84" w:rsidP="00FF27A7">
            <w:pPr>
              <w:pStyle w:val="Normalelt"/>
              <w:spacing w:before="60" w:after="60" w:line="240" w:lineRule="auto"/>
              <w:jc w:val="center"/>
              <w:rPr>
                <w:sz w:val="16"/>
                <w:szCs w:val="16"/>
              </w:rPr>
            </w:pPr>
            <w:r>
              <w:rPr>
                <w:sz w:val="16"/>
                <w:szCs w:val="16"/>
              </w:rPr>
              <w:t>14.30</w:t>
            </w:r>
          </w:p>
        </w:tc>
        <w:tc>
          <w:tcPr>
            <w:tcW w:w="1581" w:type="pct"/>
            <w:tcBorders>
              <w:top w:val="single" w:sz="4" w:space="0" w:color="000000"/>
              <w:bottom w:val="dotted" w:sz="4" w:space="0" w:color="auto"/>
            </w:tcBorders>
            <w:vAlign w:val="center"/>
          </w:tcPr>
          <w:p w14:paraId="426F9555" w14:textId="77777777" w:rsidR="00F12C84" w:rsidRPr="00BF0E3D" w:rsidRDefault="00F12C84" w:rsidP="00FF27A7">
            <w:pPr>
              <w:pStyle w:val="Normalelt"/>
              <w:spacing w:before="60" w:after="60" w:line="240" w:lineRule="auto"/>
              <w:jc w:val="center"/>
              <w:rPr>
                <w:sz w:val="16"/>
                <w:szCs w:val="16"/>
                <w:lang w:val="en-US"/>
              </w:rPr>
            </w:pPr>
            <w:r>
              <w:rPr>
                <w:sz w:val="16"/>
                <w:szCs w:val="16"/>
                <w:lang w:val="en-US"/>
              </w:rPr>
              <w:t>Representative of the plant in charge of environmental issues</w:t>
            </w:r>
          </w:p>
        </w:tc>
      </w:tr>
      <w:tr w:rsidR="00F12C84" w:rsidRPr="00BF0E3D" w14:paraId="5E7D1AEB" w14:textId="77777777" w:rsidTr="00FF27A7">
        <w:trPr>
          <w:trHeight w:val="737"/>
        </w:trPr>
        <w:tc>
          <w:tcPr>
            <w:tcW w:w="684" w:type="pct"/>
            <w:tcBorders>
              <w:top w:val="dotted" w:sz="4" w:space="0" w:color="auto"/>
              <w:bottom w:val="dotted" w:sz="4" w:space="0" w:color="auto"/>
            </w:tcBorders>
            <w:vAlign w:val="center"/>
          </w:tcPr>
          <w:p w14:paraId="74BC865E" w14:textId="77777777" w:rsidR="00F12C84" w:rsidRPr="008147AD" w:rsidRDefault="00F12C84" w:rsidP="00FF27A7">
            <w:pPr>
              <w:spacing w:before="60" w:after="60"/>
              <w:jc w:val="center"/>
              <w:rPr>
                <w:rFonts w:ascii="Arial" w:hAnsi="Arial" w:cs="Arial"/>
                <w:sz w:val="16"/>
                <w:szCs w:val="16"/>
              </w:rPr>
            </w:pPr>
            <w:r>
              <w:rPr>
                <w:rFonts w:ascii="Arial" w:hAnsi="Arial" w:cs="Arial"/>
                <w:sz w:val="16"/>
                <w:szCs w:val="16"/>
              </w:rPr>
              <w:t>Step 5</w:t>
            </w:r>
          </w:p>
        </w:tc>
        <w:tc>
          <w:tcPr>
            <w:tcW w:w="1165" w:type="pct"/>
            <w:gridSpan w:val="2"/>
            <w:tcBorders>
              <w:top w:val="dotted" w:sz="4" w:space="0" w:color="auto"/>
              <w:bottom w:val="dotted" w:sz="4" w:space="0" w:color="auto"/>
            </w:tcBorders>
            <w:vAlign w:val="center"/>
          </w:tcPr>
          <w:p w14:paraId="7F7BB822" w14:textId="77777777" w:rsidR="00F12C84" w:rsidRDefault="00F12C84" w:rsidP="00FF27A7">
            <w:pPr>
              <w:pStyle w:val="Normalelt"/>
              <w:spacing w:before="60" w:after="60" w:line="240" w:lineRule="auto"/>
              <w:rPr>
                <w:sz w:val="16"/>
                <w:szCs w:val="16"/>
              </w:rPr>
            </w:pPr>
            <w:r>
              <w:rPr>
                <w:sz w:val="16"/>
                <w:szCs w:val="16"/>
              </w:rPr>
              <w:t xml:space="preserve">Site visit  </w:t>
            </w:r>
          </w:p>
        </w:tc>
        <w:tc>
          <w:tcPr>
            <w:tcW w:w="1171" w:type="pct"/>
            <w:tcBorders>
              <w:top w:val="dotted" w:sz="4" w:space="0" w:color="auto"/>
              <w:bottom w:val="dotted" w:sz="4" w:space="0" w:color="auto"/>
            </w:tcBorders>
            <w:vAlign w:val="center"/>
          </w:tcPr>
          <w:p w14:paraId="4853F772" w14:textId="77777777" w:rsidR="00F12C84" w:rsidRDefault="00F12C84" w:rsidP="00FF27A7">
            <w:pPr>
              <w:pStyle w:val="Normalelt"/>
              <w:spacing w:before="60" w:after="60" w:line="240" w:lineRule="auto"/>
              <w:rPr>
                <w:sz w:val="16"/>
                <w:szCs w:val="16"/>
              </w:rPr>
            </w:pPr>
            <w:r>
              <w:rPr>
                <w:sz w:val="16"/>
                <w:szCs w:val="16"/>
              </w:rPr>
              <w:t>Water treatment plant</w:t>
            </w:r>
          </w:p>
        </w:tc>
        <w:tc>
          <w:tcPr>
            <w:tcW w:w="399" w:type="pct"/>
            <w:tcBorders>
              <w:top w:val="dotted" w:sz="4" w:space="0" w:color="auto"/>
              <w:bottom w:val="dotted" w:sz="4" w:space="0" w:color="auto"/>
            </w:tcBorders>
            <w:vAlign w:val="center"/>
          </w:tcPr>
          <w:p w14:paraId="5848BD6F" w14:textId="77777777" w:rsidR="00F12C84" w:rsidRDefault="00F12C84" w:rsidP="00FF27A7">
            <w:pPr>
              <w:pStyle w:val="Normalelt"/>
              <w:spacing w:before="60" w:after="60" w:line="240" w:lineRule="auto"/>
              <w:jc w:val="center"/>
              <w:rPr>
                <w:sz w:val="16"/>
                <w:szCs w:val="16"/>
              </w:rPr>
            </w:pPr>
            <w:r>
              <w:rPr>
                <w:sz w:val="16"/>
                <w:szCs w:val="16"/>
              </w:rPr>
              <w:t>15.00</w:t>
            </w:r>
          </w:p>
        </w:tc>
        <w:tc>
          <w:tcPr>
            <w:tcW w:w="1581" w:type="pct"/>
            <w:tcBorders>
              <w:top w:val="dotted" w:sz="4" w:space="0" w:color="auto"/>
              <w:bottom w:val="dotted" w:sz="4" w:space="0" w:color="auto"/>
            </w:tcBorders>
            <w:vAlign w:val="center"/>
          </w:tcPr>
          <w:p w14:paraId="7998302D" w14:textId="77777777" w:rsidR="00F12C84" w:rsidRPr="00BF0E3D" w:rsidRDefault="00F12C84" w:rsidP="00FF27A7">
            <w:pPr>
              <w:pStyle w:val="Normalelt"/>
              <w:spacing w:before="60" w:after="60" w:line="240" w:lineRule="auto"/>
              <w:jc w:val="center"/>
              <w:rPr>
                <w:sz w:val="16"/>
                <w:szCs w:val="16"/>
                <w:lang w:val="en-US"/>
              </w:rPr>
            </w:pPr>
            <w:r>
              <w:rPr>
                <w:sz w:val="16"/>
                <w:szCs w:val="16"/>
                <w:lang w:val="en-US"/>
              </w:rPr>
              <w:t>Representative of the plant in charge of environmental issues</w:t>
            </w:r>
          </w:p>
        </w:tc>
      </w:tr>
      <w:tr w:rsidR="00F12C84" w:rsidRPr="00BF0E3D" w14:paraId="17823CAC" w14:textId="77777777" w:rsidTr="00FF27A7">
        <w:trPr>
          <w:trHeight w:val="737"/>
        </w:trPr>
        <w:tc>
          <w:tcPr>
            <w:tcW w:w="684" w:type="pct"/>
            <w:tcBorders>
              <w:top w:val="dotted" w:sz="4" w:space="0" w:color="auto"/>
              <w:bottom w:val="dotted" w:sz="4" w:space="0" w:color="auto"/>
            </w:tcBorders>
            <w:vAlign w:val="center"/>
          </w:tcPr>
          <w:p w14:paraId="007E8ADB" w14:textId="77777777" w:rsidR="00F12C84" w:rsidRPr="00BF0E3D" w:rsidRDefault="00F12C84" w:rsidP="00FF27A7">
            <w:pPr>
              <w:spacing w:before="60" w:after="60"/>
              <w:jc w:val="center"/>
              <w:rPr>
                <w:rFonts w:ascii="Arial" w:hAnsi="Arial" w:cs="Arial"/>
                <w:i/>
                <w:color w:val="FF0000"/>
                <w:sz w:val="16"/>
                <w:szCs w:val="16"/>
              </w:rPr>
            </w:pPr>
            <w:r w:rsidRPr="00BF0E3D">
              <w:rPr>
                <w:rFonts w:ascii="Arial" w:hAnsi="Arial" w:cs="Arial"/>
                <w:i/>
                <w:color w:val="FF0000"/>
                <w:sz w:val="16"/>
                <w:szCs w:val="16"/>
              </w:rPr>
              <w:t>Step xxx</w:t>
            </w:r>
          </w:p>
        </w:tc>
        <w:tc>
          <w:tcPr>
            <w:tcW w:w="1165" w:type="pct"/>
            <w:gridSpan w:val="2"/>
            <w:tcBorders>
              <w:top w:val="dotted" w:sz="4" w:space="0" w:color="auto"/>
              <w:bottom w:val="dotted" w:sz="4" w:space="0" w:color="auto"/>
            </w:tcBorders>
            <w:vAlign w:val="center"/>
          </w:tcPr>
          <w:p w14:paraId="11A1B31A" w14:textId="77777777" w:rsidR="00F12C84" w:rsidRPr="00BF0E3D" w:rsidRDefault="00F12C84" w:rsidP="00FF27A7">
            <w:pPr>
              <w:pStyle w:val="Normalelt"/>
              <w:spacing w:before="60" w:after="60" w:line="240" w:lineRule="auto"/>
              <w:rPr>
                <w:i/>
                <w:color w:val="FF0000"/>
                <w:sz w:val="16"/>
                <w:szCs w:val="16"/>
              </w:rPr>
            </w:pPr>
            <w:r w:rsidRPr="00BF0E3D">
              <w:rPr>
                <w:i/>
                <w:color w:val="FF0000"/>
                <w:sz w:val="16"/>
                <w:szCs w:val="16"/>
              </w:rPr>
              <w:t>xxx</w:t>
            </w:r>
          </w:p>
        </w:tc>
        <w:tc>
          <w:tcPr>
            <w:tcW w:w="1171" w:type="pct"/>
            <w:tcBorders>
              <w:top w:val="dotted" w:sz="4" w:space="0" w:color="auto"/>
              <w:bottom w:val="dotted" w:sz="4" w:space="0" w:color="auto"/>
            </w:tcBorders>
            <w:vAlign w:val="center"/>
          </w:tcPr>
          <w:p w14:paraId="0360A120" w14:textId="77777777" w:rsidR="00F12C84" w:rsidRPr="00BF0E3D" w:rsidRDefault="00F12C84" w:rsidP="00FF27A7">
            <w:pPr>
              <w:pStyle w:val="Normalelt"/>
              <w:spacing w:before="60" w:after="60" w:line="240" w:lineRule="auto"/>
              <w:rPr>
                <w:i/>
                <w:color w:val="FF0000"/>
                <w:sz w:val="16"/>
                <w:szCs w:val="16"/>
              </w:rPr>
            </w:pPr>
            <w:r w:rsidRPr="00BF0E3D">
              <w:rPr>
                <w:i/>
                <w:color w:val="FF0000"/>
                <w:sz w:val="16"/>
                <w:szCs w:val="16"/>
              </w:rPr>
              <w:t>xxx</w:t>
            </w:r>
          </w:p>
        </w:tc>
        <w:tc>
          <w:tcPr>
            <w:tcW w:w="399" w:type="pct"/>
            <w:tcBorders>
              <w:top w:val="dotted" w:sz="4" w:space="0" w:color="auto"/>
              <w:bottom w:val="dotted" w:sz="4" w:space="0" w:color="auto"/>
            </w:tcBorders>
            <w:vAlign w:val="center"/>
          </w:tcPr>
          <w:p w14:paraId="2D11FBD7" w14:textId="77777777" w:rsidR="00F12C84" w:rsidRPr="00BF0E3D" w:rsidRDefault="00F12C84" w:rsidP="00FF27A7">
            <w:pPr>
              <w:pStyle w:val="Normalelt"/>
              <w:spacing w:before="60" w:after="60" w:line="240" w:lineRule="auto"/>
              <w:jc w:val="center"/>
              <w:rPr>
                <w:i/>
                <w:color w:val="FF0000"/>
                <w:sz w:val="16"/>
                <w:szCs w:val="16"/>
              </w:rPr>
            </w:pPr>
            <w:r w:rsidRPr="00BF0E3D">
              <w:rPr>
                <w:i/>
                <w:color w:val="FF0000"/>
                <w:sz w:val="16"/>
                <w:szCs w:val="16"/>
              </w:rPr>
              <w:t>xxx</w:t>
            </w:r>
          </w:p>
        </w:tc>
        <w:tc>
          <w:tcPr>
            <w:tcW w:w="1581" w:type="pct"/>
            <w:tcBorders>
              <w:top w:val="dotted" w:sz="4" w:space="0" w:color="auto"/>
              <w:bottom w:val="dotted" w:sz="4" w:space="0" w:color="auto"/>
            </w:tcBorders>
            <w:vAlign w:val="center"/>
          </w:tcPr>
          <w:p w14:paraId="25F73392" w14:textId="77777777" w:rsidR="00F12C84" w:rsidRPr="00BF0E3D" w:rsidRDefault="00F12C84" w:rsidP="00FF27A7">
            <w:pPr>
              <w:pStyle w:val="Normalelt"/>
              <w:spacing w:before="60" w:after="60" w:line="240" w:lineRule="auto"/>
              <w:jc w:val="center"/>
              <w:rPr>
                <w:i/>
                <w:color w:val="FF0000"/>
                <w:sz w:val="16"/>
                <w:szCs w:val="16"/>
                <w:lang w:val="en-US"/>
              </w:rPr>
            </w:pPr>
            <w:r w:rsidRPr="00BF0E3D">
              <w:rPr>
                <w:i/>
                <w:color w:val="FF0000"/>
                <w:sz w:val="16"/>
                <w:szCs w:val="16"/>
                <w:lang w:val="en-US"/>
              </w:rPr>
              <w:t>xxx</w:t>
            </w:r>
          </w:p>
        </w:tc>
      </w:tr>
      <w:tr w:rsidR="00F12C84" w:rsidRPr="00BF0E3D" w14:paraId="2A7B4496" w14:textId="77777777" w:rsidTr="00FF27A7">
        <w:trPr>
          <w:trHeight w:val="737"/>
        </w:trPr>
        <w:tc>
          <w:tcPr>
            <w:tcW w:w="684" w:type="pct"/>
            <w:tcBorders>
              <w:top w:val="dotted" w:sz="4" w:space="0" w:color="auto"/>
              <w:bottom w:val="dotted" w:sz="4" w:space="0" w:color="auto"/>
            </w:tcBorders>
            <w:vAlign w:val="center"/>
          </w:tcPr>
          <w:p w14:paraId="7A5E5F65" w14:textId="77777777" w:rsidR="00F12C84" w:rsidRPr="008147AD" w:rsidRDefault="00F12C84" w:rsidP="00FF27A7">
            <w:pPr>
              <w:spacing w:before="60" w:after="60"/>
              <w:jc w:val="center"/>
              <w:rPr>
                <w:rFonts w:ascii="Arial" w:hAnsi="Arial" w:cs="Arial"/>
                <w:sz w:val="16"/>
                <w:szCs w:val="16"/>
              </w:rPr>
            </w:pPr>
            <w:r w:rsidRPr="008147AD">
              <w:rPr>
                <w:rFonts w:ascii="Arial" w:hAnsi="Arial" w:cs="Arial"/>
                <w:sz w:val="16"/>
                <w:szCs w:val="16"/>
              </w:rPr>
              <w:t xml:space="preserve">Step </w:t>
            </w:r>
            <w:r>
              <w:rPr>
                <w:rFonts w:ascii="Arial" w:hAnsi="Arial" w:cs="Arial"/>
                <w:sz w:val="16"/>
                <w:szCs w:val="16"/>
              </w:rPr>
              <w:t>xx</w:t>
            </w:r>
          </w:p>
        </w:tc>
        <w:tc>
          <w:tcPr>
            <w:tcW w:w="1165" w:type="pct"/>
            <w:gridSpan w:val="2"/>
            <w:tcBorders>
              <w:top w:val="dotted" w:sz="4" w:space="0" w:color="auto"/>
              <w:bottom w:val="dotted" w:sz="4" w:space="0" w:color="auto"/>
            </w:tcBorders>
            <w:vAlign w:val="center"/>
          </w:tcPr>
          <w:p w14:paraId="117EA423" w14:textId="77777777" w:rsidR="00F12C84" w:rsidRDefault="00F12C84" w:rsidP="00FF27A7">
            <w:pPr>
              <w:pStyle w:val="Normalelt"/>
              <w:spacing w:before="60" w:after="60" w:line="240" w:lineRule="auto"/>
              <w:rPr>
                <w:sz w:val="16"/>
                <w:szCs w:val="16"/>
              </w:rPr>
            </w:pPr>
            <w:r>
              <w:rPr>
                <w:sz w:val="16"/>
                <w:szCs w:val="16"/>
              </w:rPr>
              <w:t xml:space="preserve">Minutes of the inspection </w:t>
            </w:r>
          </w:p>
        </w:tc>
        <w:tc>
          <w:tcPr>
            <w:tcW w:w="1171" w:type="pct"/>
            <w:tcBorders>
              <w:top w:val="dotted" w:sz="4" w:space="0" w:color="auto"/>
              <w:bottom w:val="dotted" w:sz="4" w:space="0" w:color="auto"/>
            </w:tcBorders>
            <w:vAlign w:val="center"/>
          </w:tcPr>
          <w:p w14:paraId="426B86F1" w14:textId="77777777" w:rsidR="00F12C84" w:rsidRPr="00BF0E3D" w:rsidRDefault="00F12C84" w:rsidP="00FF27A7">
            <w:pPr>
              <w:pStyle w:val="Normalelt"/>
              <w:spacing w:before="60" w:after="60" w:line="240" w:lineRule="auto"/>
              <w:rPr>
                <w:sz w:val="16"/>
                <w:szCs w:val="16"/>
                <w:lang w:val="en-US"/>
              </w:rPr>
            </w:pPr>
            <w:r w:rsidRPr="00BF0E3D">
              <w:rPr>
                <w:sz w:val="16"/>
                <w:szCs w:val="16"/>
                <w:lang w:val="en-US"/>
              </w:rPr>
              <w:t xml:space="preserve">Drafting and projecting the minutes of the inspection. </w:t>
            </w:r>
          </w:p>
        </w:tc>
        <w:tc>
          <w:tcPr>
            <w:tcW w:w="399" w:type="pct"/>
            <w:tcBorders>
              <w:top w:val="dotted" w:sz="4" w:space="0" w:color="auto"/>
              <w:bottom w:val="dotted" w:sz="4" w:space="0" w:color="auto"/>
            </w:tcBorders>
            <w:vAlign w:val="center"/>
          </w:tcPr>
          <w:p w14:paraId="3224962E" w14:textId="77777777" w:rsidR="00F12C84" w:rsidRPr="00BF0E3D" w:rsidRDefault="00F12C84" w:rsidP="00FF27A7">
            <w:pPr>
              <w:pStyle w:val="Normalelt"/>
              <w:spacing w:before="60" w:after="60" w:line="240" w:lineRule="auto"/>
              <w:jc w:val="center"/>
              <w:rPr>
                <w:sz w:val="16"/>
                <w:szCs w:val="16"/>
                <w:lang w:val="en-US"/>
              </w:rPr>
            </w:pPr>
            <w:r>
              <w:rPr>
                <w:sz w:val="16"/>
                <w:szCs w:val="16"/>
                <w:lang w:val="en-US"/>
              </w:rPr>
              <w:t>16.00</w:t>
            </w:r>
          </w:p>
        </w:tc>
        <w:tc>
          <w:tcPr>
            <w:tcW w:w="1581" w:type="pct"/>
            <w:tcBorders>
              <w:top w:val="dotted" w:sz="4" w:space="0" w:color="auto"/>
              <w:bottom w:val="dotted" w:sz="4" w:space="0" w:color="auto"/>
            </w:tcBorders>
            <w:vAlign w:val="center"/>
          </w:tcPr>
          <w:p w14:paraId="40A23941" w14:textId="77777777" w:rsidR="00F12C84" w:rsidRPr="00BF0E3D" w:rsidRDefault="00F12C84" w:rsidP="00FF27A7">
            <w:pPr>
              <w:pStyle w:val="Normalelt"/>
              <w:spacing w:before="60" w:after="60" w:line="240" w:lineRule="auto"/>
              <w:jc w:val="center"/>
              <w:rPr>
                <w:sz w:val="16"/>
                <w:szCs w:val="16"/>
                <w:lang w:val="en-US"/>
              </w:rPr>
            </w:pPr>
            <w:r>
              <w:rPr>
                <w:sz w:val="16"/>
                <w:szCs w:val="16"/>
                <w:lang w:val="en-US"/>
              </w:rPr>
              <w:t>Legal responsible of the plant</w:t>
            </w:r>
          </w:p>
        </w:tc>
      </w:tr>
      <w:tr w:rsidR="00F12C84" w:rsidRPr="00BF0E3D" w14:paraId="673751FE" w14:textId="77777777" w:rsidTr="00FF27A7">
        <w:trPr>
          <w:trHeight w:val="737"/>
        </w:trPr>
        <w:tc>
          <w:tcPr>
            <w:tcW w:w="684" w:type="pct"/>
            <w:tcBorders>
              <w:top w:val="dotted" w:sz="4" w:space="0" w:color="auto"/>
              <w:bottom w:val="single" w:sz="4" w:space="0" w:color="000000"/>
            </w:tcBorders>
            <w:vAlign w:val="center"/>
          </w:tcPr>
          <w:p w14:paraId="5602FD64" w14:textId="77777777" w:rsidR="00F12C84" w:rsidRPr="00BF0E3D" w:rsidRDefault="00F12C84" w:rsidP="00FF27A7">
            <w:pPr>
              <w:spacing w:before="60" w:after="60"/>
              <w:jc w:val="center"/>
              <w:rPr>
                <w:rFonts w:ascii="Arial" w:hAnsi="Arial" w:cs="Arial"/>
                <w:sz w:val="16"/>
                <w:szCs w:val="16"/>
                <w:lang w:val="en-US"/>
              </w:rPr>
            </w:pPr>
            <w:r w:rsidRPr="00BF0E3D">
              <w:rPr>
                <w:rFonts w:ascii="Arial" w:hAnsi="Arial" w:cs="Arial"/>
                <w:sz w:val="16"/>
                <w:szCs w:val="16"/>
                <w:lang w:val="en-US"/>
              </w:rPr>
              <w:t xml:space="preserve">Step </w:t>
            </w:r>
            <w:r>
              <w:rPr>
                <w:rFonts w:ascii="Arial" w:hAnsi="Arial" w:cs="Arial"/>
                <w:sz w:val="16"/>
                <w:szCs w:val="16"/>
                <w:lang w:val="en-US"/>
              </w:rPr>
              <w:t>xx</w:t>
            </w:r>
          </w:p>
        </w:tc>
        <w:tc>
          <w:tcPr>
            <w:tcW w:w="1165" w:type="pct"/>
            <w:gridSpan w:val="2"/>
            <w:tcBorders>
              <w:top w:val="dotted" w:sz="4" w:space="0" w:color="auto"/>
              <w:bottom w:val="single" w:sz="4" w:space="0" w:color="000000"/>
            </w:tcBorders>
            <w:vAlign w:val="center"/>
          </w:tcPr>
          <w:p w14:paraId="4BBFC96F" w14:textId="77777777" w:rsidR="00F12C84" w:rsidRPr="00BF0E3D" w:rsidRDefault="00F12C84" w:rsidP="00FF27A7">
            <w:pPr>
              <w:pStyle w:val="Normalelt"/>
              <w:spacing w:before="60" w:after="60" w:line="240" w:lineRule="auto"/>
              <w:rPr>
                <w:sz w:val="16"/>
                <w:szCs w:val="16"/>
                <w:lang w:val="en-US"/>
              </w:rPr>
            </w:pPr>
            <w:r>
              <w:rPr>
                <w:sz w:val="16"/>
                <w:szCs w:val="16"/>
                <w:lang w:val="en-US"/>
              </w:rPr>
              <w:t>Conclusive meeting</w:t>
            </w:r>
          </w:p>
        </w:tc>
        <w:tc>
          <w:tcPr>
            <w:tcW w:w="1171" w:type="pct"/>
            <w:tcBorders>
              <w:top w:val="dotted" w:sz="4" w:space="0" w:color="auto"/>
              <w:bottom w:val="single" w:sz="4" w:space="0" w:color="000000"/>
            </w:tcBorders>
            <w:vAlign w:val="center"/>
          </w:tcPr>
          <w:p w14:paraId="179F7494" w14:textId="77777777" w:rsidR="00F12C84" w:rsidRPr="00BF0E3D" w:rsidRDefault="00F12C84" w:rsidP="00FF27A7">
            <w:pPr>
              <w:pStyle w:val="Normalelt"/>
              <w:spacing w:before="60" w:after="60" w:line="240" w:lineRule="auto"/>
              <w:rPr>
                <w:sz w:val="16"/>
                <w:szCs w:val="16"/>
                <w:lang w:val="en-US"/>
              </w:rPr>
            </w:pPr>
            <w:r>
              <w:rPr>
                <w:sz w:val="16"/>
                <w:szCs w:val="16"/>
                <w:lang w:val="en-US"/>
              </w:rPr>
              <w:t>Conclusions</w:t>
            </w:r>
          </w:p>
        </w:tc>
        <w:tc>
          <w:tcPr>
            <w:tcW w:w="399" w:type="pct"/>
            <w:tcBorders>
              <w:top w:val="dotted" w:sz="4" w:space="0" w:color="auto"/>
              <w:bottom w:val="single" w:sz="4" w:space="0" w:color="000000"/>
            </w:tcBorders>
            <w:vAlign w:val="center"/>
          </w:tcPr>
          <w:p w14:paraId="5B480FA8" w14:textId="77777777" w:rsidR="00F12C84" w:rsidRPr="00BF0E3D" w:rsidRDefault="00F12C84" w:rsidP="00FF27A7">
            <w:pPr>
              <w:pStyle w:val="Normalelt"/>
              <w:spacing w:before="60" w:after="60" w:line="240" w:lineRule="auto"/>
              <w:jc w:val="center"/>
              <w:rPr>
                <w:sz w:val="16"/>
                <w:szCs w:val="16"/>
                <w:lang w:val="en-US"/>
              </w:rPr>
            </w:pPr>
            <w:r w:rsidRPr="00BF0E3D">
              <w:rPr>
                <w:sz w:val="16"/>
                <w:szCs w:val="16"/>
                <w:lang w:val="en-US"/>
              </w:rPr>
              <w:t>17.30</w:t>
            </w:r>
          </w:p>
        </w:tc>
        <w:tc>
          <w:tcPr>
            <w:tcW w:w="1581" w:type="pct"/>
            <w:tcBorders>
              <w:top w:val="dotted" w:sz="4" w:space="0" w:color="auto"/>
              <w:bottom w:val="single" w:sz="4" w:space="0" w:color="000000"/>
            </w:tcBorders>
            <w:vAlign w:val="center"/>
          </w:tcPr>
          <w:p w14:paraId="768D7B37" w14:textId="77777777" w:rsidR="00F12C84" w:rsidRDefault="00F12C84" w:rsidP="00FF27A7">
            <w:pPr>
              <w:pStyle w:val="Normalelt"/>
              <w:spacing w:before="60" w:after="60" w:line="240" w:lineRule="auto"/>
              <w:jc w:val="center"/>
              <w:rPr>
                <w:sz w:val="16"/>
                <w:szCs w:val="16"/>
                <w:lang w:val="en-US"/>
              </w:rPr>
            </w:pPr>
            <w:r>
              <w:rPr>
                <w:sz w:val="16"/>
                <w:szCs w:val="16"/>
                <w:lang w:val="en-US"/>
              </w:rPr>
              <w:t>Legal responsible of the plant</w:t>
            </w:r>
          </w:p>
          <w:p w14:paraId="2CBCEF5B" w14:textId="77777777" w:rsidR="00F12C84" w:rsidRPr="00BF0E3D" w:rsidRDefault="00F12C84" w:rsidP="00FF27A7">
            <w:pPr>
              <w:pStyle w:val="Normalelt"/>
              <w:spacing w:before="60" w:after="60" w:line="240" w:lineRule="auto"/>
              <w:jc w:val="center"/>
              <w:rPr>
                <w:sz w:val="16"/>
                <w:szCs w:val="16"/>
                <w:lang w:val="en-US"/>
              </w:rPr>
            </w:pPr>
            <w:r>
              <w:rPr>
                <w:sz w:val="16"/>
                <w:szCs w:val="16"/>
                <w:lang w:val="en-US"/>
              </w:rPr>
              <w:t>Representative of the plant in charge of environmental issues</w:t>
            </w:r>
          </w:p>
        </w:tc>
      </w:tr>
    </w:tbl>
    <w:p w14:paraId="5051789B" w14:textId="77777777" w:rsidR="00F12C84" w:rsidRPr="00BF0E3D" w:rsidRDefault="00F12C84" w:rsidP="00F12C84">
      <w:pPr>
        <w:rPr>
          <w:rFonts w:cs="Arial"/>
          <w:color w:val="000000"/>
          <w:sz w:val="18"/>
          <w:szCs w:val="18"/>
          <w:lang w:val="en-US"/>
        </w:rPr>
      </w:pPr>
    </w:p>
    <w:p w14:paraId="608CAB66" w14:textId="77777777" w:rsidR="00F12C84" w:rsidRPr="00BF0E3D" w:rsidRDefault="00F12C84" w:rsidP="00F12C84">
      <w:pPr>
        <w:rPr>
          <w:rFonts w:cs="Arial"/>
          <w:color w:val="000000"/>
          <w:sz w:val="18"/>
          <w:szCs w:val="18"/>
          <w:lang w:val="en-US"/>
        </w:rPr>
      </w:pPr>
    </w:p>
    <w:p w14:paraId="0F9840C6" w14:textId="77777777" w:rsidR="00F12C84" w:rsidRPr="00BF0E3D" w:rsidRDefault="00F12C84" w:rsidP="00F12C84">
      <w:pPr>
        <w:rPr>
          <w:rFonts w:cs="Arial"/>
          <w:color w:val="000000"/>
          <w:sz w:val="18"/>
          <w:szCs w:val="18"/>
          <w:lang w:val="en-US"/>
        </w:rPr>
      </w:pPr>
    </w:p>
    <w:p w14:paraId="5EF9A1CD" w14:textId="77777777" w:rsidR="00F12C84" w:rsidRPr="00927A2E" w:rsidRDefault="00F12C84" w:rsidP="00F12C84">
      <w:pPr>
        <w:rPr>
          <w:b/>
          <w:i/>
          <w:caps/>
          <w:lang w:val="en-US"/>
        </w:rPr>
      </w:pPr>
      <w:r w:rsidRPr="00927A2E">
        <w:rPr>
          <w:b/>
          <w:i/>
          <w:lang w:val="en-US"/>
        </w:rPr>
        <w:t>Documents to be prepared by the operator</w:t>
      </w:r>
    </w:p>
    <w:p w14:paraId="29C12651" w14:textId="77777777" w:rsidR="00F12C84" w:rsidRPr="00BF0E3D" w:rsidRDefault="00F12C84" w:rsidP="00F12C84">
      <w:pPr>
        <w:pStyle w:val="Normalelt"/>
        <w:numPr>
          <w:ilvl w:val="0"/>
          <w:numId w:val="38"/>
        </w:numPr>
        <w:spacing w:before="60" w:after="60"/>
        <w:ind w:left="284" w:hanging="284"/>
        <w:rPr>
          <w:lang w:val="en-US"/>
        </w:rPr>
      </w:pPr>
      <w:r w:rsidRPr="00BF0E3D">
        <w:rPr>
          <w:lang w:val="en-US"/>
        </w:rPr>
        <w:t>Updated planimetry of the plan</w:t>
      </w:r>
      <w:r>
        <w:rPr>
          <w:lang w:val="en-US"/>
        </w:rPr>
        <w:t>t</w:t>
      </w:r>
      <w:r w:rsidRPr="00BF0E3D">
        <w:rPr>
          <w:lang w:val="en-US"/>
        </w:rPr>
        <w:t xml:space="preserve">, indicating: </w:t>
      </w:r>
    </w:p>
    <w:p w14:paraId="71E7BA07" w14:textId="77777777" w:rsidR="00F12C84" w:rsidRDefault="00F12C84" w:rsidP="00F12C84">
      <w:pPr>
        <w:pStyle w:val="Normalelt"/>
        <w:numPr>
          <w:ilvl w:val="0"/>
          <w:numId w:val="39"/>
        </w:numPr>
        <w:spacing w:before="60" w:after="60"/>
      </w:pPr>
      <w:r>
        <w:t>Water discharge points</w:t>
      </w:r>
    </w:p>
    <w:p w14:paraId="61D89F1E" w14:textId="77777777" w:rsidR="00F12C84" w:rsidRDefault="00F12C84" w:rsidP="00F12C84">
      <w:pPr>
        <w:pStyle w:val="Normalelt"/>
        <w:numPr>
          <w:ilvl w:val="0"/>
          <w:numId w:val="39"/>
        </w:numPr>
        <w:spacing w:before="60" w:after="60"/>
      </w:pPr>
      <w:r>
        <w:t>Air emissions points</w:t>
      </w:r>
    </w:p>
    <w:p w14:paraId="4E5D3669" w14:textId="77777777" w:rsidR="00F12C84" w:rsidRDefault="00F12C84" w:rsidP="00F12C84">
      <w:pPr>
        <w:pStyle w:val="Normalelt"/>
        <w:numPr>
          <w:ilvl w:val="0"/>
          <w:numId w:val="39"/>
        </w:numPr>
        <w:spacing w:before="60" w:after="60"/>
      </w:pPr>
      <w:r>
        <w:t>Waste storage areas</w:t>
      </w:r>
    </w:p>
    <w:p w14:paraId="68FD454A" w14:textId="77777777" w:rsidR="00F12C84" w:rsidRPr="00BF0E3D" w:rsidRDefault="00F12C84" w:rsidP="00F12C84">
      <w:pPr>
        <w:pStyle w:val="Normalelt"/>
        <w:numPr>
          <w:ilvl w:val="0"/>
          <w:numId w:val="39"/>
        </w:numPr>
        <w:spacing w:before="60" w:after="60"/>
        <w:rPr>
          <w:i/>
          <w:color w:val="FF0000"/>
        </w:rPr>
      </w:pPr>
      <w:r w:rsidRPr="00BF0E3D">
        <w:rPr>
          <w:i/>
          <w:color w:val="FF0000"/>
        </w:rPr>
        <w:t>xxxxxx;</w:t>
      </w:r>
    </w:p>
    <w:p w14:paraId="57581E58" w14:textId="77777777" w:rsidR="00F12C84" w:rsidRPr="00D278F4" w:rsidRDefault="00F12C84" w:rsidP="00F12C84">
      <w:pPr>
        <w:pStyle w:val="Normalelt"/>
        <w:numPr>
          <w:ilvl w:val="0"/>
          <w:numId w:val="38"/>
        </w:numPr>
        <w:spacing w:before="60" w:after="60"/>
        <w:ind w:left="284" w:hanging="284"/>
      </w:pPr>
      <w:r>
        <w:t>Environmental Management System certificate.</w:t>
      </w:r>
    </w:p>
    <w:p w14:paraId="6A90F679" w14:textId="77777777" w:rsidR="00F12C84" w:rsidRPr="00BF0E3D" w:rsidRDefault="00F12C84" w:rsidP="00F12C84">
      <w:pPr>
        <w:pStyle w:val="Normalelt"/>
        <w:numPr>
          <w:ilvl w:val="0"/>
          <w:numId w:val="38"/>
        </w:numPr>
        <w:spacing w:before="60" w:after="60"/>
        <w:ind w:left="284" w:hanging="284"/>
        <w:rPr>
          <w:lang w:val="en-US"/>
        </w:rPr>
      </w:pPr>
      <w:r>
        <w:rPr>
          <w:lang w:val="en-US"/>
        </w:rPr>
        <w:t xml:space="preserve">Analysis certificate provided by certified laboratory </w:t>
      </w:r>
      <w:r w:rsidRPr="00BF0E3D">
        <w:rPr>
          <w:lang w:val="en-US"/>
        </w:rPr>
        <w:t>of last monitoring analysis.</w:t>
      </w:r>
    </w:p>
    <w:p w14:paraId="564C7E5C" w14:textId="77777777" w:rsidR="00F12C84" w:rsidRPr="00746F30" w:rsidRDefault="00F12C84" w:rsidP="00F12C84">
      <w:pPr>
        <w:pStyle w:val="Normalelt"/>
        <w:numPr>
          <w:ilvl w:val="0"/>
          <w:numId w:val="38"/>
        </w:numPr>
        <w:spacing w:before="60" w:after="60"/>
        <w:ind w:left="284" w:hanging="284"/>
        <w:rPr>
          <w:lang w:val="en-US"/>
        </w:rPr>
      </w:pPr>
      <w:r w:rsidRPr="00746F30">
        <w:rPr>
          <w:lang w:val="en-US"/>
        </w:rPr>
        <w:t>Communication to Competent Authority related to Incidents.</w:t>
      </w:r>
    </w:p>
    <w:p w14:paraId="4F9879AB" w14:textId="77777777" w:rsidR="00F12C84" w:rsidRPr="00BF0E3D" w:rsidRDefault="00F12C84" w:rsidP="00F12C84">
      <w:pPr>
        <w:pStyle w:val="Normalelt"/>
        <w:numPr>
          <w:ilvl w:val="0"/>
          <w:numId w:val="38"/>
        </w:numPr>
        <w:spacing w:before="60" w:after="60"/>
        <w:ind w:left="284" w:hanging="284"/>
        <w:rPr>
          <w:i/>
          <w:color w:val="FF0000"/>
        </w:rPr>
      </w:pPr>
      <w:r w:rsidRPr="00BF0E3D">
        <w:rPr>
          <w:i/>
          <w:color w:val="FF0000"/>
        </w:rPr>
        <w:t>xxxxx.</w:t>
      </w:r>
    </w:p>
    <w:p w14:paraId="278084B1" w14:textId="77777777" w:rsidR="00F12C84" w:rsidRDefault="00F12C84" w:rsidP="00F12C84">
      <w:pPr>
        <w:pStyle w:val="Heading1"/>
      </w:pPr>
    </w:p>
    <w:p w14:paraId="086F3F8A" w14:textId="77777777" w:rsidR="00F12C84" w:rsidRDefault="00F12C84" w:rsidP="00F12C84">
      <w:pPr>
        <w:jc w:val="left"/>
        <w:rPr>
          <w:rFonts w:eastAsia="Times New Roman"/>
          <w:b/>
          <w:bCs/>
          <w:i/>
          <w:color w:val="1F4E79"/>
          <w:kern w:val="32"/>
          <w:sz w:val="40"/>
          <w:szCs w:val="32"/>
        </w:rPr>
      </w:pPr>
      <w:r>
        <w:br w:type="page"/>
      </w:r>
    </w:p>
    <w:p w14:paraId="21440FFF" w14:textId="56C27CCB" w:rsidR="00AB4BA7" w:rsidRPr="00D51784" w:rsidRDefault="00D37B81" w:rsidP="00AB4BA7">
      <w:pPr>
        <w:pStyle w:val="Heading1"/>
      </w:pPr>
      <w:bookmarkStart w:id="153" w:name="_Toc444101362"/>
      <w:r>
        <w:lastRenderedPageBreak/>
        <w:t>Annex 3</w:t>
      </w:r>
      <w:r w:rsidR="00AB4BA7" w:rsidRPr="00D51784">
        <w:t>: Sector terminology</w:t>
      </w:r>
      <w:bookmarkEnd w:id="153"/>
    </w:p>
    <w:p w14:paraId="02254D8A" w14:textId="186FB8D6" w:rsidR="008C3163" w:rsidRPr="009A657B" w:rsidRDefault="008C3163" w:rsidP="009A657B">
      <w:pPr>
        <w:rPr>
          <w:b/>
          <w:bCs/>
          <w:lang w:val="ro-RO"/>
        </w:rPr>
      </w:pPr>
      <w:r w:rsidRPr="009A657B">
        <w:rPr>
          <w:b/>
          <w:lang w:val="ro-RO"/>
        </w:rPr>
        <w:t>Barn</w:t>
      </w:r>
    </w:p>
    <w:p w14:paraId="5B999283" w14:textId="77777777" w:rsidR="008C3163" w:rsidRPr="00B836DD" w:rsidRDefault="008C3163" w:rsidP="008C3163">
      <w:pPr>
        <w:autoSpaceDE w:val="0"/>
        <w:autoSpaceDN w:val="0"/>
        <w:adjustRightInd w:val="0"/>
        <w:rPr>
          <w:lang w:val="ro-RO"/>
        </w:rPr>
      </w:pPr>
      <w:r w:rsidRPr="00B836DD">
        <w:rPr>
          <w:lang w:val="ro-RO"/>
        </w:rPr>
        <w:t xml:space="preserve">A general name for a farm building used for housing livestock, storing machinery or crops, etc. </w:t>
      </w:r>
    </w:p>
    <w:p w14:paraId="71723878" w14:textId="77777777" w:rsidR="009A657B" w:rsidRDefault="009A657B" w:rsidP="009A657B">
      <w:pPr>
        <w:rPr>
          <w:b/>
          <w:lang w:val="ro-RO"/>
        </w:rPr>
      </w:pPr>
    </w:p>
    <w:p w14:paraId="3F96F713" w14:textId="77777777" w:rsidR="00AB0B20" w:rsidRPr="009A657B" w:rsidRDefault="00AB0B20" w:rsidP="009A657B">
      <w:pPr>
        <w:rPr>
          <w:b/>
          <w:bCs/>
          <w:lang w:val="ro-RO"/>
        </w:rPr>
      </w:pPr>
      <w:r w:rsidRPr="009A657B">
        <w:rPr>
          <w:b/>
          <w:lang w:val="ro-RO"/>
        </w:rPr>
        <w:t>Bedding</w:t>
      </w:r>
    </w:p>
    <w:p w14:paraId="0C6C8C1D" w14:textId="77777777" w:rsidR="00AB0B20" w:rsidRPr="00B836DD" w:rsidRDefault="00AB0B20" w:rsidP="00AB0B20">
      <w:pPr>
        <w:autoSpaceDE w:val="0"/>
        <w:autoSpaceDN w:val="0"/>
        <w:adjustRightInd w:val="0"/>
        <w:rPr>
          <w:lang w:val="ro-RO"/>
        </w:rPr>
      </w:pPr>
      <w:r w:rsidRPr="00B836DD">
        <w:rPr>
          <w:lang w:val="ro-RO"/>
        </w:rPr>
        <w:t xml:space="preserve">Material placed on the floors of livestock houses with solid floors or partially slatted floors to provide some comfort to the animals and to absorb moisture and urine. Commonly straw, chopped straw, sawdust, wood shavings, sand, peat. Rubber or plastic mats may also be provided for animals to lie on. </w:t>
      </w:r>
    </w:p>
    <w:p w14:paraId="3A58269A" w14:textId="77777777" w:rsidR="00894962" w:rsidRPr="00B836DD" w:rsidRDefault="00894962" w:rsidP="002A4EAB">
      <w:pPr>
        <w:rPr>
          <w:b/>
          <w:lang w:val="en-US"/>
        </w:rPr>
      </w:pPr>
    </w:p>
    <w:p w14:paraId="638A76B5" w14:textId="77777777" w:rsidR="00894962" w:rsidRPr="00B836DD" w:rsidRDefault="00894962" w:rsidP="002A4EAB">
      <w:pPr>
        <w:rPr>
          <w:b/>
          <w:lang w:val="ro-RO"/>
        </w:rPr>
      </w:pPr>
      <w:r w:rsidRPr="00B836DD">
        <w:rPr>
          <w:b/>
          <w:lang w:val="ro-RO"/>
        </w:rPr>
        <w:t>Channel</w:t>
      </w:r>
    </w:p>
    <w:p w14:paraId="1AB0F033" w14:textId="10FB93D8" w:rsidR="00894962" w:rsidRPr="00B836DD" w:rsidRDefault="00894962" w:rsidP="00894962">
      <w:pPr>
        <w:autoSpaceDE w:val="0"/>
        <w:autoSpaceDN w:val="0"/>
        <w:adjustRightInd w:val="0"/>
        <w:rPr>
          <w:lang w:val="ro-RO"/>
        </w:rPr>
      </w:pPr>
      <w:r w:rsidRPr="00B836DD">
        <w:rPr>
          <w:lang w:val="ro-RO"/>
        </w:rPr>
        <w:t xml:space="preserve">A long watertight compartment often constructed beneath a slatted or gridded floor in a building designed to collect faeces and urine as slurry or liquid manure prior to discharging under gravity to longer-term storage. A gate valve or sluice gate may be built into the channel to provide short-term storage. Commonly used in housing for fattening pigs. </w:t>
      </w:r>
    </w:p>
    <w:p w14:paraId="614BAAF7" w14:textId="77777777" w:rsidR="00894962" w:rsidRPr="00B836DD" w:rsidRDefault="00894962" w:rsidP="002A4EAB">
      <w:pPr>
        <w:rPr>
          <w:b/>
          <w:lang w:val="en-US"/>
        </w:rPr>
      </w:pPr>
    </w:p>
    <w:p w14:paraId="51A64BBA" w14:textId="77777777" w:rsidR="00377A4E" w:rsidRPr="00B836DD" w:rsidRDefault="00377A4E" w:rsidP="002A4EAB">
      <w:pPr>
        <w:rPr>
          <w:b/>
          <w:lang w:val="ro-RO"/>
        </w:rPr>
      </w:pPr>
      <w:r w:rsidRPr="00B836DD">
        <w:rPr>
          <w:b/>
          <w:lang w:val="ro-RO"/>
        </w:rPr>
        <w:t>Crate</w:t>
      </w:r>
    </w:p>
    <w:p w14:paraId="49B76D50" w14:textId="0CBE4242" w:rsidR="00377A4E" w:rsidRPr="00B836DD" w:rsidRDefault="00377A4E" w:rsidP="00377A4E">
      <w:pPr>
        <w:autoSpaceDE w:val="0"/>
        <w:autoSpaceDN w:val="0"/>
        <w:adjustRightInd w:val="0"/>
        <w:rPr>
          <w:lang w:val="ro-RO"/>
        </w:rPr>
      </w:pPr>
      <w:r w:rsidRPr="00B836DD">
        <w:rPr>
          <w:lang w:val="ro-RO"/>
        </w:rPr>
        <w:t>A small pen or container for livestock, allowing very restricted movement.</w:t>
      </w:r>
    </w:p>
    <w:p w14:paraId="5BE013B6" w14:textId="77777777" w:rsidR="00377A4E" w:rsidRPr="00B836DD" w:rsidRDefault="00377A4E" w:rsidP="002A4EAB">
      <w:pPr>
        <w:rPr>
          <w:b/>
          <w:lang w:val="en-US"/>
        </w:rPr>
      </w:pPr>
    </w:p>
    <w:p w14:paraId="7844DB05" w14:textId="73B402E5" w:rsidR="00D12A00" w:rsidRPr="00B836DD" w:rsidRDefault="00D12A00" w:rsidP="002A4EAB">
      <w:pPr>
        <w:rPr>
          <w:b/>
          <w:lang w:val="ro-RO"/>
        </w:rPr>
      </w:pPr>
      <w:r w:rsidRPr="00B836DD">
        <w:rPr>
          <w:b/>
          <w:lang w:val="ro-RO"/>
        </w:rPr>
        <w:t>Deep litter</w:t>
      </w:r>
    </w:p>
    <w:p w14:paraId="7E287F2E" w14:textId="16BFB123" w:rsidR="00D12A00" w:rsidRPr="00B836DD" w:rsidRDefault="00D12A00" w:rsidP="00D12A00">
      <w:pPr>
        <w:autoSpaceDE w:val="0"/>
        <w:autoSpaceDN w:val="0"/>
        <w:adjustRightInd w:val="0"/>
        <w:rPr>
          <w:lang w:val="ro-RO"/>
        </w:rPr>
      </w:pPr>
      <w:r w:rsidRPr="00B836DD">
        <w:rPr>
          <w:lang w:val="ro-RO"/>
        </w:rPr>
        <w:t xml:space="preserve">Faeces or droppings and urine mixed with large amounts of bedding (e.g. straw, sawdust, wood shavings) and accumulated over a certain time on the floors of buildings </w:t>
      </w:r>
    </w:p>
    <w:p w14:paraId="0493407D" w14:textId="77777777" w:rsidR="00D12A00" w:rsidRPr="00B836DD" w:rsidRDefault="00D12A00" w:rsidP="002A4EAB">
      <w:pPr>
        <w:rPr>
          <w:b/>
          <w:lang w:val="en-US"/>
        </w:rPr>
      </w:pPr>
    </w:p>
    <w:p w14:paraId="7D07494B" w14:textId="0F24611E" w:rsidR="00D12A00" w:rsidRPr="00B836DD" w:rsidRDefault="00D12A00" w:rsidP="002A4EAB">
      <w:pPr>
        <w:rPr>
          <w:b/>
          <w:lang w:val="ro-RO"/>
        </w:rPr>
      </w:pPr>
      <w:r w:rsidRPr="00B836DD">
        <w:rPr>
          <w:b/>
          <w:lang w:val="ro-RO"/>
        </w:rPr>
        <w:t>Deep pit</w:t>
      </w:r>
    </w:p>
    <w:p w14:paraId="32EF3BF0" w14:textId="1EDB2CEC" w:rsidR="00D12A00" w:rsidRPr="00B836DD" w:rsidRDefault="00D12A00" w:rsidP="00D12A00">
      <w:pPr>
        <w:autoSpaceDE w:val="0"/>
        <w:autoSpaceDN w:val="0"/>
        <w:adjustRightInd w:val="0"/>
        <w:rPr>
          <w:lang w:val="ro-RO"/>
        </w:rPr>
      </w:pPr>
      <w:r w:rsidRPr="00B836DD">
        <w:rPr>
          <w:lang w:val="ro-RO"/>
        </w:rPr>
        <w:t xml:space="preserve">A bellow-ground, watertight compartment for collecting and storing liquid manures or slurry or poultry droppings. </w:t>
      </w:r>
    </w:p>
    <w:p w14:paraId="1B93C61F" w14:textId="77777777" w:rsidR="00D12A00" w:rsidRPr="00B836DD" w:rsidRDefault="00D12A00" w:rsidP="002A4EAB">
      <w:pPr>
        <w:rPr>
          <w:b/>
          <w:lang w:val="en-US"/>
        </w:rPr>
      </w:pPr>
    </w:p>
    <w:p w14:paraId="1D5A51E3" w14:textId="1368DEF5" w:rsidR="00756346" w:rsidRPr="00B836DD" w:rsidRDefault="00756346" w:rsidP="002A4EAB">
      <w:pPr>
        <w:rPr>
          <w:b/>
          <w:lang w:val="ro-RO"/>
        </w:rPr>
      </w:pPr>
      <w:r w:rsidRPr="00B836DD">
        <w:rPr>
          <w:b/>
          <w:lang w:val="ro-RO"/>
        </w:rPr>
        <w:t>Floor design</w:t>
      </w:r>
    </w:p>
    <w:p w14:paraId="7F1E716B" w14:textId="77777777" w:rsidR="00756346" w:rsidRPr="00B836DD" w:rsidRDefault="00756346" w:rsidP="00756346">
      <w:pPr>
        <w:autoSpaceDE w:val="0"/>
        <w:autoSpaceDN w:val="0"/>
        <w:adjustRightInd w:val="0"/>
        <w:rPr>
          <w:rFonts w:ascii="Times New Roman" w:hAnsi="Times New Roman"/>
          <w:sz w:val="20"/>
          <w:szCs w:val="20"/>
          <w:lang w:val="en-US" w:eastAsia="es-ES"/>
        </w:rPr>
      </w:pPr>
      <w:r w:rsidRPr="00B836DD">
        <w:rPr>
          <w:lang w:val="ro-RO"/>
        </w:rPr>
        <w:t>The floor of a pen or a housing system can be designed as a solid (concrete) floor with the use of bedding material, or a slatted floor. The slats can be made of metal, concrete or plastic</w:t>
      </w:r>
      <w:r w:rsidRPr="00B836DD">
        <w:rPr>
          <w:rFonts w:ascii="Times New Roman" w:hAnsi="Times New Roman"/>
          <w:sz w:val="20"/>
          <w:szCs w:val="20"/>
          <w:lang w:val="en-US" w:eastAsia="es-ES"/>
        </w:rPr>
        <w:t xml:space="preserve">. </w:t>
      </w:r>
    </w:p>
    <w:p w14:paraId="2D04276A" w14:textId="77777777" w:rsidR="00756346" w:rsidRPr="00B836DD" w:rsidRDefault="00756346" w:rsidP="002A4EAB">
      <w:pPr>
        <w:rPr>
          <w:b/>
          <w:lang w:val="en-US"/>
        </w:rPr>
      </w:pPr>
    </w:p>
    <w:p w14:paraId="579ACDD1" w14:textId="77777777" w:rsidR="008A7D18" w:rsidRPr="00B836DD" w:rsidRDefault="008A7D18" w:rsidP="002A4EAB">
      <w:pPr>
        <w:rPr>
          <w:b/>
          <w:lang w:val="ro-RO"/>
        </w:rPr>
      </w:pPr>
      <w:r w:rsidRPr="00B836DD">
        <w:rPr>
          <w:b/>
          <w:lang w:val="ro-RO"/>
        </w:rPr>
        <w:t>Fully slatted floor</w:t>
      </w:r>
    </w:p>
    <w:p w14:paraId="100B195B" w14:textId="77777777" w:rsidR="008A7D18" w:rsidRPr="00B836DD" w:rsidRDefault="008A7D18" w:rsidP="008A7D18">
      <w:pPr>
        <w:autoSpaceDE w:val="0"/>
        <w:autoSpaceDN w:val="0"/>
        <w:adjustRightInd w:val="0"/>
        <w:rPr>
          <w:lang w:val="ro-RO"/>
        </w:rPr>
      </w:pPr>
      <w:r w:rsidRPr="00B836DD">
        <w:rPr>
          <w:lang w:val="ro-RO"/>
        </w:rPr>
        <w:t xml:space="preserve">A floor where the whole area is slatted. </w:t>
      </w:r>
    </w:p>
    <w:p w14:paraId="0DC3732E" w14:textId="77777777" w:rsidR="00515815" w:rsidRPr="00B836DD" w:rsidRDefault="00515815" w:rsidP="002A4EAB">
      <w:pPr>
        <w:rPr>
          <w:lang w:val="ro-RO"/>
        </w:rPr>
      </w:pPr>
    </w:p>
    <w:p w14:paraId="4CE1665B" w14:textId="441E0CF7" w:rsidR="009E47F0" w:rsidRPr="00D37B81" w:rsidRDefault="009E47F0" w:rsidP="00AB0B20">
      <w:pPr>
        <w:autoSpaceDE w:val="0"/>
        <w:autoSpaceDN w:val="0"/>
        <w:adjustRightInd w:val="0"/>
        <w:rPr>
          <w:b/>
          <w:lang w:val="ro-RO"/>
        </w:rPr>
      </w:pPr>
      <w:r w:rsidRPr="00D37B81">
        <w:rPr>
          <w:b/>
          <w:lang w:val="ro-RO"/>
        </w:rPr>
        <w:t>Multiphase feeding</w:t>
      </w:r>
    </w:p>
    <w:p w14:paraId="7E209C6D" w14:textId="60512859" w:rsidR="009E47F0" w:rsidRPr="00B836DD" w:rsidRDefault="009E47F0" w:rsidP="00AB0B20">
      <w:pPr>
        <w:autoSpaceDE w:val="0"/>
        <w:autoSpaceDN w:val="0"/>
        <w:adjustRightInd w:val="0"/>
        <w:rPr>
          <w:lang w:val="ro-RO"/>
        </w:rPr>
      </w:pPr>
      <w:r>
        <w:t>Feeding in which the nutrient content of the diet is adjusted to the different requirements, as well as to the different feed intake of the animals in the different growth phases.</w:t>
      </w:r>
    </w:p>
    <w:p w14:paraId="56CB883B" w14:textId="77777777" w:rsidR="00AB0B20" w:rsidRPr="00B836DD" w:rsidRDefault="00AB0B20" w:rsidP="002A4EAB">
      <w:pPr>
        <w:rPr>
          <w:b/>
          <w:lang w:val="en-US"/>
        </w:rPr>
      </w:pPr>
    </w:p>
    <w:p w14:paraId="5399053B" w14:textId="4F03A876" w:rsidR="00CE148C" w:rsidRPr="009E47F0" w:rsidRDefault="00CE148C" w:rsidP="002A4EAB">
      <w:pPr>
        <w:rPr>
          <w:b/>
          <w:lang w:val="ro-RO"/>
        </w:rPr>
      </w:pPr>
      <w:r w:rsidRPr="00D37B81">
        <w:rPr>
          <w:b/>
        </w:rPr>
        <w:t>Nipple drinkers</w:t>
      </w:r>
      <w:r w:rsidRPr="00CE148C">
        <w:rPr>
          <w:b/>
          <w:lang w:val="ro-RO"/>
        </w:rPr>
        <w:t xml:space="preserve"> </w:t>
      </w:r>
    </w:p>
    <w:p w14:paraId="5A629008" w14:textId="5EE6D933" w:rsidR="00CE148C" w:rsidRDefault="00CE148C" w:rsidP="002A4EAB">
      <w:pPr>
        <w:rPr>
          <w:b/>
          <w:lang w:val="ro-RO"/>
        </w:rPr>
      </w:pPr>
      <w:r>
        <w:t xml:space="preserve">Nipple drinkers are often used in automatic watering systems designed to provide water on demand to broilers or laying hens. Nipple drinkers have various designs. Usually, they are made of a combination of plastic and steel and are placed underneath the water supply pipe. A pressure control system is installed at the beginning of each pipe, with a water gauge to measure consumption. </w:t>
      </w:r>
    </w:p>
    <w:p w14:paraId="04B4FF55" w14:textId="77777777" w:rsidR="00CE148C" w:rsidRDefault="00CE148C" w:rsidP="002A4EAB">
      <w:pPr>
        <w:rPr>
          <w:b/>
          <w:lang w:val="ro-RO"/>
        </w:rPr>
      </w:pPr>
    </w:p>
    <w:p w14:paraId="51C6FE41" w14:textId="77777777" w:rsidR="009A0999" w:rsidRDefault="009A0999" w:rsidP="002A4EAB">
      <w:pPr>
        <w:rPr>
          <w:b/>
          <w:lang w:val="ro-RO"/>
        </w:rPr>
      </w:pPr>
    </w:p>
    <w:p w14:paraId="7DA2178F" w14:textId="306A9A7A" w:rsidR="00515815" w:rsidRPr="00B836DD" w:rsidRDefault="00515815" w:rsidP="002A4EAB">
      <w:pPr>
        <w:rPr>
          <w:b/>
          <w:lang w:val="ro-RO"/>
        </w:rPr>
      </w:pPr>
      <w:r w:rsidRPr="00B836DD">
        <w:rPr>
          <w:b/>
          <w:lang w:val="ro-RO"/>
        </w:rPr>
        <w:t>Partially or partly slatted floor</w:t>
      </w:r>
    </w:p>
    <w:p w14:paraId="7CE877F0" w14:textId="77777777" w:rsidR="00515815" w:rsidRPr="00B836DD" w:rsidRDefault="00515815" w:rsidP="00515815">
      <w:pPr>
        <w:autoSpaceDE w:val="0"/>
        <w:autoSpaceDN w:val="0"/>
        <w:adjustRightInd w:val="0"/>
        <w:rPr>
          <w:lang w:val="ro-RO"/>
        </w:rPr>
      </w:pPr>
      <w:r w:rsidRPr="00B836DD">
        <w:rPr>
          <w:lang w:val="ro-RO"/>
        </w:rPr>
        <w:lastRenderedPageBreak/>
        <w:t xml:space="preserve">A floor that is partly solid and partly slatted. Commonly used in pens for housing pigs and designed so that the animals defecate and urinate on the slatted part. </w:t>
      </w:r>
    </w:p>
    <w:p w14:paraId="4E6EB765" w14:textId="77777777" w:rsidR="00515815" w:rsidRPr="00B836DD" w:rsidRDefault="00515815" w:rsidP="002A4EAB">
      <w:pPr>
        <w:rPr>
          <w:b/>
          <w:lang w:val="en-US"/>
        </w:rPr>
      </w:pPr>
    </w:p>
    <w:p w14:paraId="57013629" w14:textId="77777777" w:rsidR="00515815" w:rsidRPr="00B836DD" w:rsidRDefault="00515815" w:rsidP="002A4EAB">
      <w:pPr>
        <w:rPr>
          <w:b/>
          <w:lang w:val="ro-RO"/>
        </w:rPr>
      </w:pPr>
      <w:r w:rsidRPr="00B836DD">
        <w:rPr>
          <w:b/>
          <w:lang w:val="ro-RO"/>
        </w:rPr>
        <w:t>Pen</w:t>
      </w:r>
    </w:p>
    <w:p w14:paraId="5035F590" w14:textId="77777777" w:rsidR="00515815" w:rsidRPr="00B836DD" w:rsidRDefault="00515815" w:rsidP="00515815">
      <w:pPr>
        <w:autoSpaceDE w:val="0"/>
        <w:autoSpaceDN w:val="0"/>
        <w:adjustRightInd w:val="0"/>
        <w:rPr>
          <w:lang w:val="ro-RO"/>
        </w:rPr>
      </w:pPr>
      <w:r w:rsidRPr="00B836DD">
        <w:rPr>
          <w:lang w:val="ro-RO"/>
        </w:rPr>
        <w:t xml:space="preserve">A small enclosure for livestock, within a house or outdoors. </w:t>
      </w:r>
    </w:p>
    <w:p w14:paraId="42C83C22" w14:textId="77777777" w:rsidR="00515815" w:rsidRPr="00B836DD" w:rsidRDefault="00515815" w:rsidP="002A4EAB">
      <w:pPr>
        <w:rPr>
          <w:b/>
          <w:lang w:val="en-US"/>
        </w:rPr>
      </w:pPr>
    </w:p>
    <w:p w14:paraId="1E6328B1" w14:textId="44BCC6DA" w:rsidR="00970BBC" w:rsidRDefault="00970BBC" w:rsidP="0004195E">
      <w:pPr>
        <w:rPr>
          <w:b/>
        </w:rPr>
      </w:pPr>
      <w:r>
        <w:rPr>
          <w:b/>
        </w:rPr>
        <w:t>R</w:t>
      </w:r>
      <w:r w:rsidRPr="00D37B81">
        <w:rPr>
          <w:b/>
        </w:rPr>
        <w:t>ound (or bell) drinkers</w:t>
      </w:r>
      <w:r w:rsidRPr="00B836DD">
        <w:rPr>
          <w:b/>
        </w:rPr>
        <w:t xml:space="preserve"> </w:t>
      </w:r>
      <w:r>
        <w:rPr>
          <w:b/>
        </w:rPr>
        <w:t>(for birds)</w:t>
      </w:r>
    </w:p>
    <w:p w14:paraId="2030ED4F" w14:textId="5A14F7FA" w:rsidR="00970BBC" w:rsidRDefault="00970BBC" w:rsidP="0004195E">
      <w:pPr>
        <w:rPr>
          <w:b/>
        </w:rPr>
      </w:pPr>
      <w:r>
        <w:t>Rou</w:t>
      </w:r>
      <w:r w:rsidR="009A0999">
        <w:t>n</w:t>
      </w:r>
      <w:r>
        <w:t xml:space="preserve">d drinkers are small, circular plastic containers of different designs (e.g. bell-shaped designs) depending on the type of bird or the system they are applied to. They are usually attached to a winch line and can be pulled up. They work on low pressure and are easily adjustable. </w:t>
      </w:r>
    </w:p>
    <w:p w14:paraId="37F72AC7" w14:textId="77777777" w:rsidR="00970BBC" w:rsidRDefault="00970BBC" w:rsidP="0004195E">
      <w:pPr>
        <w:rPr>
          <w:b/>
        </w:rPr>
      </w:pPr>
    </w:p>
    <w:p w14:paraId="6BECDBF8" w14:textId="5D1CE12C" w:rsidR="00AB0B20" w:rsidRPr="00B836DD" w:rsidRDefault="00AB0B20" w:rsidP="0004195E">
      <w:pPr>
        <w:rPr>
          <w:b/>
        </w:rPr>
      </w:pPr>
      <w:r w:rsidRPr="00B836DD">
        <w:rPr>
          <w:b/>
        </w:rPr>
        <w:t>Slatted floor</w:t>
      </w:r>
    </w:p>
    <w:p w14:paraId="2268798A" w14:textId="77777777" w:rsidR="00AB0B20" w:rsidRPr="00B836DD" w:rsidRDefault="00AB0B20" w:rsidP="00AB0B20">
      <w:pPr>
        <w:autoSpaceDE w:val="0"/>
        <w:autoSpaceDN w:val="0"/>
        <w:adjustRightInd w:val="0"/>
        <w:rPr>
          <w:rFonts w:ascii="Times New Roman" w:hAnsi="Times New Roman"/>
          <w:sz w:val="20"/>
          <w:szCs w:val="20"/>
          <w:lang w:val="en-US" w:eastAsia="es-ES"/>
        </w:rPr>
      </w:pPr>
      <w:r w:rsidRPr="00B836DD">
        <w:rPr>
          <w:lang w:val="ro-RO"/>
        </w:rPr>
        <w:t>A metal, concrete or plastic floor with slots that allow faeces and urine from livestock and other liquids to pass through into a channel or pit beneath</w:t>
      </w:r>
      <w:r w:rsidRPr="00B836DD">
        <w:rPr>
          <w:rFonts w:ascii="Times New Roman" w:hAnsi="Times New Roman"/>
          <w:sz w:val="20"/>
          <w:szCs w:val="20"/>
          <w:lang w:val="en-US" w:eastAsia="es-ES"/>
        </w:rPr>
        <w:t xml:space="preserve">. </w:t>
      </w:r>
    </w:p>
    <w:p w14:paraId="78BFA36A" w14:textId="77777777" w:rsidR="00AB0B20" w:rsidRPr="00B836DD" w:rsidRDefault="00AB0B20" w:rsidP="0004195E">
      <w:pPr>
        <w:rPr>
          <w:b/>
          <w:lang w:val="en-US"/>
        </w:rPr>
      </w:pPr>
    </w:p>
    <w:p w14:paraId="7CF01397" w14:textId="77777777" w:rsidR="00D51345" w:rsidRPr="00B836DD" w:rsidRDefault="00D51345" w:rsidP="0004195E">
      <w:pPr>
        <w:rPr>
          <w:b/>
          <w:lang w:val="en-US"/>
        </w:rPr>
      </w:pPr>
      <w:r w:rsidRPr="00B836DD">
        <w:rPr>
          <w:b/>
          <w:lang w:val="en-US"/>
        </w:rPr>
        <w:t>Sluice gate</w:t>
      </w:r>
    </w:p>
    <w:p w14:paraId="065B5E29" w14:textId="77777777" w:rsidR="00D51345" w:rsidRPr="00B836DD" w:rsidRDefault="00D51345" w:rsidP="00D51345">
      <w:pPr>
        <w:autoSpaceDE w:val="0"/>
        <w:autoSpaceDN w:val="0"/>
        <w:adjustRightInd w:val="0"/>
        <w:rPr>
          <w:lang w:val="ro-RO"/>
        </w:rPr>
      </w:pPr>
      <w:r w:rsidRPr="00B836DD">
        <w:rPr>
          <w:lang w:val="ro-RO"/>
        </w:rPr>
        <w:t xml:space="preserve">A gate or valve that is opened or closed by sliding in supporting grooves e.g. to control liquid flow in a channel. </w:t>
      </w:r>
    </w:p>
    <w:p w14:paraId="43A62232" w14:textId="77777777" w:rsidR="00D51345" w:rsidRPr="00B836DD" w:rsidRDefault="00D51345" w:rsidP="0004195E">
      <w:pPr>
        <w:rPr>
          <w:b/>
          <w:lang w:val="en-US"/>
        </w:rPr>
      </w:pPr>
    </w:p>
    <w:p w14:paraId="0B3C1009" w14:textId="212C82E4" w:rsidR="00D12A00" w:rsidRPr="00B836DD" w:rsidRDefault="00D12A00" w:rsidP="0004195E">
      <w:pPr>
        <w:rPr>
          <w:b/>
          <w:lang w:val="en-US"/>
        </w:rPr>
      </w:pPr>
      <w:r w:rsidRPr="00B836DD">
        <w:rPr>
          <w:b/>
          <w:lang w:val="en-US"/>
        </w:rPr>
        <w:t>Slurry</w:t>
      </w:r>
    </w:p>
    <w:p w14:paraId="5B51E0F8" w14:textId="77777777" w:rsidR="00D12A00" w:rsidRPr="00B836DD" w:rsidRDefault="00D12A00" w:rsidP="00D12A00">
      <w:pPr>
        <w:autoSpaceDE w:val="0"/>
        <w:autoSpaceDN w:val="0"/>
        <w:adjustRightInd w:val="0"/>
        <w:rPr>
          <w:lang w:val="ro-RO"/>
        </w:rPr>
      </w:pPr>
      <w:r w:rsidRPr="00B836DD">
        <w:rPr>
          <w:lang w:val="ro-RO"/>
        </w:rPr>
        <w:t xml:space="preserve">Faeces and urine mixed or not with some bedding material and some water during management to give a liquid manure with a dry matter content up to about 10% that flows under gravity and can be pumped. </w:t>
      </w:r>
    </w:p>
    <w:p w14:paraId="1A3FDE65" w14:textId="77777777" w:rsidR="00D12A00" w:rsidRPr="00B836DD" w:rsidRDefault="00D12A00" w:rsidP="0004195E">
      <w:pPr>
        <w:rPr>
          <w:b/>
          <w:lang w:val="en-US"/>
        </w:rPr>
      </w:pPr>
    </w:p>
    <w:p w14:paraId="4C0DF79F" w14:textId="77777777" w:rsidR="00D51345" w:rsidRPr="00B836DD" w:rsidRDefault="00D51345" w:rsidP="0004195E">
      <w:pPr>
        <w:rPr>
          <w:b/>
        </w:rPr>
      </w:pPr>
      <w:r w:rsidRPr="00B836DD">
        <w:rPr>
          <w:b/>
        </w:rPr>
        <w:t>Solid floor</w:t>
      </w:r>
    </w:p>
    <w:p w14:paraId="17D4AD8C" w14:textId="77777777" w:rsidR="00D51345" w:rsidRPr="00B836DD" w:rsidRDefault="00D51345" w:rsidP="00D51345">
      <w:pPr>
        <w:autoSpaceDE w:val="0"/>
        <w:autoSpaceDN w:val="0"/>
        <w:adjustRightInd w:val="0"/>
        <w:rPr>
          <w:lang w:val="ro-RO"/>
        </w:rPr>
      </w:pPr>
      <w:r w:rsidRPr="00B836DD">
        <w:rPr>
          <w:lang w:val="ro-RO"/>
        </w:rPr>
        <w:t>A continuous surface which allows full contact with and support to the lower surface of the animal foot</w:t>
      </w:r>
    </w:p>
    <w:p w14:paraId="3BBB27FC" w14:textId="77777777" w:rsidR="00D51345" w:rsidRPr="00B836DD" w:rsidRDefault="00D51345" w:rsidP="0004195E">
      <w:pPr>
        <w:rPr>
          <w:b/>
          <w:lang w:val="en-US"/>
        </w:rPr>
      </w:pPr>
    </w:p>
    <w:p w14:paraId="6153E90C" w14:textId="77777777" w:rsidR="00D51345" w:rsidRPr="00B836DD" w:rsidRDefault="00D51345" w:rsidP="0004195E">
      <w:pPr>
        <w:rPr>
          <w:b/>
        </w:rPr>
      </w:pPr>
      <w:r w:rsidRPr="00B836DD">
        <w:rPr>
          <w:b/>
        </w:rPr>
        <w:t>Veranda</w:t>
      </w:r>
    </w:p>
    <w:p w14:paraId="2342C382" w14:textId="53532206" w:rsidR="00D51345" w:rsidRPr="00B836DD" w:rsidRDefault="00D51345" w:rsidP="00D51345">
      <w:pPr>
        <w:autoSpaceDE w:val="0"/>
        <w:autoSpaceDN w:val="0"/>
        <w:adjustRightInd w:val="0"/>
        <w:rPr>
          <w:lang w:val="ro-RO"/>
        </w:rPr>
      </w:pPr>
      <w:r w:rsidRPr="00B836DD">
        <w:rPr>
          <w:lang w:val="ro-RO"/>
        </w:rPr>
        <w:t xml:space="preserve">Covered areas with open side walls along the side of poultry houses that allow animals access to outside climate for animal welfare reasons. It is eventually equipped with a base plate covered with some type of litter (scratching area) or ground covering. Veranda is often combined with free range poultry systems </w:t>
      </w:r>
    </w:p>
    <w:p w14:paraId="55418389" w14:textId="77777777" w:rsidR="00D51345" w:rsidRPr="00B836DD" w:rsidRDefault="00D51345" w:rsidP="0004195E">
      <w:pPr>
        <w:rPr>
          <w:b/>
          <w:lang w:val="ro-RO"/>
        </w:rPr>
      </w:pPr>
    </w:p>
    <w:p w14:paraId="21B58254" w14:textId="2AFD55B7" w:rsidR="000A3063" w:rsidRDefault="000A3063" w:rsidP="0004195E">
      <w:pPr>
        <w:rPr>
          <w:b/>
        </w:rPr>
      </w:pPr>
      <w:r>
        <w:rPr>
          <w:b/>
        </w:rPr>
        <w:t>Water troughs (or cup drinkers)</w:t>
      </w:r>
    </w:p>
    <w:p w14:paraId="4B5585DD" w14:textId="1AC2383D" w:rsidR="000A3063" w:rsidRDefault="000A3063" w:rsidP="0004195E">
      <w:pPr>
        <w:rPr>
          <w:b/>
        </w:rPr>
      </w:pPr>
      <w:r>
        <w:t xml:space="preserve">Containers </w:t>
      </w:r>
      <w:r w:rsidR="00970BBC">
        <w:t xml:space="preserve">(cups) </w:t>
      </w:r>
      <w:r>
        <w:t>providing water which are placed on or below the water supply pipe. Cups are either filled with water all the time or filled wh</w:t>
      </w:r>
      <w:r w:rsidR="00970BBC">
        <w:t>en a metal strip is touched by an animal</w:t>
      </w:r>
      <w:r>
        <w:t>. Other valves can also be used to trigger water delivery, e.g. a floating ball for young poultry that cannot force valves to open. Cup drinkers are placed in groups or in lines and can minimise stag</w:t>
      </w:r>
      <w:r w:rsidR="00970BBC">
        <w:t>nant water.</w:t>
      </w:r>
    </w:p>
    <w:p w14:paraId="0E352812" w14:textId="77777777" w:rsidR="00970BBC" w:rsidRDefault="00970BBC" w:rsidP="0004195E">
      <w:pPr>
        <w:rPr>
          <w:b/>
        </w:rPr>
      </w:pPr>
    </w:p>
    <w:p w14:paraId="746E856E" w14:textId="77777777" w:rsidR="00CB32B6" w:rsidRPr="00B836DD" w:rsidRDefault="00CB32B6" w:rsidP="0004195E">
      <w:pPr>
        <w:rPr>
          <w:b/>
          <w:lang w:val="en-US"/>
        </w:rPr>
      </w:pPr>
    </w:p>
    <w:p w14:paraId="055A3820" w14:textId="2B764BDC" w:rsidR="00D37B81" w:rsidRDefault="00D37B81">
      <w:pPr>
        <w:jc w:val="left"/>
      </w:pPr>
      <w:r>
        <w:br w:type="page"/>
      </w:r>
    </w:p>
    <w:p w14:paraId="2D43B1FE" w14:textId="77777777" w:rsidR="00D37B81" w:rsidRPr="00D51784" w:rsidRDefault="00D37B81" w:rsidP="00D37B81">
      <w:pPr>
        <w:pStyle w:val="Heading1"/>
      </w:pPr>
      <w:bookmarkStart w:id="154" w:name="_Toc444101363"/>
      <w:r>
        <w:lastRenderedPageBreak/>
        <w:t>Annex 4</w:t>
      </w:r>
      <w:r w:rsidRPr="00D51784">
        <w:t>: Inspection checklist for</w:t>
      </w:r>
      <w:r>
        <w:t xml:space="preserve"> intensive rearing of poultry and pigs</w:t>
      </w:r>
      <w:bookmarkEnd w:id="154"/>
    </w:p>
    <w:p w14:paraId="191039F6" w14:textId="1DFF73C5" w:rsidR="00D37B81" w:rsidRPr="00D51784" w:rsidRDefault="00D37B81" w:rsidP="00D37B81"/>
    <w:p w14:paraId="7448F09D" w14:textId="77777777" w:rsidR="0004195E" w:rsidRPr="00B836DD" w:rsidRDefault="0004195E" w:rsidP="00D37B81"/>
    <w:sectPr w:rsidR="0004195E" w:rsidRPr="00B836DD" w:rsidSect="00F02ADC">
      <w:headerReference w:type="default" r:id="rId18"/>
      <w:footerReference w:type="default" r:id="rId19"/>
      <w:headerReference w:type="first" r:id="rId20"/>
      <w:footerReference w:type="first" r:id="rId21"/>
      <w:pgSz w:w="11906" w:h="16838"/>
      <w:pgMar w:top="2380" w:right="1417" w:bottom="1417"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9E7A0" w14:textId="77777777" w:rsidR="004D4571" w:rsidRDefault="004D4571" w:rsidP="007F3AA2">
      <w:r>
        <w:separator/>
      </w:r>
    </w:p>
  </w:endnote>
  <w:endnote w:type="continuationSeparator" w:id="0">
    <w:p w14:paraId="6877BE43" w14:textId="77777777" w:rsidR="004D4571" w:rsidRDefault="004D4571" w:rsidP="007F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Futura Std Book">
    <w:altName w:val="Arial"/>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NewRoman,Italic">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E5134" w14:textId="77777777" w:rsidR="00AD48DE" w:rsidRDefault="00AD48DE" w:rsidP="00F02ADC">
    <w:pPr>
      <w:pStyle w:val="Footer"/>
      <w:jc w:val="center"/>
    </w:pPr>
    <w:r>
      <w:t xml:space="preserve">Page </w:t>
    </w:r>
    <w:r>
      <w:fldChar w:fldCharType="begin"/>
    </w:r>
    <w:r>
      <w:instrText xml:space="preserve"> PAGE   \* MERGEFORMAT </w:instrText>
    </w:r>
    <w:r>
      <w:fldChar w:fldCharType="separate"/>
    </w:r>
    <w:r w:rsidR="00135F3D">
      <w:rPr>
        <w:noProof/>
      </w:rPr>
      <w:t>14</w:t>
    </w:r>
    <w:r>
      <w:fldChar w:fldCharType="end"/>
    </w:r>
  </w:p>
  <w:p w14:paraId="758E061D" w14:textId="77777777" w:rsidR="00AD48DE" w:rsidRDefault="00AD48DE" w:rsidP="00F02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49F0" w14:textId="77777777" w:rsidR="00AD48DE" w:rsidRDefault="00AD48DE" w:rsidP="00061D4E">
    <w:pPr>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8752" behindDoc="0" locked="0" layoutInCell="1" allowOverlap="1" wp14:anchorId="04271FAE" wp14:editId="6BF71A78">
              <wp:simplePos x="0" y="0"/>
              <wp:positionH relativeFrom="column">
                <wp:posOffset>2447925</wp:posOffset>
              </wp:positionH>
              <wp:positionV relativeFrom="paragraph">
                <wp:posOffset>-260350</wp:posOffset>
              </wp:positionV>
              <wp:extent cx="4177030" cy="1727200"/>
              <wp:effectExtent l="0" t="0" r="444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03CDD" w14:textId="77777777" w:rsidR="00AD48DE" w:rsidRDefault="00AD48DE" w:rsidP="00AA2CCB">
                          <w:pPr>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50EBA554" w14:textId="77777777" w:rsidR="00AD48DE" w:rsidRPr="00AA2CCB" w:rsidRDefault="00AD48DE" w:rsidP="00AA2CCB">
                          <w:pPr>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7B326672" w14:textId="77777777" w:rsidR="00AD48DE" w:rsidRDefault="00AD48DE" w:rsidP="00AA2CCB">
                          <w:pPr>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579128EF" w14:textId="77777777" w:rsidR="00AD48DE" w:rsidRPr="0019604D" w:rsidRDefault="00AD48DE" w:rsidP="00AA2CCB">
                          <w:pPr>
                            <w:pStyle w:val="TEXTEINFO"/>
                            <w:spacing w:after="0"/>
                            <w:rPr>
                              <w:rFonts w:ascii="Arial Narrow" w:hAnsi="Arial Narrow" w:cs="Arial"/>
                              <w:b/>
                              <w:color w:val="FFFF00"/>
                              <w:sz w:val="16"/>
                              <w:szCs w:val="16"/>
                              <w:lang w:val="pt-PT"/>
                            </w:rPr>
                          </w:pPr>
                          <w:r w:rsidRPr="0019604D">
                            <w:rPr>
                              <w:rFonts w:ascii="Arial Narrow" w:hAnsi="Arial Narrow" w:cs="Arial"/>
                              <w:b/>
                              <w:color w:val="FFFF00"/>
                              <w:sz w:val="16"/>
                              <w:szCs w:val="16"/>
                              <w:lang w:val="pt-PT"/>
                            </w:rPr>
                            <w:t>Tel :           +389 (0) 713 777 12</w:t>
                          </w:r>
                        </w:p>
                        <w:p w14:paraId="76DC4D09" w14:textId="10DD1DD5" w:rsidR="00AD48DE" w:rsidRPr="0019604D" w:rsidRDefault="00AD48DE" w:rsidP="00AA2CCB">
                          <w:pPr>
                            <w:pStyle w:val="TEXTEINFO"/>
                            <w:spacing w:after="0"/>
                            <w:rPr>
                              <w:rFonts w:ascii="Arial Narrow" w:hAnsi="Arial Narrow" w:cs="Arial"/>
                              <w:b/>
                              <w:color w:val="FFFF00"/>
                              <w:sz w:val="16"/>
                              <w:szCs w:val="16"/>
                              <w:lang w:val="pt-PT"/>
                            </w:rPr>
                          </w:pPr>
                          <w:r w:rsidRPr="0019604D">
                            <w:rPr>
                              <w:rFonts w:ascii="Arial Narrow" w:hAnsi="Arial Narrow" w:cs="Arial"/>
                              <w:b/>
                              <w:color w:val="FFFF00"/>
                              <w:sz w:val="16"/>
                              <w:szCs w:val="16"/>
                              <w:lang w:val="pt-PT"/>
                            </w:rPr>
                            <w:t>E-mail :</w:t>
                          </w:r>
                          <w:r w:rsidRPr="0019604D">
                            <w:rPr>
                              <w:b/>
                              <w:sz w:val="16"/>
                              <w:szCs w:val="16"/>
                              <w:lang w:val="pt-PT"/>
                            </w:rPr>
                            <w:t xml:space="preserve">  </w:t>
                          </w:r>
                          <w:r>
                            <w:rPr>
                              <w:rFonts w:ascii="Arial Narrow" w:eastAsia="Calibri" w:hAnsi="Arial Narrow" w:cs="Arial"/>
                              <w:color w:val="FFFF00"/>
                              <w:sz w:val="16"/>
                              <w:szCs w:val="16"/>
                              <w:lang w:val="pt-PT" w:eastAsia="en-US"/>
                            </w:rPr>
                            <w:t xml:space="preserve"> inspection.cs@gmail.com</w:t>
                          </w:r>
                        </w:p>
                        <w:p w14:paraId="7C8447E7" w14:textId="77777777" w:rsidR="00AD48DE" w:rsidRPr="0019604D" w:rsidRDefault="00AD48DE" w:rsidP="00AA2CCB">
                          <w:pPr>
                            <w:pStyle w:val="TEXTEINFO"/>
                            <w:spacing w:after="0"/>
                            <w:rPr>
                              <w:rFonts w:ascii="Arial Narrow" w:eastAsia="Calibri" w:hAnsi="Arial Narrow" w:cs="Arial"/>
                              <w:b/>
                              <w:color w:val="FFFF00"/>
                              <w:sz w:val="16"/>
                              <w:szCs w:val="16"/>
                              <w:lang w:val="pt-PT"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271FAE" id="_x0000_t202" coordsize="21600,21600" o:spt="202" path="m,l,21600r21600,l21600,xe">
              <v:stroke joinstyle="miter"/>
              <v:path gradientshapeok="t" o:connecttype="rect"/>
            </v:shapetype>
            <v:shape id="Text Box 24" o:spid="_x0000_s1051" type="#_x0000_t202" style="position:absolute;left:0;text-align:left;margin-left:192.75pt;margin-top:-20.5pt;width:328.9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" filled="f" stroked="f">
              <v:textbox>
                <w:txbxContent>
                  <w:p w14:paraId="13C03CDD" w14:textId="77777777" w:rsidR="00AD48DE" w:rsidRDefault="00AD48DE" w:rsidP="00AA2CCB">
                    <w:pPr>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50EBA554" w14:textId="77777777" w:rsidR="00AD48DE" w:rsidRPr="00AA2CCB" w:rsidRDefault="00AD48DE" w:rsidP="00AA2CCB">
                    <w:pPr>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7B326672" w14:textId="77777777" w:rsidR="00AD48DE" w:rsidRDefault="00AD48DE" w:rsidP="00AA2CCB">
                    <w:pPr>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579128EF" w14:textId="77777777" w:rsidR="00AD48DE" w:rsidRPr="0019604D" w:rsidRDefault="00AD48DE" w:rsidP="00AA2CCB">
                    <w:pPr>
                      <w:pStyle w:val="TEXTEINFO"/>
                      <w:spacing w:after="0"/>
                      <w:rPr>
                        <w:rFonts w:ascii="Arial Narrow" w:hAnsi="Arial Narrow" w:cs="Arial"/>
                        <w:b/>
                        <w:color w:val="FFFF00"/>
                        <w:sz w:val="16"/>
                        <w:szCs w:val="16"/>
                        <w:lang w:val="pt-PT"/>
                      </w:rPr>
                    </w:pPr>
                    <w:r w:rsidRPr="0019604D">
                      <w:rPr>
                        <w:rFonts w:ascii="Arial Narrow" w:hAnsi="Arial Narrow" w:cs="Arial"/>
                        <w:b/>
                        <w:color w:val="FFFF00"/>
                        <w:sz w:val="16"/>
                        <w:szCs w:val="16"/>
                        <w:lang w:val="pt-PT"/>
                      </w:rPr>
                      <w:t>Tel :           +389 (0) 713 777 12</w:t>
                    </w:r>
                  </w:p>
                  <w:p w14:paraId="76DC4D09" w14:textId="10DD1DD5" w:rsidR="00AD48DE" w:rsidRPr="0019604D" w:rsidRDefault="00AD48DE" w:rsidP="00AA2CCB">
                    <w:pPr>
                      <w:pStyle w:val="TEXTEINFO"/>
                      <w:spacing w:after="0"/>
                      <w:rPr>
                        <w:rFonts w:ascii="Arial Narrow" w:hAnsi="Arial Narrow" w:cs="Arial"/>
                        <w:b/>
                        <w:color w:val="FFFF00"/>
                        <w:sz w:val="16"/>
                        <w:szCs w:val="16"/>
                        <w:lang w:val="pt-PT"/>
                      </w:rPr>
                    </w:pPr>
                    <w:r w:rsidRPr="0019604D">
                      <w:rPr>
                        <w:rFonts w:ascii="Arial Narrow" w:hAnsi="Arial Narrow" w:cs="Arial"/>
                        <w:b/>
                        <w:color w:val="FFFF00"/>
                        <w:sz w:val="16"/>
                        <w:szCs w:val="16"/>
                        <w:lang w:val="pt-PT"/>
                      </w:rPr>
                      <w:t>E-mail :</w:t>
                    </w:r>
                    <w:r w:rsidRPr="0019604D">
                      <w:rPr>
                        <w:b/>
                        <w:sz w:val="16"/>
                        <w:szCs w:val="16"/>
                        <w:lang w:val="pt-PT"/>
                      </w:rPr>
                      <w:t xml:space="preserve">  </w:t>
                    </w:r>
                    <w:r>
                      <w:rPr>
                        <w:rFonts w:ascii="Arial Narrow" w:eastAsia="Calibri" w:hAnsi="Arial Narrow" w:cs="Arial"/>
                        <w:color w:val="FFFF00"/>
                        <w:sz w:val="16"/>
                        <w:szCs w:val="16"/>
                        <w:lang w:val="pt-PT" w:eastAsia="en-US"/>
                      </w:rPr>
                      <w:t xml:space="preserve"> inspection.cs@gmail.com</w:t>
                    </w:r>
                  </w:p>
                  <w:p w14:paraId="7C8447E7" w14:textId="77777777" w:rsidR="00AD48DE" w:rsidRPr="0019604D" w:rsidRDefault="00AD48DE" w:rsidP="00AA2CCB">
                    <w:pPr>
                      <w:pStyle w:val="TEXTEINFO"/>
                      <w:spacing w:after="0"/>
                      <w:rPr>
                        <w:rFonts w:ascii="Arial Narrow" w:eastAsia="Calibri" w:hAnsi="Arial Narrow" w:cs="Arial"/>
                        <w:b/>
                        <w:color w:val="FFFF00"/>
                        <w:sz w:val="16"/>
                        <w:szCs w:val="16"/>
                        <w:lang w:val="pt-PT" w:eastAsia="en-US"/>
                      </w:rPr>
                    </w:pPr>
                  </w:p>
                </w:txbxContent>
              </v:textbox>
            </v:shape>
          </w:pict>
        </mc:Fallback>
      </mc:AlternateContent>
    </w:r>
  </w:p>
  <w:p w14:paraId="7FEB5EDD" w14:textId="77777777" w:rsidR="00AD48DE" w:rsidRDefault="00AD48DE" w:rsidP="00061D4E">
    <w:pPr>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7728" behindDoc="0" locked="0" layoutInCell="1" allowOverlap="1" wp14:anchorId="01BF59A5" wp14:editId="24DEBFB9">
              <wp:simplePos x="0" y="0"/>
              <wp:positionH relativeFrom="column">
                <wp:posOffset>-890270</wp:posOffset>
              </wp:positionH>
              <wp:positionV relativeFrom="paragraph">
                <wp:posOffset>-411480</wp:posOffset>
              </wp:positionV>
              <wp:extent cx="8769985" cy="838835"/>
              <wp:effectExtent l="5080" t="7620" r="6985" b="1079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985" cy="838835"/>
                      </a:xfrm>
                      <a:prstGeom prst="rect">
                        <a:avLst/>
                      </a:prstGeom>
                      <a:solidFill>
                        <a:srgbClr val="22518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00EC6" id="Rectangle 22" o:spid="_x0000_s1026" style="position:absolute;margin-left:-70.1pt;margin-top:-32.4pt;width:690.55pt;height:6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" fillcolor="#22518a"/>
          </w:pict>
        </mc:Fallback>
      </mc:AlternateContent>
    </w:r>
    <w:r>
      <w:rPr>
        <w:rFonts w:ascii="Arial" w:hAnsi="Arial" w:cs="Arial"/>
        <w:b/>
        <w:noProof/>
        <w:color w:val="262626"/>
        <w:sz w:val="18"/>
        <w:szCs w:val="18"/>
        <w:lang w:val="es-ES" w:eastAsia="es-ES"/>
      </w:rPr>
      <mc:AlternateContent>
        <mc:Choice Requires="wps">
          <w:drawing>
            <wp:anchor distT="0" distB="0" distL="114300" distR="114300" simplePos="0" relativeHeight="251659776" behindDoc="0" locked="0" layoutInCell="1" allowOverlap="1" wp14:anchorId="106DD934" wp14:editId="613264D3">
              <wp:simplePos x="0" y="0"/>
              <wp:positionH relativeFrom="column">
                <wp:posOffset>-890270</wp:posOffset>
              </wp:positionH>
              <wp:positionV relativeFrom="paragraph">
                <wp:posOffset>-648335</wp:posOffset>
              </wp:positionV>
              <wp:extent cx="3492500" cy="161099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610995"/>
                      </a:xfrm>
                      <a:prstGeom prst="rect">
                        <a:avLst/>
                      </a:prstGeom>
                      <a:noFill/>
                      <a:ln>
                        <a:noFill/>
                      </a:ln>
                      <a:extLst>
                        <a:ext uri="{909E8E84-426E-40DD-AFC4-6F175D3DCCD1}">
                          <a14:hiddenFill xmlns:a14="http://schemas.microsoft.com/office/drawing/2010/main">
                            <a:solidFill>
                              <a:srgbClr val="23538D"/>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321101C" w14:textId="77777777" w:rsidR="00AD48DE" w:rsidRDefault="00AD48DE" w:rsidP="00744443">
                          <w:pPr>
                            <w:tabs>
                              <w:tab w:val="left" w:pos="0"/>
                            </w:tabs>
                            <w:rPr>
                              <w:rFonts w:ascii="Arial Narrow" w:hAnsi="Arial Narrow" w:cs="Arial"/>
                              <w:b/>
                              <w:color w:val="FFFF00"/>
                              <w:sz w:val="20"/>
                              <w:szCs w:val="20"/>
                            </w:rPr>
                          </w:pPr>
                          <w:r>
                            <w:rPr>
                              <w:rFonts w:ascii="Arial Narrow" w:hAnsi="Arial Narrow" w:cs="Arial"/>
                              <w:b/>
                              <w:color w:val="FFFF00"/>
                              <w:sz w:val="20"/>
                              <w:szCs w:val="20"/>
                            </w:rPr>
                            <w:t xml:space="preserve"> </w:t>
                          </w:r>
                        </w:p>
                        <w:p w14:paraId="70C228D9" w14:textId="77777777" w:rsidR="00AD48DE" w:rsidRDefault="00AD48DE" w:rsidP="00744443">
                          <w:pPr>
                            <w:tabs>
                              <w:tab w:val="left" w:pos="0"/>
                            </w:tabs>
                            <w:rPr>
                              <w:rFonts w:ascii="Arial Narrow" w:hAnsi="Arial Narrow" w:cs="Arial"/>
                              <w:b/>
                              <w:color w:val="FFFF00"/>
                              <w:sz w:val="20"/>
                              <w:szCs w:val="20"/>
                            </w:rPr>
                          </w:pPr>
                        </w:p>
                        <w:p w14:paraId="5673E719" w14:textId="77777777" w:rsidR="00AD48DE" w:rsidRPr="0083763E" w:rsidRDefault="00AD48DE" w:rsidP="00744443">
                          <w:pPr>
                            <w:tabs>
                              <w:tab w:val="left" w:pos="0"/>
                            </w:tabs>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276EF681" wp14:editId="66F379D1">
                                <wp:extent cx="717550" cy="474345"/>
                                <wp:effectExtent l="0" t="0" r="6350" b="1905"/>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474345"/>
                                        </a:xfrm>
                                        <a:prstGeom prst="rect">
                                          <a:avLst/>
                                        </a:prstGeom>
                                        <a:blipFill dpi="0" rotWithShape="1">
                                          <a:blip r:embed="rId2"/>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37759DB2" w14:textId="77777777" w:rsidR="00AD48DE" w:rsidRDefault="00AD48DE" w:rsidP="00577E67">
                          <w:pPr>
                            <w:rPr>
                              <w:rFonts w:ascii="Arial Narrow" w:hAnsi="Arial Narrow" w:cs="Arial"/>
                              <w:b/>
                              <w:color w:val="FFFF00"/>
                              <w:sz w:val="20"/>
                              <w:szCs w:val="20"/>
                            </w:rPr>
                          </w:pPr>
                        </w:p>
                        <w:p w14:paraId="362F99EB" w14:textId="77777777" w:rsidR="00AD48DE" w:rsidRDefault="00AD48DE" w:rsidP="00577E67">
                          <w:pPr>
                            <w:rPr>
                              <w:rFonts w:ascii="Arial Narrow" w:hAnsi="Arial Narrow" w:cs="Arial"/>
                              <w:b/>
                              <w:color w:val="FFFF00"/>
                              <w:sz w:val="20"/>
                              <w:szCs w:val="20"/>
                            </w:rPr>
                          </w:pPr>
                        </w:p>
                        <w:p w14:paraId="5B30A78F" w14:textId="77777777" w:rsidR="00AD48DE" w:rsidRPr="009D3F51" w:rsidRDefault="00AD48DE" w:rsidP="00577E67">
                          <w:pPr>
                            <w:rPr>
                              <w:color w:val="0000FF"/>
                            </w:rPr>
                          </w:pPr>
                          <w:r>
                            <w:rPr>
                              <w:rFonts w:ascii="Arial Narrow" w:hAnsi="Arial Narrow" w:cs="Arial"/>
                              <w:b/>
                              <w:color w:val="FFFF00"/>
                              <w:sz w:val="20"/>
                              <w:szCs w:val="20"/>
                            </w:rPr>
                            <w:t xml:space="preserve">   </w:t>
                          </w:r>
                        </w:p>
                        <w:p w14:paraId="7498F4F5" w14:textId="77777777" w:rsidR="00AD48DE" w:rsidRPr="009D3F51" w:rsidRDefault="00AD48DE" w:rsidP="0035326D">
                          <w:pPr>
                            <w:rPr>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DD934" id="Text Box 25" o:spid="_x0000_s1052" type="#_x0000_t202" style="position:absolute;left:0;text-align:left;margin-left:-70.1pt;margin-top:-51.05pt;width:275pt;height:12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dIvAIAAMI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" filled="f" fillcolor="#23538d" stroked="f" strokeweight=".25pt">
              <v:textbox>
                <w:txbxContent>
                  <w:p w14:paraId="7321101C" w14:textId="77777777" w:rsidR="00AD48DE" w:rsidRDefault="00AD48DE" w:rsidP="00744443">
                    <w:pPr>
                      <w:tabs>
                        <w:tab w:val="left" w:pos="0"/>
                      </w:tabs>
                      <w:rPr>
                        <w:rFonts w:ascii="Arial Narrow" w:hAnsi="Arial Narrow" w:cs="Arial"/>
                        <w:b/>
                        <w:color w:val="FFFF00"/>
                        <w:sz w:val="20"/>
                        <w:szCs w:val="20"/>
                      </w:rPr>
                    </w:pPr>
                    <w:r>
                      <w:rPr>
                        <w:rFonts w:ascii="Arial Narrow" w:hAnsi="Arial Narrow" w:cs="Arial"/>
                        <w:b/>
                        <w:color w:val="FFFF00"/>
                        <w:sz w:val="20"/>
                        <w:szCs w:val="20"/>
                      </w:rPr>
                      <w:t xml:space="preserve"> </w:t>
                    </w:r>
                  </w:p>
                  <w:p w14:paraId="70C228D9" w14:textId="77777777" w:rsidR="00AD48DE" w:rsidRDefault="00AD48DE" w:rsidP="00744443">
                    <w:pPr>
                      <w:tabs>
                        <w:tab w:val="left" w:pos="0"/>
                      </w:tabs>
                      <w:rPr>
                        <w:rFonts w:ascii="Arial Narrow" w:hAnsi="Arial Narrow" w:cs="Arial"/>
                        <w:b/>
                        <w:color w:val="FFFF00"/>
                        <w:sz w:val="20"/>
                        <w:szCs w:val="20"/>
                      </w:rPr>
                    </w:pPr>
                  </w:p>
                  <w:p w14:paraId="5673E719" w14:textId="77777777" w:rsidR="00AD48DE" w:rsidRPr="0083763E" w:rsidRDefault="00AD48DE" w:rsidP="00744443">
                    <w:pPr>
                      <w:tabs>
                        <w:tab w:val="left" w:pos="0"/>
                      </w:tabs>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276EF681" wp14:editId="66F379D1">
                          <wp:extent cx="717550" cy="474345"/>
                          <wp:effectExtent l="0" t="0" r="6350" b="1905"/>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474345"/>
                                  </a:xfrm>
                                  <a:prstGeom prst="rect">
                                    <a:avLst/>
                                  </a:prstGeom>
                                  <a:blipFill dpi="0" rotWithShape="1">
                                    <a:blip r:embed="rId2"/>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37759DB2" w14:textId="77777777" w:rsidR="00AD48DE" w:rsidRDefault="00AD48DE" w:rsidP="00577E67">
                    <w:pPr>
                      <w:rPr>
                        <w:rFonts w:ascii="Arial Narrow" w:hAnsi="Arial Narrow" w:cs="Arial"/>
                        <w:b/>
                        <w:color w:val="FFFF00"/>
                        <w:sz w:val="20"/>
                        <w:szCs w:val="20"/>
                      </w:rPr>
                    </w:pPr>
                  </w:p>
                  <w:p w14:paraId="362F99EB" w14:textId="77777777" w:rsidR="00AD48DE" w:rsidRDefault="00AD48DE" w:rsidP="00577E67">
                    <w:pPr>
                      <w:rPr>
                        <w:rFonts w:ascii="Arial Narrow" w:hAnsi="Arial Narrow" w:cs="Arial"/>
                        <w:b/>
                        <w:color w:val="FFFF00"/>
                        <w:sz w:val="20"/>
                        <w:szCs w:val="20"/>
                      </w:rPr>
                    </w:pPr>
                  </w:p>
                  <w:p w14:paraId="5B30A78F" w14:textId="77777777" w:rsidR="00AD48DE" w:rsidRPr="009D3F51" w:rsidRDefault="00AD48DE" w:rsidP="00577E67">
                    <w:pPr>
                      <w:rPr>
                        <w:color w:val="0000FF"/>
                      </w:rPr>
                    </w:pPr>
                    <w:r>
                      <w:rPr>
                        <w:rFonts w:ascii="Arial Narrow" w:hAnsi="Arial Narrow" w:cs="Arial"/>
                        <w:b/>
                        <w:color w:val="FFFF00"/>
                        <w:sz w:val="20"/>
                        <w:szCs w:val="20"/>
                      </w:rPr>
                      <w:t xml:space="preserve">   </w:t>
                    </w:r>
                  </w:p>
                  <w:p w14:paraId="7498F4F5" w14:textId="77777777" w:rsidR="00AD48DE" w:rsidRPr="009D3F51" w:rsidRDefault="00AD48DE" w:rsidP="0035326D">
                    <w:pPr>
                      <w:rPr>
                        <w:color w:val="0000FF"/>
                      </w:rPr>
                    </w:pPr>
                  </w:p>
                </w:txbxContent>
              </v:textbox>
            </v:shape>
          </w:pict>
        </mc:Fallback>
      </mc:AlternateContent>
    </w:r>
    <w:r>
      <w:rPr>
        <w:rFonts w:ascii="Arial" w:hAnsi="Arial" w:cs="Arial"/>
        <w:b/>
        <w:color w:val="262626"/>
        <w:sz w:val="18"/>
        <w:szCs w:val="18"/>
        <w:lang w:val="en-US"/>
      </w:rPr>
      <w:t xml:space="preserve">   </w:t>
    </w:r>
  </w:p>
  <w:p w14:paraId="03A34CF5" w14:textId="77777777" w:rsidR="00AD48DE" w:rsidRDefault="00AD48DE" w:rsidP="00061D4E">
    <w:pPr>
      <w:jc w:val="center"/>
      <w:rPr>
        <w:rFonts w:ascii="Arial" w:hAnsi="Arial" w:cs="Arial"/>
        <w:b/>
        <w:color w:val="262626"/>
        <w:sz w:val="18"/>
        <w:szCs w:val="18"/>
        <w:lang w:val="en-US"/>
      </w:rPr>
    </w:pPr>
  </w:p>
  <w:p w14:paraId="2ACC1278" w14:textId="77777777" w:rsidR="00AD48DE" w:rsidRDefault="00AD48DE" w:rsidP="00061D4E">
    <w:pPr>
      <w:jc w:val="center"/>
      <w:rPr>
        <w:rFonts w:ascii="Arial" w:hAnsi="Arial" w:cs="Arial"/>
        <w:b/>
        <w:color w:val="262626"/>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41BB7" w14:textId="77777777" w:rsidR="004D4571" w:rsidRDefault="004D4571" w:rsidP="007F3AA2">
      <w:r>
        <w:separator/>
      </w:r>
    </w:p>
  </w:footnote>
  <w:footnote w:type="continuationSeparator" w:id="0">
    <w:p w14:paraId="4FAADB8E" w14:textId="77777777" w:rsidR="004D4571" w:rsidRDefault="004D4571" w:rsidP="007F3AA2">
      <w:r>
        <w:continuationSeparator/>
      </w:r>
    </w:p>
  </w:footnote>
  <w:footnote w:id="1">
    <w:p w14:paraId="02C67F88" w14:textId="02B67C37" w:rsidR="00AD48DE" w:rsidRPr="00AF2954" w:rsidRDefault="00AD48DE">
      <w:pPr>
        <w:pStyle w:val="FootnoteText"/>
        <w:rPr>
          <w:lang w:val="en-US"/>
        </w:rPr>
      </w:pPr>
      <w:r>
        <w:rPr>
          <w:rStyle w:val="FootnoteReference"/>
        </w:rPr>
        <w:footnoteRef/>
      </w:r>
      <w:r>
        <w:t xml:space="preserve"> This Directive is transposed in</w:t>
      </w:r>
      <w:r w:rsidRPr="00AD48DE">
        <w:t xml:space="preserve"> the Macedonian Law on animal protection and welfare (Official Gazette of the Republic of Macedonia no. 149/13.10.14)</w:t>
      </w:r>
    </w:p>
  </w:footnote>
  <w:footnote w:id="2">
    <w:p w14:paraId="0D14E1DE" w14:textId="134467BB" w:rsidR="00AD48DE" w:rsidRPr="00AF2954" w:rsidRDefault="00AD48DE">
      <w:pPr>
        <w:pStyle w:val="FootnoteText"/>
        <w:rPr>
          <w:lang w:val="en-US"/>
        </w:rPr>
      </w:pPr>
      <w:r>
        <w:rPr>
          <w:rStyle w:val="FootnoteReference"/>
        </w:rPr>
        <w:footnoteRef/>
      </w:r>
      <w:r>
        <w:t xml:space="preserve"> This Directive is transposed in</w:t>
      </w:r>
      <w:r w:rsidRPr="00AD48DE">
        <w:t xml:space="preserve"> the Macedonian Law on animal protection and welfare (Official Gazette of the Republic of Macedonia no. 149/13.10.14)</w:t>
      </w:r>
    </w:p>
  </w:footnote>
  <w:footnote w:id="3">
    <w:p w14:paraId="3A332495" w14:textId="145E22A4" w:rsidR="00AD48DE" w:rsidRPr="00AF2954" w:rsidRDefault="00AD48DE">
      <w:pPr>
        <w:pStyle w:val="FootnoteText"/>
        <w:rPr>
          <w:lang w:val="en-US"/>
        </w:rPr>
      </w:pPr>
      <w:r>
        <w:rPr>
          <w:rStyle w:val="FootnoteReference"/>
        </w:rPr>
        <w:footnoteRef/>
      </w:r>
      <w:r>
        <w:t xml:space="preserve"> This Directive is transposed in</w:t>
      </w:r>
      <w:r w:rsidRPr="00AD48DE">
        <w:t xml:space="preserve"> the Macedonian Law on animal protection and welfare (Official Gazette of the Republic of Macedonia no. 149/13.10.14)</w:t>
      </w:r>
    </w:p>
  </w:footnote>
  <w:footnote w:id="4">
    <w:p w14:paraId="0432C66F" w14:textId="77777777" w:rsidR="00AD48DE" w:rsidRDefault="00AD48DE" w:rsidP="00F12C84">
      <w:pPr>
        <w:pStyle w:val="FootnoteText"/>
      </w:pPr>
      <w:r>
        <w:rPr>
          <w:rStyle w:val="FootnoteReference"/>
        </w:rPr>
        <w:footnoteRef/>
      </w:r>
      <w:r>
        <w:t xml:space="preserve"> Art.15.4 of the IED states the following: </w:t>
      </w:r>
    </w:p>
    <w:p w14:paraId="2AF33EB5" w14:textId="77777777" w:rsidR="00AD48DE" w:rsidRDefault="00AD48DE" w:rsidP="00F12C84">
      <w:pPr>
        <w:pStyle w:val="FootnoteText"/>
      </w:pPr>
      <w:r>
        <w:t>The competent authority may, in specific cases, set less strict emission limit values than BAT-AELs. Such a derogation may apply only where an assessment shows that the achievement of emission levels associated with the BATs as described in BAT conclusions would lead to disproportionately higher costs compared to the environmental benefits due to:</w:t>
      </w:r>
    </w:p>
    <w:p w14:paraId="50B969F0" w14:textId="77777777" w:rsidR="00AD48DE" w:rsidRDefault="00AD48DE" w:rsidP="00F12C84">
      <w:pPr>
        <w:pStyle w:val="FootnoteText"/>
      </w:pPr>
      <w:r>
        <w:t>(a)</w:t>
      </w:r>
      <w:r>
        <w:tab/>
        <w:t>the geographical location or the local environmental conditions of the installation concerned; or</w:t>
      </w:r>
    </w:p>
    <w:p w14:paraId="74220143" w14:textId="77777777" w:rsidR="00AD48DE" w:rsidRDefault="00AD48DE" w:rsidP="00F12C84">
      <w:pPr>
        <w:pStyle w:val="FootnoteText"/>
      </w:pPr>
      <w:r>
        <w:t>(b)</w:t>
      </w:r>
      <w:r>
        <w:tab/>
        <w:t>the technical characteristics of the installation concerned.</w:t>
      </w:r>
    </w:p>
    <w:p w14:paraId="579768D1" w14:textId="77777777" w:rsidR="00AD48DE" w:rsidRDefault="00AD48DE" w:rsidP="00F12C84">
      <w:pPr>
        <w:pStyle w:val="FootnoteText"/>
      </w:pPr>
      <w:r>
        <w:t>The competent authority shall document in an annex to the permit conditions the reasons for the application of the derogation including the result of the assessment and the justification for the conditions imposed.</w:t>
      </w:r>
    </w:p>
    <w:p w14:paraId="669CEEF8" w14:textId="77777777" w:rsidR="00AD48DE" w:rsidRDefault="00AD48DE" w:rsidP="00F12C84">
      <w:pPr>
        <w:pStyle w:val="FootnoteText"/>
      </w:pPr>
      <w:r>
        <w:t>The ELVs set in accordance with the derogation shall, however, not exceed the ELVs set out in the Annexes to the IED, where applicable.</w:t>
      </w:r>
    </w:p>
    <w:p w14:paraId="2D888027" w14:textId="77777777" w:rsidR="00AD48DE" w:rsidRDefault="00AD48DE" w:rsidP="00F12C84">
      <w:pPr>
        <w:pStyle w:val="FootnoteText"/>
      </w:pPr>
      <w:r>
        <w:t>The competent authority shall in any case ensure that no significant pollution is caused and that a high level of protection of the environment as a whole is achieved.</w:t>
      </w:r>
    </w:p>
    <w:p w14:paraId="68A92CC3" w14:textId="77777777" w:rsidR="00AD48DE" w:rsidRPr="00E31B0A" w:rsidRDefault="00AD48DE" w:rsidP="00F12C84">
      <w:pPr>
        <w:pStyle w:val="FootnoteText"/>
        <w:rPr>
          <w:lang w:val="en-US"/>
        </w:rPr>
      </w:pPr>
      <w:r>
        <w:t>The competent authority shall re-assess the application of the derogation as part of each reconsideration of the permit conditions pursuant to Article 21 of the 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0E40B" w14:textId="77777777" w:rsidR="00AD48DE" w:rsidRDefault="00AD48DE">
    <w:pPr>
      <w:pStyle w:val="Header"/>
    </w:pPr>
  </w:p>
  <w:p w14:paraId="73E94AC4" w14:textId="77777777" w:rsidR="00AD48DE" w:rsidRDefault="00AD4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6AB9" w14:textId="77777777" w:rsidR="00AD48DE" w:rsidRDefault="00AD48DE" w:rsidP="00E8376A">
    <w:pPr>
      <w:jc w:val="center"/>
      <w:rPr>
        <w:rFonts w:ascii="Arial" w:hAnsi="Arial" w:cs="Arial"/>
        <w:b/>
        <w:sz w:val="20"/>
        <w:szCs w:val="20"/>
      </w:rPr>
    </w:pPr>
    <w:r>
      <w:rPr>
        <w:rFonts w:ascii="Arial" w:hAnsi="Arial" w:cs="Arial"/>
        <w:b/>
        <w:noProof/>
        <w:sz w:val="20"/>
        <w:szCs w:val="20"/>
        <w:lang w:val="es-ES" w:eastAsia="es-ES"/>
      </w:rPr>
      <mc:AlternateContent>
        <mc:Choice Requires="wps">
          <w:drawing>
            <wp:anchor distT="0" distB="0" distL="114300" distR="114300" simplePos="0" relativeHeight="251656704" behindDoc="0" locked="0" layoutInCell="1" allowOverlap="1" wp14:anchorId="3C4C9485" wp14:editId="60EA9106">
              <wp:simplePos x="0" y="0"/>
              <wp:positionH relativeFrom="column">
                <wp:posOffset>443230</wp:posOffset>
              </wp:positionH>
              <wp:positionV relativeFrom="paragraph">
                <wp:posOffset>120015</wp:posOffset>
              </wp:positionV>
              <wp:extent cx="5124450" cy="768985"/>
              <wp:effectExtent l="0" t="0" r="444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2D0AF" w14:textId="77777777" w:rsidR="00AD48DE" w:rsidRPr="00744443" w:rsidRDefault="00AD48DE" w:rsidP="00504EF4">
                          <w:pPr>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351CC834" w14:textId="77777777" w:rsidR="00AD48DE" w:rsidRPr="00744443" w:rsidRDefault="00AD48DE" w:rsidP="00504EF4">
                          <w:pPr>
                            <w:rPr>
                              <w:b/>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4C9485" id="_x0000_t202" coordsize="21600,21600" o:spt="202" path="m,l,21600r21600,l21600,xe">
              <v:stroke joinstyle="miter"/>
              <v:path gradientshapeok="t" o:connecttype="rect"/>
            </v:shapetype>
            <v:shape id="Text Box 20" o:spid="_x0000_s1047" type="#_x0000_t202" style="position:absolute;left:0;text-align:left;margin-left:34.9pt;margin-top:9.45pt;width:403.5pt;height:6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8L7t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" filled="f" stroked="f">
              <v:textbox>
                <w:txbxContent>
                  <w:p w14:paraId="6552D0AF" w14:textId="77777777" w:rsidR="00AD48DE" w:rsidRPr="00744443" w:rsidRDefault="00AD48DE" w:rsidP="00504EF4">
                    <w:pPr>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351CC834" w14:textId="77777777" w:rsidR="00AD48DE" w:rsidRPr="00744443" w:rsidRDefault="00AD48DE" w:rsidP="00504EF4">
                    <w:pPr>
                      <w:rPr>
                        <w:b/>
                        <w:color w:val="FFFFFF"/>
                      </w:rPr>
                    </w:pPr>
                  </w:p>
                </w:txbxContent>
              </v:textbox>
            </v:shape>
          </w:pict>
        </mc:Fallback>
      </mc:AlternateContent>
    </w:r>
    <w:r>
      <w:rPr>
        <w:rFonts w:ascii="Times New Roman" w:hAnsi="Times New Roman"/>
        <w:noProof/>
        <w:sz w:val="24"/>
        <w:szCs w:val="24"/>
        <w:lang w:val="es-ES" w:eastAsia="es-ES"/>
      </w:rPr>
      <w:drawing>
        <wp:anchor distT="36576" distB="36576" distL="36576" distR="36576" simplePos="0" relativeHeight="251661824" behindDoc="0" locked="0" layoutInCell="1" allowOverlap="1" wp14:anchorId="21CA83CD" wp14:editId="712F032C">
          <wp:simplePos x="0" y="0"/>
          <wp:positionH relativeFrom="column">
            <wp:posOffset>9466580</wp:posOffset>
          </wp:positionH>
          <wp:positionV relativeFrom="paragraph">
            <wp:posOffset>144145</wp:posOffset>
          </wp:positionV>
          <wp:extent cx="1224280" cy="758825"/>
          <wp:effectExtent l="0" t="0" r="0" b="3175"/>
          <wp:wrapNone/>
          <wp:docPr id="36" name="Picture 2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val="es-ES" w:eastAsia="es-ES"/>
      </w:rPr>
      <mc:AlternateContent>
        <mc:Choice Requires="wps">
          <w:drawing>
            <wp:anchor distT="0" distB="0" distL="114300" distR="114300" simplePos="0" relativeHeight="251653632" behindDoc="0" locked="0" layoutInCell="1" allowOverlap="1" wp14:anchorId="33999590" wp14:editId="260B826A">
              <wp:simplePos x="0" y="0"/>
              <wp:positionH relativeFrom="column">
                <wp:posOffset>-842645</wp:posOffset>
              </wp:positionH>
              <wp:positionV relativeFrom="paragraph">
                <wp:posOffset>-232410</wp:posOffset>
              </wp:positionV>
              <wp:extent cx="7467600" cy="1348740"/>
              <wp:effectExtent l="5080" t="5715" r="13970" b="762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348740"/>
                      </a:xfrm>
                      <a:prstGeom prst="rect">
                        <a:avLst/>
                      </a:prstGeom>
                      <a:solidFill>
                        <a:srgbClr val="22518A"/>
                      </a:solidFill>
                      <a:ln w="9525">
                        <a:solidFill>
                          <a:srgbClr val="000000"/>
                        </a:solidFill>
                        <a:miter lim="800000"/>
                        <a:headEnd/>
                        <a:tailEnd/>
                      </a:ln>
                    </wps:spPr>
                    <wps:txbx>
                      <w:txbxContent>
                        <w:p w14:paraId="2D19356B" w14:textId="77777777" w:rsidR="00AD48DE" w:rsidRDefault="00AD48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99590" id="Rectangle 15" o:spid="_x0000_s1048" style="position:absolute;left:0;text-align:left;margin-left:-66.35pt;margin-top:-18.3pt;width:588pt;height:10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" fillcolor="#22518a">
              <v:textbox>
                <w:txbxContent>
                  <w:p w14:paraId="2D19356B" w14:textId="77777777" w:rsidR="00AD48DE" w:rsidRDefault="00AD48DE"/>
                </w:txbxContent>
              </v:textbox>
            </v:rect>
          </w:pict>
        </mc:Fallback>
      </mc:AlternateContent>
    </w:r>
    <w:r>
      <w:rPr>
        <w:rFonts w:ascii="Arial" w:hAnsi="Arial" w:cs="Arial"/>
        <w:b/>
        <w:sz w:val="20"/>
        <w:szCs w:val="20"/>
      </w:rPr>
      <w:t xml:space="preserve">      </w:t>
    </w:r>
  </w:p>
  <w:p w14:paraId="01BCFCB3" w14:textId="77777777" w:rsidR="00AD48DE" w:rsidRPr="00603F25" w:rsidRDefault="00AD48DE" w:rsidP="00E8376A">
    <w:pPr>
      <w:spacing w:before="120"/>
      <w:jc w:val="center"/>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60800" behindDoc="0" locked="0" layoutInCell="1" allowOverlap="1" wp14:anchorId="2296F2D4" wp14:editId="13EE6C16">
              <wp:simplePos x="0" y="0"/>
              <wp:positionH relativeFrom="column">
                <wp:posOffset>5510530</wp:posOffset>
              </wp:positionH>
              <wp:positionV relativeFrom="paragraph">
                <wp:posOffset>76200</wp:posOffset>
              </wp:positionV>
              <wp:extent cx="1019175" cy="694690"/>
              <wp:effectExtent l="0" t="0" r="4445" b="63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2706A" w14:textId="77777777" w:rsidR="00AD48DE" w:rsidRDefault="00AD48DE">
                          <w:r>
                            <w:rPr>
                              <w:noProof/>
                              <w:lang w:val="es-ES" w:eastAsia="es-ES"/>
                            </w:rPr>
                            <w:drawing>
                              <wp:inline distT="0" distB="0" distL="0" distR="0" wp14:anchorId="0EFDBF4D" wp14:editId="37A09B34">
                                <wp:extent cx="752475" cy="486410"/>
                                <wp:effectExtent l="0" t="0" r="9525" b="889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86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6F2D4" id="Rectangle 28" o:spid="_x0000_s1049" style="position:absolute;left:0;text-align:left;margin-left:433.9pt;margin-top:6pt;width:80.25pt;height:5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" filled="f" stroked="f">
              <v:textbox>
                <w:txbxContent>
                  <w:p w14:paraId="4B32706A" w14:textId="77777777" w:rsidR="00AD48DE" w:rsidRDefault="00AD48DE">
                    <w:r>
                      <w:rPr>
                        <w:noProof/>
                        <w:lang w:val="es-ES" w:eastAsia="es-ES"/>
                      </w:rPr>
                      <w:drawing>
                        <wp:inline distT="0" distB="0" distL="0" distR="0" wp14:anchorId="0EFDBF4D" wp14:editId="37A09B34">
                          <wp:extent cx="752475" cy="486410"/>
                          <wp:effectExtent l="0" t="0" r="9525" b="889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86410"/>
                                  </a:xfrm>
                                  <a:prstGeom prst="rect">
                                    <a:avLst/>
                                  </a:prstGeom>
                                  <a:noFill/>
                                  <a:ln>
                                    <a:noFill/>
                                  </a:ln>
                                </pic:spPr>
                              </pic:pic>
                            </a:graphicData>
                          </a:graphic>
                        </wp:inline>
                      </w:drawing>
                    </w:r>
                  </w:p>
                </w:txbxContent>
              </v:textbox>
            </v:rect>
          </w:pict>
        </mc:Fallback>
      </mc:AlternateContent>
    </w:r>
    <w:r>
      <w:rPr>
        <w:rFonts w:ascii="Arial" w:hAnsi="Arial" w:cs="Arial"/>
        <w:b/>
        <w:noProof/>
        <w:sz w:val="20"/>
        <w:szCs w:val="20"/>
        <w:lang w:val="es-ES" w:eastAsia="es-ES"/>
      </w:rPr>
      <w:drawing>
        <wp:anchor distT="0" distB="0" distL="114300" distR="114300" simplePos="0" relativeHeight="251654656" behindDoc="0" locked="0" layoutInCell="1" allowOverlap="1" wp14:anchorId="3CB53CE4" wp14:editId="0FEDD9D0">
          <wp:simplePos x="0" y="0"/>
          <wp:positionH relativeFrom="column">
            <wp:posOffset>-614045</wp:posOffset>
          </wp:positionH>
          <wp:positionV relativeFrom="paragraph">
            <wp:posOffset>47625</wp:posOffset>
          </wp:positionV>
          <wp:extent cx="814070" cy="542925"/>
          <wp:effectExtent l="0" t="0" r="5080" b="9525"/>
          <wp:wrapSquare wrapText="bothSides"/>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F25">
      <w:rPr>
        <w:rFonts w:ascii="Arial" w:hAnsi="Arial" w:cs="Arial"/>
        <w:sz w:val="20"/>
        <w:szCs w:val="20"/>
      </w:rPr>
      <w:t xml:space="preserve">     </w:t>
    </w:r>
  </w:p>
  <w:p w14:paraId="4A370910" w14:textId="77777777" w:rsidR="00AD48DE" w:rsidRDefault="00AD48DE">
    <w:pPr>
      <w:pStyle w:val="Header"/>
    </w:pPr>
    <w:r>
      <w:rPr>
        <w:rFonts w:ascii="Arial" w:hAnsi="Arial" w:cs="Arial"/>
        <w:b/>
        <w:noProof/>
        <w:sz w:val="20"/>
        <w:szCs w:val="20"/>
        <w:lang w:val="es-ES" w:eastAsia="es-ES"/>
      </w:rPr>
      <mc:AlternateContent>
        <mc:Choice Requires="wps">
          <w:drawing>
            <wp:anchor distT="0" distB="0" distL="114300" distR="114300" simplePos="0" relativeHeight="251655680" behindDoc="0" locked="0" layoutInCell="1" allowOverlap="1" wp14:anchorId="32C9B204" wp14:editId="7EBF18CB">
              <wp:simplePos x="0" y="0"/>
              <wp:positionH relativeFrom="column">
                <wp:posOffset>-857885</wp:posOffset>
              </wp:positionH>
              <wp:positionV relativeFrom="paragraph">
                <wp:posOffset>650875</wp:posOffset>
              </wp:positionV>
              <wp:extent cx="7467600" cy="172720"/>
              <wp:effectExtent l="0" t="3175" r="635"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7272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3A970" w14:textId="77777777" w:rsidR="00AD48DE" w:rsidRPr="00781736" w:rsidRDefault="00AD48DE"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31C7F459" w14:textId="77777777" w:rsidR="00AD48DE" w:rsidRPr="00744443" w:rsidRDefault="00AD48DE" w:rsidP="0063498D">
                          <w:pPr>
                            <w:jc w:val="center"/>
                            <w:rPr>
                              <w:rFonts w:ascii="Arial" w:hAnsi="Arial" w:cs="Aharoni"/>
                              <w:b/>
                              <w:color w:val="000000"/>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9B204" id="Rectangle 17" o:spid="_x0000_s1050" style="position:absolute;left:0;text-align:left;margin-left:-67.55pt;margin-top:51.25pt;width:588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" fillcolor="#fc0" stroked="f">
              <v:textbox>
                <w:txbxContent>
                  <w:p w14:paraId="0F43A970" w14:textId="77777777" w:rsidR="00AD48DE" w:rsidRPr="00781736" w:rsidRDefault="00AD48DE"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31C7F459" w14:textId="77777777" w:rsidR="00AD48DE" w:rsidRPr="00744443" w:rsidRDefault="00AD48DE" w:rsidP="0063498D">
                    <w:pPr>
                      <w:jc w:val="center"/>
                      <w:rPr>
                        <w:rFonts w:ascii="Arial" w:hAnsi="Arial" w:cs="Aharoni"/>
                        <w:b/>
                        <w:color w:val="000000"/>
                        <w:sz w:val="12"/>
                        <w:szCs w:val="12"/>
                        <w:lang w:val="en-US"/>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B7276"/>
    <w:multiLevelType w:val="hybridMultilevel"/>
    <w:tmpl w:val="F044E0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8E2105"/>
    <w:multiLevelType w:val="hybridMultilevel"/>
    <w:tmpl w:val="0686B634"/>
    <w:lvl w:ilvl="0" w:tplc="0E0AF4A6">
      <w:start w:val="3"/>
      <w:numFmt w:val="bullet"/>
      <w:lvlText w:val="-"/>
      <w:lvlJc w:val="left"/>
      <w:pPr>
        <w:tabs>
          <w:tab w:val="num" w:pos="360"/>
        </w:tabs>
        <w:ind w:left="360" w:hanging="360"/>
      </w:pPr>
      <w:rPr>
        <w:rFonts w:ascii="Verdana" w:eastAsia="Times New Roman" w:hAnsi="Verdana" w:cs="Times New Roman" w:hint="default"/>
        <w:color w:val="auto"/>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EB7701"/>
    <w:multiLevelType w:val="hybridMultilevel"/>
    <w:tmpl w:val="0E924BF4"/>
    <w:lvl w:ilvl="0" w:tplc="A26A6174">
      <w:start w:val="1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28288C"/>
    <w:multiLevelType w:val="multilevel"/>
    <w:tmpl w:val="3142209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A953581"/>
    <w:multiLevelType w:val="hybridMultilevel"/>
    <w:tmpl w:val="8228D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CD0CF4"/>
    <w:multiLevelType w:val="hybridMultilevel"/>
    <w:tmpl w:val="1D56CA56"/>
    <w:lvl w:ilvl="0" w:tplc="7102C4D0">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A004D"/>
    <w:multiLevelType w:val="multilevel"/>
    <w:tmpl w:val="FBE2A63A"/>
    <w:lvl w:ilvl="0">
      <w:start w:val="2"/>
      <w:numFmt w:val="decimal"/>
      <w:pStyle w:val="ListDash1"/>
      <w:lvlText w:val="%1"/>
      <w:lvlJc w:val="left"/>
      <w:pPr>
        <w:ind w:left="420" w:hanging="420"/>
      </w:pPr>
      <w:rPr>
        <w:rFonts w:hint="default"/>
        <w:lang w:val="en-GB"/>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A306B73"/>
    <w:multiLevelType w:val="hybridMultilevel"/>
    <w:tmpl w:val="03A2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6461F"/>
    <w:multiLevelType w:val="hybridMultilevel"/>
    <w:tmpl w:val="7630B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4D0BDA"/>
    <w:multiLevelType w:val="hybridMultilevel"/>
    <w:tmpl w:val="99F00CD6"/>
    <w:lvl w:ilvl="0" w:tplc="FFFFFFFF">
      <w:start w:val="1"/>
      <w:numFmt w:val="bullet"/>
      <w:lvlText w:val="-"/>
      <w:lvlJc w:val="left"/>
      <w:pPr>
        <w:ind w:left="720" w:hanging="360"/>
      </w:pPr>
      <w:rPr>
        <w:rFonts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6205D1"/>
    <w:multiLevelType w:val="hybridMultilevel"/>
    <w:tmpl w:val="C5F4AD9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65E0CC8"/>
    <w:multiLevelType w:val="hybridMultilevel"/>
    <w:tmpl w:val="AADE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A0A5F"/>
    <w:multiLevelType w:val="hybridMultilevel"/>
    <w:tmpl w:val="FD30D5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6D5773"/>
    <w:multiLevelType w:val="hybridMultilevel"/>
    <w:tmpl w:val="568E15EC"/>
    <w:lvl w:ilvl="0" w:tplc="04100001">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A357D9"/>
    <w:multiLevelType w:val="multilevel"/>
    <w:tmpl w:val="3142209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E5B113B"/>
    <w:multiLevelType w:val="hybridMultilevel"/>
    <w:tmpl w:val="FD30D5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F1873A6"/>
    <w:multiLevelType w:val="hybridMultilevel"/>
    <w:tmpl w:val="0ECC2E7A"/>
    <w:lvl w:ilvl="0" w:tplc="7102C4D0">
      <w:numFmt w:val="bullet"/>
      <w:lvlText w:val="-"/>
      <w:lvlJc w:val="left"/>
      <w:pPr>
        <w:ind w:left="780" w:hanging="360"/>
      </w:pPr>
      <w:rPr>
        <w:rFonts w:ascii="Calibri" w:eastAsia="Calibri" w:hAnsi="Calibri"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F6C7B85"/>
    <w:multiLevelType w:val="hybridMultilevel"/>
    <w:tmpl w:val="E3B40BF8"/>
    <w:lvl w:ilvl="0" w:tplc="8B28188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FD45CE"/>
    <w:multiLevelType w:val="multilevel"/>
    <w:tmpl w:val="489CFD26"/>
    <w:lvl w:ilvl="0">
      <w:start w:val="3"/>
      <w:numFmt w:val="decimal"/>
      <w:lvlText w:val="%1."/>
      <w:lvlJc w:val="left"/>
      <w:pPr>
        <w:ind w:left="510" w:hanging="51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412" w:hanging="144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758" w:hanging="1800"/>
      </w:pPr>
      <w:rPr>
        <w:rFonts w:hint="default"/>
        <w:b/>
      </w:rPr>
    </w:lvl>
    <w:lvl w:ilvl="7">
      <w:start w:val="1"/>
      <w:numFmt w:val="decimal"/>
      <w:lvlText w:val="%1.%2.%3.%4.%5.%6.%7.%8."/>
      <w:lvlJc w:val="left"/>
      <w:pPr>
        <w:ind w:left="9111" w:hanging="2160"/>
      </w:pPr>
      <w:rPr>
        <w:rFonts w:hint="default"/>
        <w:b/>
      </w:rPr>
    </w:lvl>
    <w:lvl w:ilvl="8">
      <w:start w:val="1"/>
      <w:numFmt w:val="decimal"/>
      <w:lvlText w:val="%1.%2.%3.%4.%5.%6.%7.%8.%9."/>
      <w:lvlJc w:val="left"/>
      <w:pPr>
        <w:ind w:left="10464" w:hanging="2520"/>
      </w:pPr>
      <w:rPr>
        <w:rFonts w:hint="default"/>
        <w:b/>
      </w:rPr>
    </w:lvl>
  </w:abstractNum>
  <w:abstractNum w:abstractNumId="20" w15:restartNumberingAfterBreak="0">
    <w:nsid w:val="33F5761D"/>
    <w:multiLevelType w:val="hybridMultilevel"/>
    <w:tmpl w:val="EEB4ED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0239B3"/>
    <w:multiLevelType w:val="hybridMultilevel"/>
    <w:tmpl w:val="75B0519E"/>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5F37DB"/>
    <w:multiLevelType w:val="hybridMultilevel"/>
    <w:tmpl w:val="6F34848E"/>
    <w:lvl w:ilvl="0" w:tplc="81B2FDF6">
      <w:numFmt w:val="bullet"/>
      <w:lvlText w:val="-"/>
      <w:lvlJc w:val="left"/>
      <w:pPr>
        <w:ind w:left="1080" w:hanging="360"/>
      </w:pPr>
      <w:rPr>
        <w:rFonts w:ascii="Calibri" w:eastAsia="Calibri" w:hAnsi="Calibri"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6004A9D"/>
    <w:multiLevelType w:val="hybridMultilevel"/>
    <w:tmpl w:val="433238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B2D77F0"/>
    <w:multiLevelType w:val="hybridMultilevel"/>
    <w:tmpl w:val="EB023C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444A1B9B"/>
    <w:multiLevelType w:val="hybridMultilevel"/>
    <w:tmpl w:val="773EECC4"/>
    <w:lvl w:ilvl="0" w:tplc="81B2FDF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EA0B3E"/>
    <w:multiLevelType w:val="multilevel"/>
    <w:tmpl w:val="C6C630AE"/>
    <w:lvl w:ilvl="0">
      <w:start w:val="1"/>
      <w:numFmt w:val="decimal"/>
      <w:lvlText w:val="%1."/>
      <w:lvlJc w:val="left"/>
      <w:pPr>
        <w:ind w:left="1020" w:hanging="51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590" w:hanging="108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950" w:hanging="1440"/>
      </w:pPr>
      <w:rPr>
        <w:rFonts w:hint="default"/>
      </w:rPr>
    </w:lvl>
    <w:lvl w:ilvl="5">
      <w:start w:val="1"/>
      <w:numFmt w:val="decimal"/>
      <w:lvlText w:val="%1.%2.%3.%4.%5.%6."/>
      <w:lvlJc w:val="left"/>
      <w:pPr>
        <w:ind w:left="2310" w:hanging="1800"/>
      </w:pPr>
      <w:rPr>
        <w:rFonts w:hint="default"/>
      </w:rPr>
    </w:lvl>
    <w:lvl w:ilvl="6">
      <w:start w:val="1"/>
      <w:numFmt w:val="decimal"/>
      <w:lvlText w:val="%1.%2.%3.%4.%5.%6.%7."/>
      <w:lvlJc w:val="left"/>
      <w:pPr>
        <w:ind w:left="2310" w:hanging="1800"/>
      </w:pPr>
      <w:rPr>
        <w:rFonts w:hint="default"/>
      </w:rPr>
    </w:lvl>
    <w:lvl w:ilvl="7">
      <w:start w:val="1"/>
      <w:numFmt w:val="decimal"/>
      <w:lvlText w:val="%1.%2.%3.%4.%5.%6.%7.%8."/>
      <w:lvlJc w:val="left"/>
      <w:pPr>
        <w:ind w:left="2670" w:hanging="2160"/>
      </w:pPr>
      <w:rPr>
        <w:rFonts w:hint="default"/>
      </w:rPr>
    </w:lvl>
    <w:lvl w:ilvl="8">
      <w:start w:val="1"/>
      <w:numFmt w:val="decimal"/>
      <w:lvlText w:val="%1.%2.%3.%4.%5.%6.%7.%8.%9."/>
      <w:lvlJc w:val="left"/>
      <w:pPr>
        <w:ind w:left="3030" w:hanging="2520"/>
      </w:pPr>
      <w:rPr>
        <w:rFonts w:hint="default"/>
      </w:rPr>
    </w:lvl>
  </w:abstractNum>
  <w:abstractNum w:abstractNumId="27" w15:restartNumberingAfterBreak="0">
    <w:nsid w:val="4E597A89"/>
    <w:multiLevelType w:val="multilevel"/>
    <w:tmpl w:val="31422094"/>
    <w:lvl w:ilvl="0">
      <w:start w:val="5"/>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4E8466D0"/>
    <w:multiLevelType w:val="multilevel"/>
    <w:tmpl w:val="EDF8C1A2"/>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39143F"/>
    <w:multiLevelType w:val="multilevel"/>
    <w:tmpl w:val="D18A35F4"/>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1614287"/>
    <w:multiLevelType w:val="hybridMultilevel"/>
    <w:tmpl w:val="F4946180"/>
    <w:lvl w:ilvl="0" w:tplc="AC1899F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4202C9"/>
    <w:multiLevelType w:val="hybridMultilevel"/>
    <w:tmpl w:val="1E785908"/>
    <w:lvl w:ilvl="0" w:tplc="997CB18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A064E74"/>
    <w:multiLevelType w:val="hybridMultilevel"/>
    <w:tmpl w:val="F560ED8A"/>
    <w:lvl w:ilvl="0" w:tplc="7102C4D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F9770A"/>
    <w:multiLevelType w:val="multilevel"/>
    <w:tmpl w:val="82AA4CC0"/>
    <w:lvl w:ilvl="0">
      <w:start w:val="5"/>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5D624B45"/>
    <w:multiLevelType w:val="hybridMultilevel"/>
    <w:tmpl w:val="D6AABC48"/>
    <w:lvl w:ilvl="0" w:tplc="7102C4D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6AC1CE1"/>
    <w:multiLevelType w:val="hybridMultilevel"/>
    <w:tmpl w:val="5042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07A57"/>
    <w:multiLevelType w:val="hybridMultilevel"/>
    <w:tmpl w:val="3CA03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AB269F2"/>
    <w:multiLevelType w:val="multilevel"/>
    <w:tmpl w:val="3142209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6AC25EB9"/>
    <w:multiLevelType w:val="multilevel"/>
    <w:tmpl w:val="4CC6A674"/>
    <w:lvl w:ilvl="0">
      <w:start w:val="4"/>
      <w:numFmt w:val="decimal"/>
      <w:lvlText w:val="%1."/>
      <w:lvlJc w:val="left"/>
      <w:pPr>
        <w:ind w:left="510" w:hanging="51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39" w15:restartNumberingAfterBreak="0">
    <w:nsid w:val="6B223CEF"/>
    <w:multiLevelType w:val="hybridMultilevel"/>
    <w:tmpl w:val="B1B2ABE2"/>
    <w:lvl w:ilvl="0" w:tplc="7102C4D0">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1F0628F"/>
    <w:multiLevelType w:val="hybridMultilevel"/>
    <w:tmpl w:val="C7F485B6"/>
    <w:lvl w:ilvl="0" w:tplc="7102C4D0">
      <w:numFmt w:val="bullet"/>
      <w:lvlText w:val="-"/>
      <w:lvlJc w:val="left"/>
      <w:pPr>
        <w:tabs>
          <w:tab w:val="num" w:pos="720"/>
        </w:tabs>
        <w:ind w:left="720" w:hanging="360"/>
      </w:pPr>
      <w:rPr>
        <w:rFonts w:ascii="Calibri" w:eastAsia="Calibri" w:hAnsi="Calibri"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DD7BD0"/>
    <w:multiLevelType w:val="hybridMultilevel"/>
    <w:tmpl w:val="4B4291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5"/>
  </w:num>
  <w:num w:numId="3">
    <w:abstractNumId w:val="22"/>
  </w:num>
  <w:num w:numId="4">
    <w:abstractNumId w:val="31"/>
  </w:num>
  <w:num w:numId="5">
    <w:abstractNumId w:val="13"/>
  </w:num>
  <w:num w:numId="6">
    <w:abstractNumId w:val="16"/>
  </w:num>
  <w:num w:numId="7">
    <w:abstractNumId w:val="2"/>
  </w:num>
  <w:num w:numId="8">
    <w:abstractNumId w:val="19"/>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39"/>
  </w:num>
  <w:num w:numId="11">
    <w:abstractNumId w:val="7"/>
  </w:num>
  <w:num w:numId="12">
    <w:abstractNumId w:val="11"/>
  </w:num>
  <w:num w:numId="13">
    <w:abstractNumId w:val="17"/>
  </w:num>
  <w:num w:numId="14">
    <w:abstractNumId w:val="20"/>
  </w:num>
  <w:num w:numId="15">
    <w:abstractNumId w:val="41"/>
  </w:num>
  <w:num w:numId="16">
    <w:abstractNumId w:val="18"/>
  </w:num>
  <w:num w:numId="17">
    <w:abstractNumId w:val="9"/>
  </w:num>
  <w:num w:numId="18">
    <w:abstractNumId w:val="30"/>
  </w:num>
  <w:num w:numId="19">
    <w:abstractNumId w:val="8"/>
  </w:num>
  <w:num w:numId="20">
    <w:abstractNumId w:val="40"/>
  </w:num>
  <w:num w:numId="21">
    <w:abstractNumId w:val="6"/>
  </w:num>
  <w:num w:numId="22">
    <w:abstractNumId w:val="32"/>
  </w:num>
  <w:num w:numId="23">
    <w:abstractNumId w:val="5"/>
  </w:num>
  <w:num w:numId="24">
    <w:abstractNumId w:val="23"/>
  </w:num>
  <w:num w:numId="25">
    <w:abstractNumId w:val="34"/>
  </w:num>
  <w:num w:numId="26">
    <w:abstractNumId w:val="25"/>
  </w:num>
  <w:num w:numId="27">
    <w:abstractNumId w:val="27"/>
  </w:num>
  <w:num w:numId="28">
    <w:abstractNumId w:val="37"/>
  </w:num>
  <w:num w:numId="29">
    <w:abstractNumId w:val="38"/>
  </w:num>
  <w:num w:numId="30">
    <w:abstractNumId w:val="24"/>
  </w:num>
  <w:num w:numId="31">
    <w:abstractNumId w:val="29"/>
  </w:num>
  <w:num w:numId="32">
    <w:abstractNumId w:val="33"/>
  </w:num>
  <w:num w:numId="33">
    <w:abstractNumId w:val="12"/>
  </w:num>
  <w:num w:numId="34">
    <w:abstractNumId w:val="4"/>
  </w:num>
  <w:num w:numId="35">
    <w:abstractNumId w:val="26"/>
  </w:num>
  <w:num w:numId="36">
    <w:abstractNumId w:val="35"/>
  </w:num>
  <w:num w:numId="37">
    <w:abstractNumId w:val="28"/>
  </w:num>
  <w:num w:numId="38">
    <w:abstractNumId w:val="10"/>
  </w:num>
  <w:num w:numId="39">
    <w:abstractNumId w:val="14"/>
  </w:num>
  <w:num w:numId="40">
    <w:abstractNumId w:val="36"/>
  </w:num>
  <w:num w:numId="41">
    <w:abstractNumId w:val="1"/>
  </w:num>
  <w:num w:numId="4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drawingGridHorizontalSpacing w:val="110"/>
  <w:displayHorizontalDrawingGridEvery w:val="2"/>
  <w:characterSpacingControl w:val="doNotCompress"/>
  <w:hdrShapeDefaults>
    <o:shapedefaults v:ext="edit" spidmax="2049">
      <o:colormru v:ext="edit" colors="#1c4372,#245794,#23538d,#22518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94"/>
    <w:rsid w:val="00010C2F"/>
    <w:rsid w:val="0002300D"/>
    <w:rsid w:val="00034985"/>
    <w:rsid w:val="0004195E"/>
    <w:rsid w:val="0004354A"/>
    <w:rsid w:val="00056371"/>
    <w:rsid w:val="0005644C"/>
    <w:rsid w:val="000579AC"/>
    <w:rsid w:val="00061D4E"/>
    <w:rsid w:val="000632C5"/>
    <w:rsid w:val="000743EA"/>
    <w:rsid w:val="00095B28"/>
    <w:rsid w:val="00097972"/>
    <w:rsid w:val="000A3063"/>
    <w:rsid w:val="000A39F3"/>
    <w:rsid w:val="000A4A4D"/>
    <w:rsid w:val="000B186F"/>
    <w:rsid w:val="000B18E9"/>
    <w:rsid w:val="000B26CC"/>
    <w:rsid w:val="000C14C3"/>
    <w:rsid w:val="000C5CD1"/>
    <w:rsid w:val="000D43CD"/>
    <w:rsid w:val="000D77D1"/>
    <w:rsid w:val="000D79FB"/>
    <w:rsid w:val="000E0584"/>
    <w:rsid w:val="000E3AC1"/>
    <w:rsid w:val="000F6706"/>
    <w:rsid w:val="00134976"/>
    <w:rsid w:val="00135F3D"/>
    <w:rsid w:val="00142537"/>
    <w:rsid w:val="001425B3"/>
    <w:rsid w:val="00151B3F"/>
    <w:rsid w:val="00153516"/>
    <w:rsid w:val="00154AEC"/>
    <w:rsid w:val="00156F8C"/>
    <w:rsid w:val="00174F26"/>
    <w:rsid w:val="0017777A"/>
    <w:rsid w:val="001826B6"/>
    <w:rsid w:val="00184BCE"/>
    <w:rsid w:val="0019604D"/>
    <w:rsid w:val="001B0AF8"/>
    <w:rsid w:val="001B1618"/>
    <w:rsid w:val="001D04A5"/>
    <w:rsid w:val="001D1E58"/>
    <w:rsid w:val="001F0811"/>
    <w:rsid w:val="001F5C6A"/>
    <w:rsid w:val="001F5E29"/>
    <w:rsid w:val="001F7A90"/>
    <w:rsid w:val="00200D41"/>
    <w:rsid w:val="0020216E"/>
    <w:rsid w:val="002066CC"/>
    <w:rsid w:val="002139BA"/>
    <w:rsid w:val="002201CC"/>
    <w:rsid w:val="0022344F"/>
    <w:rsid w:val="00235599"/>
    <w:rsid w:val="002536EE"/>
    <w:rsid w:val="002716D7"/>
    <w:rsid w:val="0027716E"/>
    <w:rsid w:val="002851C7"/>
    <w:rsid w:val="00292F04"/>
    <w:rsid w:val="00293445"/>
    <w:rsid w:val="002A10BE"/>
    <w:rsid w:val="002A1B7F"/>
    <w:rsid w:val="002A4EAB"/>
    <w:rsid w:val="002A5EE4"/>
    <w:rsid w:val="002B0046"/>
    <w:rsid w:val="002B2C1F"/>
    <w:rsid w:val="002C05ED"/>
    <w:rsid w:val="002D238E"/>
    <w:rsid w:val="002D38F5"/>
    <w:rsid w:val="002D6732"/>
    <w:rsid w:val="002E736D"/>
    <w:rsid w:val="002F156B"/>
    <w:rsid w:val="002F40CA"/>
    <w:rsid w:val="002F73DF"/>
    <w:rsid w:val="003005E8"/>
    <w:rsid w:val="0030179A"/>
    <w:rsid w:val="00311D6A"/>
    <w:rsid w:val="00315001"/>
    <w:rsid w:val="0032574B"/>
    <w:rsid w:val="0033602B"/>
    <w:rsid w:val="00342BC4"/>
    <w:rsid w:val="00342C12"/>
    <w:rsid w:val="00344343"/>
    <w:rsid w:val="00347B45"/>
    <w:rsid w:val="0035326D"/>
    <w:rsid w:val="00357C58"/>
    <w:rsid w:val="00360787"/>
    <w:rsid w:val="003621D4"/>
    <w:rsid w:val="003663F3"/>
    <w:rsid w:val="00370999"/>
    <w:rsid w:val="00372811"/>
    <w:rsid w:val="00376143"/>
    <w:rsid w:val="00377A4E"/>
    <w:rsid w:val="0038427A"/>
    <w:rsid w:val="00390576"/>
    <w:rsid w:val="00391A5C"/>
    <w:rsid w:val="003A1340"/>
    <w:rsid w:val="003A47E7"/>
    <w:rsid w:val="003A7E60"/>
    <w:rsid w:val="003B01B7"/>
    <w:rsid w:val="003B506F"/>
    <w:rsid w:val="003B7CB3"/>
    <w:rsid w:val="003C6AFB"/>
    <w:rsid w:val="003D14C9"/>
    <w:rsid w:val="003D6353"/>
    <w:rsid w:val="003D78A8"/>
    <w:rsid w:val="003E1840"/>
    <w:rsid w:val="003E2FBD"/>
    <w:rsid w:val="003E55FD"/>
    <w:rsid w:val="003E6C5E"/>
    <w:rsid w:val="003F1CEF"/>
    <w:rsid w:val="003F648B"/>
    <w:rsid w:val="004066C1"/>
    <w:rsid w:val="004242B5"/>
    <w:rsid w:val="00424AE4"/>
    <w:rsid w:val="00424F15"/>
    <w:rsid w:val="004335EB"/>
    <w:rsid w:val="00436665"/>
    <w:rsid w:val="0044218B"/>
    <w:rsid w:val="004446EB"/>
    <w:rsid w:val="00444F44"/>
    <w:rsid w:val="00447E4D"/>
    <w:rsid w:val="004511D4"/>
    <w:rsid w:val="00456DDF"/>
    <w:rsid w:val="00470BE7"/>
    <w:rsid w:val="00472917"/>
    <w:rsid w:val="0048112A"/>
    <w:rsid w:val="00484C1F"/>
    <w:rsid w:val="0049346A"/>
    <w:rsid w:val="00496492"/>
    <w:rsid w:val="004A0617"/>
    <w:rsid w:val="004B6043"/>
    <w:rsid w:val="004C57C0"/>
    <w:rsid w:val="004D4571"/>
    <w:rsid w:val="004E1FD6"/>
    <w:rsid w:val="004F0947"/>
    <w:rsid w:val="005015F6"/>
    <w:rsid w:val="00501F4E"/>
    <w:rsid w:val="00504EF4"/>
    <w:rsid w:val="00512F27"/>
    <w:rsid w:val="00515815"/>
    <w:rsid w:val="005249BD"/>
    <w:rsid w:val="00527B93"/>
    <w:rsid w:val="00532134"/>
    <w:rsid w:val="005423BB"/>
    <w:rsid w:val="00546572"/>
    <w:rsid w:val="00551766"/>
    <w:rsid w:val="00561B95"/>
    <w:rsid w:val="00561C25"/>
    <w:rsid w:val="005752E0"/>
    <w:rsid w:val="00577E67"/>
    <w:rsid w:val="005808A7"/>
    <w:rsid w:val="00584CEE"/>
    <w:rsid w:val="00587996"/>
    <w:rsid w:val="0059564C"/>
    <w:rsid w:val="005A1D64"/>
    <w:rsid w:val="005B100A"/>
    <w:rsid w:val="005B3439"/>
    <w:rsid w:val="005B4F34"/>
    <w:rsid w:val="005B694C"/>
    <w:rsid w:val="005C1AAA"/>
    <w:rsid w:val="005C3F39"/>
    <w:rsid w:val="005C6C45"/>
    <w:rsid w:val="005C7A18"/>
    <w:rsid w:val="005D4C25"/>
    <w:rsid w:val="005D7834"/>
    <w:rsid w:val="005E5B65"/>
    <w:rsid w:val="005F6969"/>
    <w:rsid w:val="00601077"/>
    <w:rsid w:val="00601D51"/>
    <w:rsid w:val="00603F25"/>
    <w:rsid w:val="0060528F"/>
    <w:rsid w:val="00611353"/>
    <w:rsid w:val="006119F7"/>
    <w:rsid w:val="00611BCA"/>
    <w:rsid w:val="00612751"/>
    <w:rsid w:val="00612B99"/>
    <w:rsid w:val="0061300F"/>
    <w:rsid w:val="0062067B"/>
    <w:rsid w:val="00633008"/>
    <w:rsid w:val="00633405"/>
    <w:rsid w:val="0063498D"/>
    <w:rsid w:val="00634E09"/>
    <w:rsid w:val="006403CD"/>
    <w:rsid w:val="00643D3D"/>
    <w:rsid w:val="00650692"/>
    <w:rsid w:val="00652B40"/>
    <w:rsid w:val="006559AE"/>
    <w:rsid w:val="00657BFB"/>
    <w:rsid w:val="0066290F"/>
    <w:rsid w:val="00663529"/>
    <w:rsid w:val="0066414F"/>
    <w:rsid w:val="006713CC"/>
    <w:rsid w:val="00687680"/>
    <w:rsid w:val="006A1230"/>
    <w:rsid w:val="006A23CF"/>
    <w:rsid w:val="006B0923"/>
    <w:rsid w:val="006B44A2"/>
    <w:rsid w:val="006C2E17"/>
    <w:rsid w:val="006E3461"/>
    <w:rsid w:val="006F1348"/>
    <w:rsid w:val="006F7398"/>
    <w:rsid w:val="006F7F00"/>
    <w:rsid w:val="0070341B"/>
    <w:rsid w:val="00703ED9"/>
    <w:rsid w:val="00705E37"/>
    <w:rsid w:val="007252CC"/>
    <w:rsid w:val="007338E0"/>
    <w:rsid w:val="00734BAB"/>
    <w:rsid w:val="00744443"/>
    <w:rsid w:val="00756346"/>
    <w:rsid w:val="00757F55"/>
    <w:rsid w:val="007614C6"/>
    <w:rsid w:val="00767E53"/>
    <w:rsid w:val="007720C1"/>
    <w:rsid w:val="00774507"/>
    <w:rsid w:val="00775E90"/>
    <w:rsid w:val="0077669E"/>
    <w:rsid w:val="00781736"/>
    <w:rsid w:val="00787B26"/>
    <w:rsid w:val="007921DF"/>
    <w:rsid w:val="007A4312"/>
    <w:rsid w:val="007A674D"/>
    <w:rsid w:val="007A76CF"/>
    <w:rsid w:val="007B21D4"/>
    <w:rsid w:val="007B6DB8"/>
    <w:rsid w:val="007B719D"/>
    <w:rsid w:val="007C45C4"/>
    <w:rsid w:val="007C5664"/>
    <w:rsid w:val="007C7A22"/>
    <w:rsid w:val="007D3CCA"/>
    <w:rsid w:val="007D4BF4"/>
    <w:rsid w:val="007F0A77"/>
    <w:rsid w:val="007F1A45"/>
    <w:rsid w:val="007F3AA2"/>
    <w:rsid w:val="008036F3"/>
    <w:rsid w:val="00813A5C"/>
    <w:rsid w:val="0082059E"/>
    <w:rsid w:val="00820725"/>
    <w:rsid w:val="00821827"/>
    <w:rsid w:val="00827AC6"/>
    <w:rsid w:val="0083576C"/>
    <w:rsid w:val="00851A2C"/>
    <w:rsid w:val="00852025"/>
    <w:rsid w:val="00857FCE"/>
    <w:rsid w:val="0086347F"/>
    <w:rsid w:val="00866335"/>
    <w:rsid w:val="008703D9"/>
    <w:rsid w:val="00870D8C"/>
    <w:rsid w:val="008723F2"/>
    <w:rsid w:val="00887842"/>
    <w:rsid w:val="00894962"/>
    <w:rsid w:val="008961AC"/>
    <w:rsid w:val="008A551E"/>
    <w:rsid w:val="008A69E0"/>
    <w:rsid w:val="008A78DE"/>
    <w:rsid w:val="008A7D18"/>
    <w:rsid w:val="008B543C"/>
    <w:rsid w:val="008C0FD5"/>
    <w:rsid w:val="008C3163"/>
    <w:rsid w:val="008D0A2F"/>
    <w:rsid w:val="008D27F4"/>
    <w:rsid w:val="008D4A14"/>
    <w:rsid w:val="008E0269"/>
    <w:rsid w:val="008F01E9"/>
    <w:rsid w:val="008F0281"/>
    <w:rsid w:val="008F2207"/>
    <w:rsid w:val="00904023"/>
    <w:rsid w:val="009078ED"/>
    <w:rsid w:val="009113BA"/>
    <w:rsid w:val="00911E76"/>
    <w:rsid w:val="00912CE8"/>
    <w:rsid w:val="0091563A"/>
    <w:rsid w:val="00915EF4"/>
    <w:rsid w:val="00917355"/>
    <w:rsid w:val="00935495"/>
    <w:rsid w:val="009374F4"/>
    <w:rsid w:val="00937F9C"/>
    <w:rsid w:val="00946000"/>
    <w:rsid w:val="009511C3"/>
    <w:rsid w:val="009527FA"/>
    <w:rsid w:val="00956515"/>
    <w:rsid w:val="00970BBC"/>
    <w:rsid w:val="00982405"/>
    <w:rsid w:val="0099010F"/>
    <w:rsid w:val="009919F3"/>
    <w:rsid w:val="0099250D"/>
    <w:rsid w:val="0099268B"/>
    <w:rsid w:val="009A0806"/>
    <w:rsid w:val="009A0999"/>
    <w:rsid w:val="009A0FDE"/>
    <w:rsid w:val="009A657B"/>
    <w:rsid w:val="009B0B97"/>
    <w:rsid w:val="009B4CC5"/>
    <w:rsid w:val="009C0075"/>
    <w:rsid w:val="009C1D45"/>
    <w:rsid w:val="009C37EB"/>
    <w:rsid w:val="009C4B58"/>
    <w:rsid w:val="009C5A54"/>
    <w:rsid w:val="009C72EC"/>
    <w:rsid w:val="009C7C6A"/>
    <w:rsid w:val="009D1752"/>
    <w:rsid w:val="009D2690"/>
    <w:rsid w:val="009D300F"/>
    <w:rsid w:val="009D3F51"/>
    <w:rsid w:val="009E4390"/>
    <w:rsid w:val="009E47F0"/>
    <w:rsid w:val="009F1C33"/>
    <w:rsid w:val="009F6D8B"/>
    <w:rsid w:val="00A036EE"/>
    <w:rsid w:val="00A113FB"/>
    <w:rsid w:val="00A23F31"/>
    <w:rsid w:val="00A2504A"/>
    <w:rsid w:val="00A3511B"/>
    <w:rsid w:val="00A35EE6"/>
    <w:rsid w:val="00A36755"/>
    <w:rsid w:val="00A41D52"/>
    <w:rsid w:val="00A4412A"/>
    <w:rsid w:val="00A44DCF"/>
    <w:rsid w:val="00A47587"/>
    <w:rsid w:val="00A51025"/>
    <w:rsid w:val="00A540BC"/>
    <w:rsid w:val="00A555E8"/>
    <w:rsid w:val="00A73DA3"/>
    <w:rsid w:val="00A84506"/>
    <w:rsid w:val="00A858F7"/>
    <w:rsid w:val="00A86464"/>
    <w:rsid w:val="00A87999"/>
    <w:rsid w:val="00A9104C"/>
    <w:rsid w:val="00A91167"/>
    <w:rsid w:val="00AA0FB4"/>
    <w:rsid w:val="00AA2CCB"/>
    <w:rsid w:val="00AA6569"/>
    <w:rsid w:val="00AA7A6E"/>
    <w:rsid w:val="00AB0B20"/>
    <w:rsid w:val="00AB4BA7"/>
    <w:rsid w:val="00AB55F7"/>
    <w:rsid w:val="00AC2F5E"/>
    <w:rsid w:val="00AC360B"/>
    <w:rsid w:val="00AC757A"/>
    <w:rsid w:val="00AD48DE"/>
    <w:rsid w:val="00AF2954"/>
    <w:rsid w:val="00AF718B"/>
    <w:rsid w:val="00B029AB"/>
    <w:rsid w:val="00B14079"/>
    <w:rsid w:val="00B14A34"/>
    <w:rsid w:val="00B25484"/>
    <w:rsid w:val="00B26BC2"/>
    <w:rsid w:val="00B33848"/>
    <w:rsid w:val="00B377D7"/>
    <w:rsid w:val="00B44EB9"/>
    <w:rsid w:val="00B465C8"/>
    <w:rsid w:val="00B47FA4"/>
    <w:rsid w:val="00B55D01"/>
    <w:rsid w:val="00B619EB"/>
    <w:rsid w:val="00B62B4A"/>
    <w:rsid w:val="00B63536"/>
    <w:rsid w:val="00B66E55"/>
    <w:rsid w:val="00B73876"/>
    <w:rsid w:val="00B836DD"/>
    <w:rsid w:val="00B847E8"/>
    <w:rsid w:val="00B870A0"/>
    <w:rsid w:val="00B95667"/>
    <w:rsid w:val="00B95F56"/>
    <w:rsid w:val="00BB3D1F"/>
    <w:rsid w:val="00BB5112"/>
    <w:rsid w:val="00BD13B8"/>
    <w:rsid w:val="00BD40D7"/>
    <w:rsid w:val="00BD6D2E"/>
    <w:rsid w:val="00BD7101"/>
    <w:rsid w:val="00BE0F32"/>
    <w:rsid w:val="00BE55FD"/>
    <w:rsid w:val="00BF1D88"/>
    <w:rsid w:val="00BF3C24"/>
    <w:rsid w:val="00BF6D02"/>
    <w:rsid w:val="00C048FA"/>
    <w:rsid w:val="00C07750"/>
    <w:rsid w:val="00C07D67"/>
    <w:rsid w:val="00C11BD3"/>
    <w:rsid w:val="00C13961"/>
    <w:rsid w:val="00C210AE"/>
    <w:rsid w:val="00C21F8B"/>
    <w:rsid w:val="00C25DD6"/>
    <w:rsid w:val="00C34B47"/>
    <w:rsid w:val="00C350EF"/>
    <w:rsid w:val="00C71FAD"/>
    <w:rsid w:val="00C75DD4"/>
    <w:rsid w:val="00C77346"/>
    <w:rsid w:val="00C77452"/>
    <w:rsid w:val="00C84795"/>
    <w:rsid w:val="00C917BD"/>
    <w:rsid w:val="00C95195"/>
    <w:rsid w:val="00CA3029"/>
    <w:rsid w:val="00CB03A2"/>
    <w:rsid w:val="00CB3271"/>
    <w:rsid w:val="00CB32B6"/>
    <w:rsid w:val="00CC168C"/>
    <w:rsid w:val="00CC4514"/>
    <w:rsid w:val="00CE148C"/>
    <w:rsid w:val="00CE1EE5"/>
    <w:rsid w:val="00CE49EA"/>
    <w:rsid w:val="00CF14BC"/>
    <w:rsid w:val="00CF5297"/>
    <w:rsid w:val="00CF582A"/>
    <w:rsid w:val="00CF74F7"/>
    <w:rsid w:val="00D12A00"/>
    <w:rsid w:val="00D13032"/>
    <w:rsid w:val="00D144ED"/>
    <w:rsid w:val="00D236B3"/>
    <w:rsid w:val="00D26906"/>
    <w:rsid w:val="00D32733"/>
    <w:rsid w:val="00D377F9"/>
    <w:rsid w:val="00D37B81"/>
    <w:rsid w:val="00D41742"/>
    <w:rsid w:val="00D45C44"/>
    <w:rsid w:val="00D47162"/>
    <w:rsid w:val="00D475AC"/>
    <w:rsid w:val="00D502E8"/>
    <w:rsid w:val="00D51345"/>
    <w:rsid w:val="00D51784"/>
    <w:rsid w:val="00D64A72"/>
    <w:rsid w:val="00D706E7"/>
    <w:rsid w:val="00D70A24"/>
    <w:rsid w:val="00D71716"/>
    <w:rsid w:val="00D83E4C"/>
    <w:rsid w:val="00DA1B58"/>
    <w:rsid w:val="00DA7C37"/>
    <w:rsid w:val="00DB102F"/>
    <w:rsid w:val="00DB2A1B"/>
    <w:rsid w:val="00DB3B87"/>
    <w:rsid w:val="00DC098B"/>
    <w:rsid w:val="00DC48E0"/>
    <w:rsid w:val="00DD0194"/>
    <w:rsid w:val="00DD15E2"/>
    <w:rsid w:val="00DE0F0B"/>
    <w:rsid w:val="00DE27CE"/>
    <w:rsid w:val="00DE7836"/>
    <w:rsid w:val="00DF03EC"/>
    <w:rsid w:val="00DF6BBF"/>
    <w:rsid w:val="00E006E2"/>
    <w:rsid w:val="00E078B8"/>
    <w:rsid w:val="00E10C5E"/>
    <w:rsid w:val="00E16F63"/>
    <w:rsid w:val="00E1745A"/>
    <w:rsid w:val="00E25151"/>
    <w:rsid w:val="00E41B22"/>
    <w:rsid w:val="00E46B5B"/>
    <w:rsid w:val="00E47138"/>
    <w:rsid w:val="00E519F7"/>
    <w:rsid w:val="00E559EA"/>
    <w:rsid w:val="00E624D7"/>
    <w:rsid w:val="00E63765"/>
    <w:rsid w:val="00E65596"/>
    <w:rsid w:val="00E65B62"/>
    <w:rsid w:val="00E665DA"/>
    <w:rsid w:val="00E773D9"/>
    <w:rsid w:val="00E8376A"/>
    <w:rsid w:val="00E87646"/>
    <w:rsid w:val="00E9696D"/>
    <w:rsid w:val="00EA026D"/>
    <w:rsid w:val="00EA43C0"/>
    <w:rsid w:val="00EC09E2"/>
    <w:rsid w:val="00EC0AA8"/>
    <w:rsid w:val="00EC1C6B"/>
    <w:rsid w:val="00EC1EB0"/>
    <w:rsid w:val="00EC2710"/>
    <w:rsid w:val="00EC2E43"/>
    <w:rsid w:val="00EC3874"/>
    <w:rsid w:val="00EC5619"/>
    <w:rsid w:val="00ED2B78"/>
    <w:rsid w:val="00ED439C"/>
    <w:rsid w:val="00ED43D4"/>
    <w:rsid w:val="00EE2EA7"/>
    <w:rsid w:val="00EE3C87"/>
    <w:rsid w:val="00EF13B6"/>
    <w:rsid w:val="00EF4527"/>
    <w:rsid w:val="00EF7EA3"/>
    <w:rsid w:val="00F02ADC"/>
    <w:rsid w:val="00F123CB"/>
    <w:rsid w:val="00F12C84"/>
    <w:rsid w:val="00F139BE"/>
    <w:rsid w:val="00F14184"/>
    <w:rsid w:val="00F14AC9"/>
    <w:rsid w:val="00F467D5"/>
    <w:rsid w:val="00F508A5"/>
    <w:rsid w:val="00F53720"/>
    <w:rsid w:val="00F55630"/>
    <w:rsid w:val="00F56312"/>
    <w:rsid w:val="00F56E0F"/>
    <w:rsid w:val="00F60E2D"/>
    <w:rsid w:val="00F6734B"/>
    <w:rsid w:val="00F8151D"/>
    <w:rsid w:val="00F84C12"/>
    <w:rsid w:val="00F86C19"/>
    <w:rsid w:val="00F956C4"/>
    <w:rsid w:val="00F95A4D"/>
    <w:rsid w:val="00FA6805"/>
    <w:rsid w:val="00FA6870"/>
    <w:rsid w:val="00FB561E"/>
    <w:rsid w:val="00FC5B41"/>
    <w:rsid w:val="00FD563D"/>
    <w:rsid w:val="00FD5D42"/>
    <w:rsid w:val="00FD72EC"/>
    <w:rsid w:val="00FF27A7"/>
    <w:rsid w:val="00FF4263"/>
    <w:rsid w:val="00FF7E63"/>
    <w:rsid w:val="00FF7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4372,#245794,#23538d,#22518a"/>
    </o:shapedefaults>
    <o:shapelayout v:ext="edit">
      <o:idmap v:ext="edit" data="1"/>
    </o:shapelayout>
  </w:shapeDefaults>
  <w:decimalSymbol w:val=","/>
  <w:listSeparator w:val=";"/>
  <w14:docId w14:val="6AEAADC1"/>
  <w15:docId w15:val="{07B795A8-D6EF-49CE-991F-DA319B7F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72"/>
    <w:pPr>
      <w:jc w:val="both"/>
    </w:pPr>
    <w:rPr>
      <w:sz w:val="22"/>
      <w:szCs w:val="22"/>
      <w:lang w:val="en-GB" w:eastAsia="en-US"/>
    </w:rPr>
  </w:style>
  <w:style w:type="paragraph" w:styleId="Heading1">
    <w:name w:val="heading 1"/>
    <w:basedOn w:val="Normal"/>
    <w:next w:val="Normal"/>
    <w:link w:val="Heading1Char"/>
    <w:uiPriority w:val="9"/>
    <w:qFormat/>
    <w:rsid w:val="00097972"/>
    <w:pPr>
      <w:keepNext/>
      <w:spacing w:before="240" w:after="60"/>
      <w:outlineLvl w:val="0"/>
    </w:pPr>
    <w:rPr>
      <w:rFonts w:eastAsia="Times New Roman"/>
      <w:b/>
      <w:bCs/>
      <w:i/>
      <w:color w:val="1F4E79"/>
      <w:kern w:val="32"/>
      <w:sz w:val="40"/>
      <w:szCs w:val="32"/>
    </w:rPr>
  </w:style>
  <w:style w:type="paragraph" w:styleId="Heading2">
    <w:name w:val="heading 2"/>
    <w:basedOn w:val="Normal"/>
    <w:next w:val="Normal"/>
    <w:link w:val="Heading2Char"/>
    <w:uiPriority w:val="9"/>
    <w:qFormat/>
    <w:rsid w:val="00097972"/>
    <w:pPr>
      <w:keepNext/>
      <w:spacing w:before="240" w:after="60"/>
      <w:outlineLvl w:val="1"/>
    </w:pPr>
    <w:rPr>
      <w:rFonts w:eastAsia="Times New Roman"/>
      <w:b/>
      <w:bCs/>
      <w:i/>
      <w:iCs/>
      <w:color w:val="1F4E79"/>
      <w:sz w:val="32"/>
      <w:szCs w:val="28"/>
    </w:rPr>
  </w:style>
  <w:style w:type="paragraph" w:styleId="Heading3">
    <w:name w:val="heading 3"/>
    <w:basedOn w:val="Normal"/>
    <w:next w:val="Normal"/>
    <w:link w:val="Heading3Char"/>
    <w:uiPriority w:val="9"/>
    <w:qFormat/>
    <w:rsid w:val="00097972"/>
    <w:pPr>
      <w:keepNext/>
      <w:spacing w:before="240" w:after="60"/>
      <w:outlineLvl w:val="2"/>
    </w:pPr>
    <w:rPr>
      <w:rFonts w:eastAsia="Times New Roman"/>
      <w:b/>
      <w:bCs/>
      <w:sz w:val="28"/>
      <w:szCs w:val="26"/>
    </w:rPr>
  </w:style>
  <w:style w:type="paragraph" w:styleId="Heading4">
    <w:name w:val="heading 4"/>
    <w:basedOn w:val="Normal"/>
    <w:next w:val="Normal"/>
    <w:link w:val="Heading4Char"/>
    <w:uiPriority w:val="9"/>
    <w:qFormat/>
    <w:rsid w:val="00097972"/>
    <w:pPr>
      <w:keepNext/>
      <w:spacing w:before="240" w:after="60"/>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B26BC2"/>
    <w:pPr>
      <w:spacing w:before="240" w:after="60"/>
      <w:outlineLvl w:val="4"/>
    </w:pPr>
    <w:rPr>
      <w:rFonts w:eastAsia="Times New Roman"/>
      <w:b/>
      <w:bCs/>
      <w:iCs/>
      <w:color w:val="1F4E7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3AA2"/>
    <w:pPr>
      <w:tabs>
        <w:tab w:val="center" w:pos="4536"/>
        <w:tab w:val="right" w:pos="9072"/>
      </w:tabs>
    </w:pPr>
  </w:style>
  <w:style w:type="character" w:customStyle="1" w:styleId="HeaderChar">
    <w:name w:val="Header Char"/>
    <w:link w:val="Header"/>
    <w:uiPriority w:val="99"/>
    <w:rsid w:val="007F3AA2"/>
    <w:rPr>
      <w:sz w:val="22"/>
      <w:szCs w:val="22"/>
      <w:lang w:val="en-GB" w:eastAsia="en-US"/>
    </w:rPr>
  </w:style>
  <w:style w:type="paragraph" w:styleId="Footer">
    <w:name w:val="footer"/>
    <w:basedOn w:val="Normal"/>
    <w:link w:val="FooterChar"/>
    <w:uiPriority w:val="99"/>
    <w:unhideWhenUsed/>
    <w:rsid w:val="007F3AA2"/>
    <w:pPr>
      <w:tabs>
        <w:tab w:val="center" w:pos="4536"/>
        <w:tab w:val="right" w:pos="9072"/>
      </w:tabs>
    </w:pPr>
  </w:style>
  <w:style w:type="character" w:customStyle="1" w:styleId="FooterChar">
    <w:name w:val="Footer Char"/>
    <w:link w:val="Footer"/>
    <w:uiPriority w:val="99"/>
    <w:rsid w:val="007F3AA2"/>
    <w:rPr>
      <w:sz w:val="22"/>
      <w:szCs w:val="22"/>
      <w:lang w:val="en-GB" w:eastAsia="en-US"/>
    </w:rPr>
  </w:style>
  <w:style w:type="paragraph" w:styleId="BalloonText">
    <w:name w:val="Balloon Text"/>
    <w:basedOn w:val="Normal"/>
    <w:link w:val="BalloonTextChar"/>
    <w:uiPriority w:val="99"/>
    <w:semiHidden/>
    <w:unhideWhenUsed/>
    <w:rsid w:val="007F3AA2"/>
    <w:rPr>
      <w:rFonts w:ascii="Tahoma" w:hAnsi="Tahoma" w:cs="Tahoma"/>
      <w:sz w:val="16"/>
      <w:szCs w:val="16"/>
    </w:rPr>
  </w:style>
  <w:style w:type="character" w:customStyle="1" w:styleId="BalloonTextChar">
    <w:name w:val="Balloon Text Char"/>
    <w:link w:val="BalloonText"/>
    <w:uiPriority w:val="99"/>
    <w:semiHidden/>
    <w:rsid w:val="007F3AA2"/>
    <w:rPr>
      <w:rFonts w:ascii="Tahoma" w:hAnsi="Tahoma" w:cs="Tahoma"/>
      <w:sz w:val="16"/>
      <w:szCs w:val="16"/>
      <w:lang w:val="en-GB" w:eastAsia="en-US"/>
    </w:rPr>
  </w:style>
  <w:style w:type="character" w:styleId="Hyperlink">
    <w:name w:val="Hyperlink"/>
    <w:rsid w:val="007F3AA2"/>
    <w:rPr>
      <w:color w:val="0000FF"/>
      <w:u w:val="single"/>
    </w:rPr>
  </w:style>
  <w:style w:type="paragraph" w:styleId="NoSpacing">
    <w:name w:val="No Spacing"/>
    <w:uiPriority w:val="1"/>
    <w:qFormat/>
    <w:rsid w:val="00D71716"/>
    <w:rPr>
      <w:sz w:val="22"/>
      <w:szCs w:val="22"/>
      <w:lang w:val="en-GB" w:eastAsia="en-US"/>
    </w:rPr>
  </w:style>
  <w:style w:type="paragraph" w:styleId="DocumentMap">
    <w:name w:val="Document Map"/>
    <w:basedOn w:val="Normal"/>
    <w:semiHidden/>
    <w:rsid w:val="00BD13B8"/>
    <w:pPr>
      <w:shd w:val="clear" w:color="auto" w:fill="000080"/>
    </w:pPr>
    <w:rPr>
      <w:rFonts w:ascii="Tahoma" w:hAnsi="Tahoma" w:cs="Tahoma"/>
      <w:sz w:val="20"/>
      <w:szCs w:val="20"/>
    </w:rPr>
  </w:style>
  <w:style w:type="paragraph" w:customStyle="1" w:styleId="TEXTEINFO">
    <w:name w:val="TEXTE INFO."/>
    <w:basedOn w:val="Normal"/>
    <w:rsid w:val="00744443"/>
    <w:pPr>
      <w:spacing w:after="80"/>
    </w:pPr>
    <w:rPr>
      <w:rFonts w:ascii="Helvetica" w:eastAsia="Times New Roman" w:hAnsi="Helvetica"/>
      <w:color w:val="000080"/>
      <w:sz w:val="18"/>
      <w:szCs w:val="24"/>
      <w:lang w:val="en-US" w:eastAsia="fr-FR"/>
    </w:rPr>
  </w:style>
  <w:style w:type="character" w:customStyle="1" w:styleId="Heading1Char">
    <w:name w:val="Heading 1 Char"/>
    <w:link w:val="Heading1"/>
    <w:uiPriority w:val="9"/>
    <w:rsid w:val="00097972"/>
    <w:rPr>
      <w:rFonts w:ascii="Calibri" w:eastAsia="Times New Roman" w:hAnsi="Calibri"/>
      <w:b/>
      <w:bCs/>
      <w:i/>
      <w:color w:val="1F4E79"/>
      <w:kern w:val="32"/>
      <w:sz w:val="40"/>
      <w:szCs w:val="32"/>
      <w:lang w:val="en-GB" w:eastAsia="en-US"/>
    </w:rPr>
  </w:style>
  <w:style w:type="character" w:customStyle="1" w:styleId="Heading3Char">
    <w:name w:val="Heading 3 Char"/>
    <w:link w:val="Heading3"/>
    <w:uiPriority w:val="9"/>
    <w:rsid w:val="00097972"/>
    <w:rPr>
      <w:rFonts w:ascii="Calibri" w:eastAsia="Times New Roman" w:hAnsi="Calibri" w:cs="Times New Roman"/>
      <w:b/>
      <w:bCs/>
      <w:sz w:val="28"/>
      <w:szCs w:val="26"/>
      <w:lang w:val="en-GB" w:eastAsia="en-US"/>
    </w:rPr>
  </w:style>
  <w:style w:type="paragraph" w:customStyle="1" w:styleId="Default">
    <w:name w:val="Default"/>
    <w:rsid w:val="001826B6"/>
    <w:rPr>
      <w:rFonts w:ascii="Times New Roman" w:eastAsia="Times New Roman" w:hAnsi="Times New Roman"/>
      <w:snapToGrid w:val="0"/>
      <w:color w:val="000000"/>
      <w:sz w:val="24"/>
      <w:lang w:val="en-GB" w:eastAsia="en-US"/>
    </w:rPr>
  </w:style>
  <w:style w:type="paragraph" w:styleId="BodyTextIndent2">
    <w:name w:val="Body Text Indent 2"/>
    <w:basedOn w:val="Normal"/>
    <w:link w:val="BodyTextIndent2Char"/>
    <w:rsid w:val="001826B6"/>
    <w:pPr>
      <w:widowControl w:val="0"/>
      <w:ind w:left="1134" w:hanging="414"/>
    </w:pPr>
    <w:rPr>
      <w:rFonts w:ascii="Arial" w:eastAsia="Times New Roman" w:hAnsi="Arial"/>
      <w:sz w:val="24"/>
      <w:szCs w:val="20"/>
      <w:lang w:eastAsia="en-GB"/>
    </w:rPr>
  </w:style>
  <w:style w:type="character" w:customStyle="1" w:styleId="BodyTextIndent2Char">
    <w:name w:val="Body Text Indent 2 Char"/>
    <w:link w:val="BodyTextIndent2"/>
    <w:rsid w:val="001826B6"/>
    <w:rPr>
      <w:rFonts w:ascii="Arial" w:eastAsia="Times New Roman" w:hAnsi="Arial"/>
      <w:sz w:val="24"/>
      <w:lang w:val="en-GB" w:eastAsia="en-GB"/>
    </w:rPr>
  </w:style>
  <w:style w:type="paragraph" w:styleId="TOC1">
    <w:name w:val="toc 1"/>
    <w:basedOn w:val="Normal"/>
    <w:next w:val="Normal"/>
    <w:uiPriority w:val="39"/>
    <w:rsid w:val="00F02ADC"/>
    <w:pPr>
      <w:widowControl w:val="0"/>
      <w:tabs>
        <w:tab w:val="left" w:pos="709"/>
      </w:tabs>
      <w:spacing w:before="200" w:after="120"/>
      <w:ind w:left="425" w:hanging="425"/>
    </w:pPr>
    <w:rPr>
      <w:rFonts w:eastAsia="Times New Roman"/>
      <w:b/>
      <w:sz w:val="24"/>
      <w:szCs w:val="20"/>
      <w:lang w:eastAsia="en-GB"/>
    </w:rPr>
  </w:style>
  <w:style w:type="paragraph" w:styleId="BodyText2">
    <w:name w:val="Body Text 2"/>
    <w:basedOn w:val="Normal"/>
    <w:link w:val="BodyText2Char"/>
    <w:rsid w:val="001826B6"/>
    <w:pPr>
      <w:widowControl w:val="0"/>
      <w:ind w:left="720"/>
    </w:pPr>
    <w:rPr>
      <w:rFonts w:ascii="Times New Roman" w:eastAsia="Times New Roman" w:hAnsi="Times New Roman"/>
      <w:i/>
      <w:sz w:val="24"/>
      <w:szCs w:val="20"/>
      <w:lang w:eastAsia="en-GB"/>
    </w:rPr>
  </w:style>
  <w:style w:type="character" w:customStyle="1" w:styleId="BodyText2Char">
    <w:name w:val="Body Text 2 Char"/>
    <w:link w:val="BodyText2"/>
    <w:rsid w:val="001826B6"/>
    <w:rPr>
      <w:rFonts w:ascii="Times New Roman" w:eastAsia="Times New Roman" w:hAnsi="Times New Roman"/>
      <w:i/>
      <w:sz w:val="24"/>
      <w:lang w:val="en-GB" w:eastAsia="en-GB"/>
    </w:rPr>
  </w:style>
  <w:style w:type="paragraph" w:styleId="BodyText">
    <w:name w:val="Body Text"/>
    <w:basedOn w:val="Normal"/>
    <w:link w:val="BodyTextChar"/>
    <w:rsid w:val="001826B6"/>
    <w:pPr>
      <w:widowControl w:val="0"/>
    </w:pPr>
    <w:rPr>
      <w:rFonts w:ascii="Times New Roman" w:eastAsia="Times New Roman" w:hAnsi="Times New Roman"/>
      <w:b/>
      <w:i/>
      <w:sz w:val="24"/>
      <w:szCs w:val="20"/>
      <w:u w:val="single"/>
      <w:lang w:eastAsia="en-GB"/>
    </w:rPr>
  </w:style>
  <w:style w:type="character" w:customStyle="1" w:styleId="BodyTextChar">
    <w:name w:val="Body Text Char"/>
    <w:link w:val="BodyText"/>
    <w:rsid w:val="001826B6"/>
    <w:rPr>
      <w:rFonts w:ascii="Times New Roman" w:eastAsia="Times New Roman" w:hAnsi="Times New Roman"/>
      <w:b/>
      <w:i/>
      <w:sz w:val="24"/>
      <w:u w:val="single"/>
      <w:lang w:val="en-GB" w:eastAsia="en-GB"/>
    </w:rPr>
  </w:style>
  <w:style w:type="paragraph" w:styleId="FootnoteText">
    <w:name w:val="footnote text"/>
    <w:basedOn w:val="Normal"/>
    <w:link w:val="FootnoteTextChar"/>
    <w:uiPriority w:val="99"/>
    <w:semiHidden/>
    <w:rsid w:val="001826B6"/>
    <w:rPr>
      <w:rFonts w:ascii="Arial" w:eastAsia="Times New Roman" w:hAnsi="Arial" w:cs="Arial"/>
      <w:sz w:val="20"/>
      <w:szCs w:val="20"/>
      <w:lang w:eastAsia="fi-FI"/>
    </w:rPr>
  </w:style>
  <w:style w:type="character" w:customStyle="1" w:styleId="FootnoteTextChar">
    <w:name w:val="Footnote Text Char"/>
    <w:link w:val="FootnoteText"/>
    <w:uiPriority w:val="99"/>
    <w:semiHidden/>
    <w:rsid w:val="001826B6"/>
    <w:rPr>
      <w:rFonts w:ascii="Arial" w:eastAsia="Times New Roman" w:hAnsi="Arial" w:cs="Arial"/>
      <w:lang w:val="en-GB" w:eastAsia="fi-FI"/>
    </w:rPr>
  </w:style>
  <w:style w:type="character" w:styleId="FootnoteReference">
    <w:name w:val="footnote reference"/>
    <w:semiHidden/>
    <w:rsid w:val="001826B6"/>
    <w:rPr>
      <w:vertAlign w:val="superscript"/>
    </w:rPr>
  </w:style>
  <w:style w:type="character" w:customStyle="1" w:styleId="Heading2Char">
    <w:name w:val="Heading 2 Char"/>
    <w:link w:val="Heading2"/>
    <w:uiPriority w:val="9"/>
    <w:rsid w:val="00097972"/>
    <w:rPr>
      <w:rFonts w:ascii="Calibri" w:eastAsia="Times New Roman" w:hAnsi="Calibri" w:cs="Times New Roman"/>
      <w:b/>
      <w:bCs/>
      <w:i/>
      <w:iCs/>
      <w:color w:val="1F4E79"/>
      <w:sz w:val="32"/>
      <w:szCs w:val="28"/>
      <w:lang w:val="en-GB" w:eastAsia="en-US"/>
    </w:rPr>
  </w:style>
  <w:style w:type="character" w:customStyle="1" w:styleId="Heading4Char">
    <w:name w:val="Heading 4 Char"/>
    <w:link w:val="Heading4"/>
    <w:uiPriority w:val="9"/>
    <w:rsid w:val="00097972"/>
    <w:rPr>
      <w:rFonts w:ascii="Calibri" w:eastAsia="Times New Roman" w:hAnsi="Calibri" w:cs="Times New Roman"/>
      <w:b/>
      <w:bCs/>
      <w:sz w:val="24"/>
      <w:szCs w:val="28"/>
      <w:lang w:val="en-GB" w:eastAsia="en-US"/>
    </w:rPr>
  </w:style>
  <w:style w:type="character" w:customStyle="1" w:styleId="Heading5Char">
    <w:name w:val="Heading 5 Char"/>
    <w:link w:val="Heading5"/>
    <w:uiPriority w:val="9"/>
    <w:rsid w:val="00B26BC2"/>
    <w:rPr>
      <w:rFonts w:ascii="Calibri" w:eastAsia="Times New Roman" w:hAnsi="Calibri" w:cs="Times New Roman"/>
      <w:b/>
      <w:bCs/>
      <w:iCs/>
      <w:color w:val="1F4E79"/>
      <w:sz w:val="24"/>
      <w:szCs w:val="26"/>
      <w:lang w:val="en-GB" w:eastAsia="en-US"/>
    </w:rPr>
  </w:style>
  <w:style w:type="paragraph" w:styleId="TOCHeading">
    <w:name w:val="TOC Heading"/>
    <w:basedOn w:val="Heading1"/>
    <w:next w:val="Normal"/>
    <w:uiPriority w:val="39"/>
    <w:unhideWhenUsed/>
    <w:qFormat/>
    <w:rsid w:val="00D83E4C"/>
    <w:pPr>
      <w:keepLines/>
      <w:spacing w:after="0" w:line="259" w:lineRule="auto"/>
      <w:jc w:val="left"/>
      <w:outlineLvl w:val="9"/>
    </w:pPr>
    <w:rPr>
      <w:rFonts w:ascii="Calibri Light" w:hAnsi="Calibri Light"/>
      <w:b w:val="0"/>
      <w:bCs w:val="0"/>
      <w:i w:val="0"/>
      <w:color w:val="2E74B5"/>
      <w:kern w:val="0"/>
      <w:sz w:val="32"/>
      <w:lang w:val="en-US"/>
    </w:rPr>
  </w:style>
  <w:style w:type="paragraph" w:styleId="TOC2">
    <w:name w:val="toc 2"/>
    <w:basedOn w:val="Normal"/>
    <w:next w:val="Normal"/>
    <w:autoRedefine/>
    <w:uiPriority w:val="39"/>
    <w:unhideWhenUsed/>
    <w:rsid w:val="00D83E4C"/>
    <w:pPr>
      <w:spacing w:after="60"/>
      <w:ind w:left="221"/>
    </w:pPr>
  </w:style>
  <w:style w:type="paragraph" w:styleId="TOC3">
    <w:name w:val="toc 3"/>
    <w:basedOn w:val="Normal"/>
    <w:next w:val="Normal"/>
    <w:autoRedefine/>
    <w:uiPriority w:val="39"/>
    <w:unhideWhenUsed/>
    <w:rsid w:val="00D83E4C"/>
    <w:pPr>
      <w:spacing w:after="60"/>
      <w:ind w:left="442"/>
    </w:pPr>
  </w:style>
  <w:style w:type="paragraph" w:styleId="TOC4">
    <w:name w:val="toc 4"/>
    <w:basedOn w:val="Normal"/>
    <w:next w:val="Normal"/>
    <w:autoRedefine/>
    <w:uiPriority w:val="39"/>
    <w:unhideWhenUsed/>
    <w:rsid w:val="00D83E4C"/>
    <w:pPr>
      <w:spacing w:after="60"/>
      <w:ind w:left="658"/>
    </w:pPr>
  </w:style>
  <w:style w:type="paragraph" w:styleId="ListParagraph">
    <w:name w:val="List Paragraph"/>
    <w:basedOn w:val="Normal"/>
    <w:link w:val="ListParagraphChar"/>
    <w:uiPriority w:val="34"/>
    <w:qFormat/>
    <w:rsid w:val="001F0811"/>
    <w:pPr>
      <w:spacing w:after="160" w:line="259" w:lineRule="auto"/>
      <w:ind w:left="720"/>
      <w:contextualSpacing/>
      <w:jc w:val="left"/>
    </w:pPr>
    <w:rPr>
      <w:lang w:val="es-ES"/>
    </w:rPr>
  </w:style>
  <w:style w:type="character" w:styleId="CommentReference">
    <w:name w:val="annotation reference"/>
    <w:uiPriority w:val="99"/>
    <w:semiHidden/>
    <w:unhideWhenUsed/>
    <w:rsid w:val="00C21F8B"/>
    <w:rPr>
      <w:sz w:val="16"/>
      <w:szCs w:val="16"/>
    </w:rPr>
  </w:style>
  <w:style w:type="paragraph" w:styleId="CommentText">
    <w:name w:val="annotation text"/>
    <w:basedOn w:val="Normal"/>
    <w:link w:val="CommentTextChar"/>
    <w:uiPriority w:val="99"/>
    <w:semiHidden/>
    <w:unhideWhenUsed/>
    <w:rsid w:val="00C21F8B"/>
    <w:rPr>
      <w:sz w:val="20"/>
      <w:szCs w:val="20"/>
    </w:rPr>
  </w:style>
  <w:style w:type="character" w:customStyle="1" w:styleId="CommentTextChar">
    <w:name w:val="Comment Text Char"/>
    <w:link w:val="CommentText"/>
    <w:uiPriority w:val="99"/>
    <w:semiHidden/>
    <w:rsid w:val="00C21F8B"/>
    <w:rPr>
      <w:lang w:val="en-GB" w:eastAsia="en-US"/>
    </w:rPr>
  </w:style>
  <w:style w:type="paragraph" w:styleId="CommentSubject">
    <w:name w:val="annotation subject"/>
    <w:basedOn w:val="CommentText"/>
    <w:next w:val="CommentText"/>
    <w:link w:val="CommentSubjectChar"/>
    <w:uiPriority w:val="99"/>
    <w:semiHidden/>
    <w:unhideWhenUsed/>
    <w:rsid w:val="00C21F8B"/>
    <w:rPr>
      <w:b/>
      <w:bCs/>
    </w:rPr>
  </w:style>
  <w:style w:type="character" w:customStyle="1" w:styleId="CommentSubjectChar">
    <w:name w:val="Comment Subject Char"/>
    <w:link w:val="CommentSubject"/>
    <w:uiPriority w:val="99"/>
    <w:semiHidden/>
    <w:rsid w:val="00C21F8B"/>
    <w:rPr>
      <w:b/>
      <w:bCs/>
      <w:lang w:val="en-GB" w:eastAsia="en-US"/>
    </w:rPr>
  </w:style>
  <w:style w:type="table" w:styleId="TableGrid">
    <w:name w:val="Table Grid"/>
    <w:basedOn w:val="TableNormal"/>
    <w:uiPriority w:val="59"/>
    <w:rsid w:val="0051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E2FBD"/>
    <w:rPr>
      <w:sz w:val="22"/>
      <w:szCs w:val="22"/>
      <w:lang w:eastAsia="en-US"/>
    </w:rPr>
  </w:style>
  <w:style w:type="paragraph" w:customStyle="1" w:styleId="ListDash1">
    <w:name w:val="List Dash 1"/>
    <w:basedOn w:val="Normal"/>
    <w:rsid w:val="00BD7101"/>
    <w:pPr>
      <w:numPr>
        <w:numId w:val="11"/>
      </w:numPr>
      <w:spacing w:before="120" w:after="120"/>
    </w:pPr>
    <w:rPr>
      <w:rFonts w:ascii="Times New Roman" w:eastAsia="Times New Roman" w:hAnsi="Times New Roman"/>
      <w:sz w:val="24"/>
      <w:szCs w:val="20"/>
      <w:lang w:eastAsia="zh-CN"/>
    </w:rPr>
  </w:style>
  <w:style w:type="paragraph" w:customStyle="1" w:styleId="Lijstalinea2">
    <w:name w:val="Lijstalinea2"/>
    <w:basedOn w:val="Normal"/>
    <w:rsid w:val="000B26CC"/>
    <w:pPr>
      <w:ind w:left="708"/>
      <w:jc w:val="left"/>
    </w:pPr>
    <w:rPr>
      <w:rFonts w:ascii="Times New Roman" w:eastAsia="Cambria" w:hAnsi="Times New Roman"/>
      <w:sz w:val="24"/>
      <w:szCs w:val="24"/>
      <w:lang w:val="en-US"/>
    </w:rPr>
  </w:style>
  <w:style w:type="character" w:customStyle="1" w:styleId="hps">
    <w:name w:val="hps"/>
    <w:basedOn w:val="DefaultParagraphFont"/>
    <w:rsid w:val="00FA6805"/>
  </w:style>
  <w:style w:type="character" w:styleId="FollowedHyperlink">
    <w:name w:val="FollowedHyperlink"/>
    <w:basedOn w:val="DefaultParagraphFont"/>
    <w:uiPriority w:val="99"/>
    <w:semiHidden/>
    <w:unhideWhenUsed/>
    <w:rsid w:val="005015F6"/>
    <w:rPr>
      <w:color w:val="800080" w:themeColor="followedHyperlink"/>
      <w:u w:val="single"/>
    </w:rPr>
  </w:style>
  <w:style w:type="paragraph" w:styleId="Revision">
    <w:name w:val="Revision"/>
    <w:hidden/>
    <w:uiPriority w:val="99"/>
    <w:semiHidden/>
    <w:rsid w:val="0083576C"/>
    <w:rPr>
      <w:sz w:val="22"/>
      <w:szCs w:val="22"/>
      <w:lang w:val="en-GB" w:eastAsia="en-US"/>
    </w:rPr>
  </w:style>
  <w:style w:type="paragraph" w:customStyle="1" w:styleId="Oggetto">
    <w:name w:val="Oggetto"/>
    <w:basedOn w:val="Normal"/>
    <w:next w:val="Normal"/>
    <w:rsid w:val="00F12C84"/>
    <w:pPr>
      <w:spacing w:before="480" w:after="840"/>
      <w:ind w:left="1701" w:hanging="1701"/>
      <w:jc w:val="left"/>
    </w:pPr>
    <w:rPr>
      <w:rFonts w:ascii="Futura Std Book" w:eastAsia="Times New Roman" w:hAnsi="Futura Std Book" w:cs="Arial"/>
      <w:b/>
      <w:bCs/>
      <w:sz w:val="18"/>
      <w:szCs w:val="20"/>
      <w:lang w:val="it-IT" w:eastAsia="it-IT"/>
    </w:rPr>
  </w:style>
  <w:style w:type="paragraph" w:customStyle="1" w:styleId="lineadopotitolo">
    <w:name w:val="linea dopo titolo"/>
    <w:basedOn w:val="Normal"/>
    <w:next w:val="Oggetto"/>
    <w:rsid w:val="00F12C84"/>
    <w:pPr>
      <w:spacing w:line="360" w:lineRule="exact"/>
      <w:jc w:val="center"/>
    </w:pPr>
    <w:rPr>
      <w:rFonts w:ascii="Arial" w:eastAsia="Times New Roman" w:hAnsi="Arial"/>
      <w:color w:val="808080"/>
      <w:sz w:val="20"/>
      <w:szCs w:val="20"/>
      <w:lang w:val="it-IT" w:eastAsia="it-IT"/>
    </w:rPr>
  </w:style>
  <w:style w:type="paragraph" w:customStyle="1" w:styleId="Normalelt">
    <w:name w:val="Normale lt"/>
    <w:basedOn w:val="Normal"/>
    <w:rsid w:val="00F12C84"/>
    <w:pPr>
      <w:spacing w:before="120" w:after="120" w:line="360" w:lineRule="exact"/>
      <w:jc w:val="left"/>
    </w:pPr>
    <w:rPr>
      <w:rFonts w:ascii="Arial" w:eastAsia="Times New Roman" w:hAnsi="Arial" w:cs="Arial"/>
      <w:sz w:val="20"/>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i.gov.mk/page_en.asp?ID=2" TargetMode="External"/><Relationship Id="rId13" Type="http://schemas.openxmlformats.org/officeDocument/2006/relationships/hyperlink" Target="http://impel.eu/projects/ippc-pig-farm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ippcb.jrc.ec.europa.eu/reference/BREF/IRPP_Final_Draft_082015_bw.pdf" TargetMode="External"/><Relationship Id="rId17" Type="http://schemas.openxmlformats.org/officeDocument/2006/relationships/hyperlink" Target="https://www.youtube.com/watch?v=pnw1rfZA0vA" TargetMode="External"/><Relationship Id="rId2" Type="http://schemas.openxmlformats.org/officeDocument/2006/relationships/numbering" Target="numbering.xml"/><Relationship Id="rId16" Type="http://schemas.openxmlformats.org/officeDocument/2006/relationships/hyperlink" Target="https://www.youtube.com/watch?v=pYNzUN9c9A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eoweb.xunta.es/owa/redir.aspx?SURL=zVRbwB2lla06GpQpTAA3lfQ_azTUB1rWn_Et1LySS8JVdu05ggfTCGgAdAB0AHAAOgAvAC8AdwB3AHcALgBzAGUAaQAuAGcAbwB2AC4AbQBrAA..&amp;URL=http%3a%2f%2fwww.sei.gov.mk" TargetMode="External"/><Relationship Id="rId5" Type="http://schemas.openxmlformats.org/officeDocument/2006/relationships/webSettings" Target="webSettings.xml"/><Relationship Id="rId15" Type="http://schemas.openxmlformats.org/officeDocument/2006/relationships/hyperlink" Target="https://www.youtube.com/watch?v=N3Dt98IwOsE" TargetMode="External"/><Relationship Id="rId23" Type="http://schemas.openxmlformats.org/officeDocument/2006/relationships/theme" Target="theme/theme1.xml"/><Relationship Id="rId10" Type="http://schemas.openxmlformats.org/officeDocument/2006/relationships/hyperlink" Target="http://www.slvesnik.com.m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epp.gov.mk" TargetMode="External"/><Relationship Id="rId14" Type="http://schemas.openxmlformats.org/officeDocument/2006/relationships/hyperlink" Target="https://www.youtube.com/watch?v=s2tjd06a7Sc"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9C3A8-270C-4749-B1E8-3E3D7D65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35</Pages>
  <Words>12219</Words>
  <Characters>67205</Characters>
  <Application>Microsoft Office Word</Application>
  <DocSecurity>0</DocSecurity>
  <Lines>560</Lines>
  <Paragraphs>158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1st Project Steering Committee Meeting</vt:lpstr>
      <vt:lpstr>1st Project Steering Committee Meeting</vt:lpstr>
    </vt:vector>
  </TitlesOfParts>
  <Company>Deftones</Company>
  <LinksUpToDate>false</LinksUpToDate>
  <CharactersWithSpaces>79266</CharactersWithSpaces>
  <SharedDoc>false</SharedDoc>
  <HLinks>
    <vt:vector size="300" baseType="variant">
      <vt:variant>
        <vt:i4>1048637</vt:i4>
      </vt:variant>
      <vt:variant>
        <vt:i4>290</vt:i4>
      </vt:variant>
      <vt:variant>
        <vt:i4>0</vt:i4>
      </vt:variant>
      <vt:variant>
        <vt:i4>5</vt:i4>
      </vt:variant>
      <vt:variant>
        <vt:lpwstr/>
      </vt:variant>
      <vt:variant>
        <vt:lpwstr>_Toc429502026</vt:lpwstr>
      </vt:variant>
      <vt:variant>
        <vt:i4>1048637</vt:i4>
      </vt:variant>
      <vt:variant>
        <vt:i4>284</vt:i4>
      </vt:variant>
      <vt:variant>
        <vt:i4>0</vt:i4>
      </vt:variant>
      <vt:variant>
        <vt:i4>5</vt:i4>
      </vt:variant>
      <vt:variant>
        <vt:lpwstr/>
      </vt:variant>
      <vt:variant>
        <vt:lpwstr>_Toc429502025</vt:lpwstr>
      </vt:variant>
      <vt:variant>
        <vt:i4>1048637</vt:i4>
      </vt:variant>
      <vt:variant>
        <vt:i4>278</vt:i4>
      </vt:variant>
      <vt:variant>
        <vt:i4>0</vt:i4>
      </vt:variant>
      <vt:variant>
        <vt:i4>5</vt:i4>
      </vt:variant>
      <vt:variant>
        <vt:lpwstr/>
      </vt:variant>
      <vt:variant>
        <vt:lpwstr>_Toc429502024</vt:lpwstr>
      </vt:variant>
      <vt:variant>
        <vt:i4>1048637</vt:i4>
      </vt:variant>
      <vt:variant>
        <vt:i4>272</vt:i4>
      </vt:variant>
      <vt:variant>
        <vt:i4>0</vt:i4>
      </vt:variant>
      <vt:variant>
        <vt:i4>5</vt:i4>
      </vt:variant>
      <vt:variant>
        <vt:lpwstr/>
      </vt:variant>
      <vt:variant>
        <vt:lpwstr>_Toc429502023</vt:lpwstr>
      </vt:variant>
      <vt:variant>
        <vt:i4>1048637</vt:i4>
      </vt:variant>
      <vt:variant>
        <vt:i4>266</vt:i4>
      </vt:variant>
      <vt:variant>
        <vt:i4>0</vt:i4>
      </vt:variant>
      <vt:variant>
        <vt:i4>5</vt:i4>
      </vt:variant>
      <vt:variant>
        <vt:lpwstr/>
      </vt:variant>
      <vt:variant>
        <vt:lpwstr>_Toc429502022</vt:lpwstr>
      </vt:variant>
      <vt:variant>
        <vt:i4>1048637</vt:i4>
      </vt:variant>
      <vt:variant>
        <vt:i4>260</vt:i4>
      </vt:variant>
      <vt:variant>
        <vt:i4>0</vt:i4>
      </vt:variant>
      <vt:variant>
        <vt:i4>5</vt:i4>
      </vt:variant>
      <vt:variant>
        <vt:lpwstr/>
      </vt:variant>
      <vt:variant>
        <vt:lpwstr>_Toc429502021</vt:lpwstr>
      </vt:variant>
      <vt:variant>
        <vt:i4>1048637</vt:i4>
      </vt:variant>
      <vt:variant>
        <vt:i4>254</vt:i4>
      </vt:variant>
      <vt:variant>
        <vt:i4>0</vt:i4>
      </vt:variant>
      <vt:variant>
        <vt:i4>5</vt:i4>
      </vt:variant>
      <vt:variant>
        <vt:lpwstr/>
      </vt:variant>
      <vt:variant>
        <vt:lpwstr>_Toc429502020</vt:lpwstr>
      </vt:variant>
      <vt:variant>
        <vt:i4>1245245</vt:i4>
      </vt:variant>
      <vt:variant>
        <vt:i4>248</vt:i4>
      </vt:variant>
      <vt:variant>
        <vt:i4>0</vt:i4>
      </vt:variant>
      <vt:variant>
        <vt:i4>5</vt:i4>
      </vt:variant>
      <vt:variant>
        <vt:lpwstr/>
      </vt:variant>
      <vt:variant>
        <vt:lpwstr>_Toc429502019</vt:lpwstr>
      </vt:variant>
      <vt:variant>
        <vt:i4>1245245</vt:i4>
      </vt:variant>
      <vt:variant>
        <vt:i4>242</vt:i4>
      </vt:variant>
      <vt:variant>
        <vt:i4>0</vt:i4>
      </vt:variant>
      <vt:variant>
        <vt:i4>5</vt:i4>
      </vt:variant>
      <vt:variant>
        <vt:lpwstr/>
      </vt:variant>
      <vt:variant>
        <vt:lpwstr>_Toc429502018</vt:lpwstr>
      </vt:variant>
      <vt:variant>
        <vt:i4>1245245</vt:i4>
      </vt:variant>
      <vt:variant>
        <vt:i4>236</vt:i4>
      </vt:variant>
      <vt:variant>
        <vt:i4>0</vt:i4>
      </vt:variant>
      <vt:variant>
        <vt:i4>5</vt:i4>
      </vt:variant>
      <vt:variant>
        <vt:lpwstr/>
      </vt:variant>
      <vt:variant>
        <vt:lpwstr>_Toc429502016</vt:lpwstr>
      </vt:variant>
      <vt:variant>
        <vt:i4>1245245</vt:i4>
      </vt:variant>
      <vt:variant>
        <vt:i4>230</vt:i4>
      </vt:variant>
      <vt:variant>
        <vt:i4>0</vt:i4>
      </vt:variant>
      <vt:variant>
        <vt:i4>5</vt:i4>
      </vt:variant>
      <vt:variant>
        <vt:lpwstr/>
      </vt:variant>
      <vt:variant>
        <vt:lpwstr>_Toc429502015</vt:lpwstr>
      </vt:variant>
      <vt:variant>
        <vt:i4>1245245</vt:i4>
      </vt:variant>
      <vt:variant>
        <vt:i4>224</vt:i4>
      </vt:variant>
      <vt:variant>
        <vt:i4>0</vt:i4>
      </vt:variant>
      <vt:variant>
        <vt:i4>5</vt:i4>
      </vt:variant>
      <vt:variant>
        <vt:lpwstr/>
      </vt:variant>
      <vt:variant>
        <vt:lpwstr>_Toc429502014</vt:lpwstr>
      </vt:variant>
      <vt:variant>
        <vt:i4>1245245</vt:i4>
      </vt:variant>
      <vt:variant>
        <vt:i4>218</vt:i4>
      </vt:variant>
      <vt:variant>
        <vt:i4>0</vt:i4>
      </vt:variant>
      <vt:variant>
        <vt:i4>5</vt:i4>
      </vt:variant>
      <vt:variant>
        <vt:lpwstr/>
      </vt:variant>
      <vt:variant>
        <vt:lpwstr>_Toc429502013</vt:lpwstr>
      </vt:variant>
      <vt:variant>
        <vt:i4>1245245</vt:i4>
      </vt:variant>
      <vt:variant>
        <vt:i4>212</vt:i4>
      </vt:variant>
      <vt:variant>
        <vt:i4>0</vt:i4>
      </vt:variant>
      <vt:variant>
        <vt:i4>5</vt:i4>
      </vt:variant>
      <vt:variant>
        <vt:lpwstr/>
      </vt:variant>
      <vt:variant>
        <vt:lpwstr>_Toc429502012</vt:lpwstr>
      </vt:variant>
      <vt:variant>
        <vt:i4>1245245</vt:i4>
      </vt:variant>
      <vt:variant>
        <vt:i4>206</vt:i4>
      </vt:variant>
      <vt:variant>
        <vt:i4>0</vt:i4>
      </vt:variant>
      <vt:variant>
        <vt:i4>5</vt:i4>
      </vt:variant>
      <vt:variant>
        <vt:lpwstr/>
      </vt:variant>
      <vt:variant>
        <vt:lpwstr>_Toc429502011</vt:lpwstr>
      </vt:variant>
      <vt:variant>
        <vt:i4>1245245</vt:i4>
      </vt:variant>
      <vt:variant>
        <vt:i4>200</vt:i4>
      </vt:variant>
      <vt:variant>
        <vt:i4>0</vt:i4>
      </vt:variant>
      <vt:variant>
        <vt:i4>5</vt:i4>
      </vt:variant>
      <vt:variant>
        <vt:lpwstr/>
      </vt:variant>
      <vt:variant>
        <vt:lpwstr>_Toc429502010</vt:lpwstr>
      </vt:variant>
      <vt:variant>
        <vt:i4>1179709</vt:i4>
      </vt:variant>
      <vt:variant>
        <vt:i4>194</vt:i4>
      </vt:variant>
      <vt:variant>
        <vt:i4>0</vt:i4>
      </vt:variant>
      <vt:variant>
        <vt:i4>5</vt:i4>
      </vt:variant>
      <vt:variant>
        <vt:lpwstr/>
      </vt:variant>
      <vt:variant>
        <vt:lpwstr>_Toc429502009</vt:lpwstr>
      </vt:variant>
      <vt:variant>
        <vt:i4>1179709</vt:i4>
      </vt:variant>
      <vt:variant>
        <vt:i4>188</vt:i4>
      </vt:variant>
      <vt:variant>
        <vt:i4>0</vt:i4>
      </vt:variant>
      <vt:variant>
        <vt:i4>5</vt:i4>
      </vt:variant>
      <vt:variant>
        <vt:lpwstr/>
      </vt:variant>
      <vt:variant>
        <vt:lpwstr>_Toc429502008</vt:lpwstr>
      </vt:variant>
      <vt:variant>
        <vt:i4>1179709</vt:i4>
      </vt:variant>
      <vt:variant>
        <vt:i4>182</vt:i4>
      </vt:variant>
      <vt:variant>
        <vt:i4>0</vt:i4>
      </vt:variant>
      <vt:variant>
        <vt:i4>5</vt:i4>
      </vt:variant>
      <vt:variant>
        <vt:lpwstr/>
      </vt:variant>
      <vt:variant>
        <vt:lpwstr>_Toc429502007</vt:lpwstr>
      </vt:variant>
      <vt:variant>
        <vt:i4>1179709</vt:i4>
      </vt:variant>
      <vt:variant>
        <vt:i4>176</vt:i4>
      </vt:variant>
      <vt:variant>
        <vt:i4>0</vt:i4>
      </vt:variant>
      <vt:variant>
        <vt:i4>5</vt:i4>
      </vt:variant>
      <vt:variant>
        <vt:lpwstr/>
      </vt:variant>
      <vt:variant>
        <vt:lpwstr>_Toc429502006</vt:lpwstr>
      </vt:variant>
      <vt:variant>
        <vt:i4>1179709</vt:i4>
      </vt:variant>
      <vt:variant>
        <vt:i4>170</vt:i4>
      </vt:variant>
      <vt:variant>
        <vt:i4>0</vt:i4>
      </vt:variant>
      <vt:variant>
        <vt:i4>5</vt:i4>
      </vt:variant>
      <vt:variant>
        <vt:lpwstr/>
      </vt:variant>
      <vt:variant>
        <vt:lpwstr>_Toc429502005</vt:lpwstr>
      </vt:variant>
      <vt:variant>
        <vt:i4>1179709</vt:i4>
      </vt:variant>
      <vt:variant>
        <vt:i4>164</vt:i4>
      </vt:variant>
      <vt:variant>
        <vt:i4>0</vt:i4>
      </vt:variant>
      <vt:variant>
        <vt:i4>5</vt:i4>
      </vt:variant>
      <vt:variant>
        <vt:lpwstr/>
      </vt:variant>
      <vt:variant>
        <vt:lpwstr>_Toc429502004</vt:lpwstr>
      </vt:variant>
      <vt:variant>
        <vt:i4>1179709</vt:i4>
      </vt:variant>
      <vt:variant>
        <vt:i4>158</vt:i4>
      </vt:variant>
      <vt:variant>
        <vt:i4>0</vt:i4>
      </vt:variant>
      <vt:variant>
        <vt:i4>5</vt:i4>
      </vt:variant>
      <vt:variant>
        <vt:lpwstr/>
      </vt:variant>
      <vt:variant>
        <vt:lpwstr>_Toc429502003</vt:lpwstr>
      </vt:variant>
      <vt:variant>
        <vt:i4>1179709</vt:i4>
      </vt:variant>
      <vt:variant>
        <vt:i4>152</vt:i4>
      </vt:variant>
      <vt:variant>
        <vt:i4>0</vt:i4>
      </vt:variant>
      <vt:variant>
        <vt:i4>5</vt:i4>
      </vt:variant>
      <vt:variant>
        <vt:lpwstr/>
      </vt:variant>
      <vt:variant>
        <vt:lpwstr>_Toc429502002</vt:lpwstr>
      </vt:variant>
      <vt:variant>
        <vt:i4>1179709</vt:i4>
      </vt:variant>
      <vt:variant>
        <vt:i4>146</vt:i4>
      </vt:variant>
      <vt:variant>
        <vt:i4>0</vt:i4>
      </vt:variant>
      <vt:variant>
        <vt:i4>5</vt:i4>
      </vt:variant>
      <vt:variant>
        <vt:lpwstr/>
      </vt:variant>
      <vt:variant>
        <vt:lpwstr>_Toc429502001</vt:lpwstr>
      </vt:variant>
      <vt:variant>
        <vt:i4>1179709</vt:i4>
      </vt:variant>
      <vt:variant>
        <vt:i4>140</vt:i4>
      </vt:variant>
      <vt:variant>
        <vt:i4>0</vt:i4>
      </vt:variant>
      <vt:variant>
        <vt:i4>5</vt:i4>
      </vt:variant>
      <vt:variant>
        <vt:lpwstr/>
      </vt:variant>
      <vt:variant>
        <vt:lpwstr>_Toc429502000</vt:lpwstr>
      </vt:variant>
      <vt:variant>
        <vt:i4>1572916</vt:i4>
      </vt:variant>
      <vt:variant>
        <vt:i4>134</vt:i4>
      </vt:variant>
      <vt:variant>
        <vt:i4>0</vt:i4>
      </vt:variant>
      <vt:variant>
        <vt:i4>5</vt:i4>
      </vt:variant>
      <vt:variant>
        <vt:lpwstr/>
      </vt:variant>
      <vt:variant>
        <vt:lpwstr>_Toc429501999</vt:lpwstr>
      </vt:variant>
      <vt:variant>
        <vt:i4>1572916</vt:i4>
      </vt:variant>
      <vt:variant>
        <vt:i4>128</vt:i4>
      </vt:variant>
      <vt:variant>
        <vt:i4>0</vt:i4>
      </vt:variant>
      <vt:variant>
        <vt:i4>5</vt:i4>
      </vt:variant>
      <vt:variant>
        <vt:lpwstr/>
      </vt:variant>
      <vt:variant>
        <vt:lpwstr>_Toc429501998</vt:lpwstr>
      </vt:variant>
      <vt:variant>
        <vt:i4>1572916</vt:i4>
      </vt:variant>
      <vt:variant>
        <vt:i4>122</vt:i4>
      </vt:variant>
      <vt:variant>
        <vt:i4>0</vt:i4>
      </vt:variant>
      <vt:variant>
        <vt:i4>5</vt:i4>
      </vt:variant>
      <vt:variant>
        <vt:lpwstr/>
      </vt:variant>
      <vt:variant>
        <vt:lpwstr>_Toc429501997</vt:lpwstr>
      </vt:variant>
      <vt:variant>
        <vt:i4>1572916</vt:i4>
      </vt:variant>
      <vt:variant>
        <vt:i4>116</vt:i4>
      </vt:variant>
      <vt:variant>
        <vt:i4>0</vt:i4>
      </vt:variant>
      <vt:variant>
        <vt:i4>5</vt:i4>
      </vt:variant>
      <vt:variant>
        <vt:lpwstr/>
      </vt:variant>
      <vt:variant>
        <vt:lpwstr>_Toc429501996</vt:lpwstr>
      </vt:variant>
      <vt:variant>
        <vt:i4>1572916</vt:i4>
      </vt:variant>
      <vt:variant>
        <vt:i4>110</vt:i4>
      </vt:variant>
      <vt:variant>
        <vt:i4>0</vt:i4>
      </vt:variant>
      <vt:variant>
        <vt:i4>5</vt:i4>
      </vt:variant>
      <vt:variant>
        <vt:lpwstr/>
      </vt:variant>
      <vt:variant>
        <vt:lpwstr>_Toc429501995</vt:lpwstr>
      </vt:variant>
      <vt:variant>
        <vt:i4>1572916</vt:i4>
      </vt:variant>
      <vt:variant>
        <vt:i4>104</vt:i4>
      </vt:variant>
      <vt:variant>
        <vt:i4>0</vt:i4>
      </vt:variant>
      <vt:variant>
        <vt:i4>5</vt:i4>
      </vt:variant>
      <vt:variant>
        <vt:lpwstr/>
      </vt:variant>
      <vt:variant>
        <vt:lpwstr>_Toc429501994</vt:lpwstr>
      </vt:variant>
      <vt:variant>
        <vt:i4>1572916</vt:i4>
      </vt:variant>
      <vt:variant>
        <vt:i4>98</vt:i4>
      </vt:variant>
      <vt:variant>
        <vt:i4>0</vt:i4>
      </vt:variant>
      <vt:variant>
        <vt:i4>5</vt:i4>
      </vt:variant>
      <vt:variant>
        <vt:lpwstr/>
      </vt:variant>
      <vt:variant>
        <vt:lpwstr>_Toc429501993</vt:lpwstr>
      </vt:variant>
      <vt:variant>
        <vt:i4>1572916</vt:i4>
      </vt:variant>
      <vt:variant>
        <vt:i4>92</vt:i4>
      </vt:variant>
      <vt:variant>
        <vt:i4>0</vt:i4>
      </vt:variant>
      <vt:variant>
        <vt:i4>5</vt:i4>
      </vt:variant>
      <vt:variant>
        <vt:lpwstr/>
      </vt:variant>
      <vt:variant>
        <vt:lpwstr>_Toc429501992</vt:lpwstr>
      </vt:variant>
      <vt:variant>
        <vt:i4>1572916</vt:i4>
      </vt:variant>
      <vt:variant>
        <vt:i4>86</vt:i4>
      </vt:variant>
      <vt:variant>
        <vt:i4>0</vt:i4>
      </vt:variant>
      <vt:variant>
        <vt:i4>5</vt:i4>
      </vt:variant>
      <vt:variant>
        <vt:lpwstr/>
      </vt:variant>
      <vt:variant>
        <vt:lpwstr>_Toc429501991</vt:lpwstr>
      </vt:variant>
      <vt:variant>
        <vt:i4>1572916</vt:i4>
      </vt:variant>
      <vt:variant>
        <vt:i4>80</vt:i4>
      </vt:variant>
      <vt:variant>
        <vt:i4>0</vt:i4>
      </vt:variant>
      <vt:variant>
        <vt:i4>5</vt:i4>
      </vt:variant>
      <vt:variant>
        <vt:lpwstr/>
      </vt:variant>
      <vt:variant>
        <vt:lpwstr>_Toc429501990</vt:lpwstr>
      </vt:variant>
      <vt:variant>
        <vt:i4>1638452</vt:i4>
      </vt:variant>
      <vt:variant>
        <vt:i4>74</vt:i4>
      </vt:variant>
      <vt:variant>
        <vt:i4>0</vt:i4>
      </vt:variant>
      <vt:variant>
        <vt:i4>5</vt:i4>
      </vt:variant>
      <vt:variant>
        <vt:lpwstr/>
      </vt:variant>
      <vt:variant>
        <vt:lpwstr>_Toc429501989</vt:lpwstr>
      </vt:variant>
      <vt:variant>
        <vt:i4>1638452</vt:i4>
      </vt:variant>
      <vt:variant>
        <vt:i4>68</vt:i4>
      </vt:variant>
      <vt:variant>
        <vt:i4>0</vt:i4>
      </vt:variant>
      <vt:variant>
        <vt:i4>5</vt:i4>
      </vt:variant>
      <vt:variant>
        <vt:lpwstr/>
      </vt:variant>
      <vt:variant>
        <vt:lpwstr>_Toc429501988</vt:lpwstr>
      </vt:variant>
      <vt:variant>
        <vt:i4>1638452</vt:i4>
      </vt:variant>
      <vt:variant>
        <vt:i4>62</vt:i4>
      </vt:variant>
      <vt:variant>
        <vt:i4>0</vt:i4>
      </vt:variant>
      <vt:variant>
        <vt:i4>5</vt:i4>
      </vt:variant>
      <vt:variant>
        <vt:lpwstr/>
      </vt:variant>
      <vt:variant>
        <vt:lpwstr>_Toc429501987</vt:lpwstr>
      </vt:variant>
      <vt:variant>
        <vt:i4>1638452</vt:i4>
      </vt:variant>
      <vt:variant>
        <vt:i4>56</vt:i4>
      </vt:variant>
      <vt:variant>
        <vt:i4>0</vt:i4>
      </vt:variant>
      <vt:variant>
        <vt:i4>5</vt:i4>
      </vt:variant>
      <vt:variant>
        <vt:lpwstr/>
      </vt:variant>
      <vt:variant>
        <vt:lpwstr>_Toc429501986</vt:lpwstr>
      </vt:variant>
      <vt:variant>
        <vt:i4>1638452</vt:i4>
      </vt:variant>
      <vt:variant>
        <vt:i4>50</vt:i4>
      </vt:variant>
      <vt:variant>
        <vt:i4>0</vt:i4>
      </vt:variant>
      <vt:variant>
        <vt:i4>5</vt:i4>
      </vt:variant>
      <vt:variant>
        <vt:lpwstr/>
      </vt:variant>
      <vt:variant>
        <vt:lpwstr>_Toc429501985</vt:lpwstr>
      </vt:variant>
      <vt:variant>
        <vt:i4>1638452</vt:i4>
      </vt:variant>
      <vt:variant>
        <vt:i4>44</vt:i4>
      </vt:variant>
      <vt:variant>
        <vt:i4>0</vt:i4>
      </vt:variant>
      <vt:variant>
        <vt:i4>5</vt:i4>
      </vt:variant>
      <vt:variant>
        <vt:lpwstr/>
      </vt:variant>
      <vt:variant>
        <vt:lpwstr>_Toc429501983</vt:lpwstr>
      </vt:variant>
      <vt:variant>
        <vt:i4>1638452</vt:i4>
      </vt:variant>
      <vt:variant>
        <vt:i4>38</vt:i4>
      </vt:variant>
      <vt:variant>
        <vt:i4>0</vt:i4>
      </vt:variant>
      <vt:variant>
        <vt:i4>5</vt:i4>
      </vt:variant>
      <vt:variant>
        <vt:lpwstr/>
      </vt:variant>
      <vt:variant>
        <vt:lpwstr>_Toc429501982</vt:lpwstr>
      </vt:variant>
      <vt:variant>
        <vt:i4>1638452</vt:i4>
      </vt:variant>
      <vt:variant>
        <vt:i4>32</vt:i4>
      </vt:variant>
      <vt:variant>
        <vt:i4>0</vt:i4>
      </vt:variant>
      <vt:variant>
        <vt:i4>5</vt:i4>
      </vt:variant>
      <vt:variant>
        <vt:lpwstr/>
      </vt:variant>
      <vt:variant>
        <vt:lpwstr>_Toc429501981</vt:lpwstr>
      </vt:variant>
      <vt:variant>
        <vt:i4>1441844</vt:i4>
      </vt:variant>
      <vt:variant>
        <vt:i4>26</vt:i4>
      </vt:variant>
      <vt:variant>
        <vt:i4>0</vt:i4>
      </vt:variant>
      <vt:variant>
        <vt:i4>5</vt:i4>
      </vt:variant>
      <vt:variant>
        <vt:lpwstr/>
      </vt:variant>
      <vt:variant>
        <vt:lpwstr>_Toc429501979</vt:lpwstr>
      </vt:variant>
      <vt:variant>
        <vt:i4>1441844</vt:i4>
      </vt:variant>
      <vt:variant>
        <vt:i4>20</vt:i4>
      </vt:variant>
      <vt:variant>
        <vt:i4>0</vt:i4>
      </vt:variant>
      <vt:variant>
        <vt:i4>5</vt:i4>
      </vt:variant>
      <vt:variant>
        <vt:lpwstr/>
      </vt:variant>
      <vt:variant>
        <vt:lpwstr>_Toc429501978</vt:lpwstr>
      </vt:variant>
      <vt:variant>
        <vt:i4>1441844</vt:i4>
      </vt:variant>
      <vt:variant>
        <vt:i4>14</vt:i4>
      </vt:variant>
      <vt:variant>
        <vt:i4>0</vt:i4>
      </vt:variant>
      <vt:variant>
        <vt:i4>5</vt:i4>
      </vt:variant>
      <vt:variant>
        <vt:lpwstr/>
      </vt:variant>
      <vt:variant>
        <vt:lpwstr>_Toc429501977</vt:lpwstr>
      </vt:variant>
      <vt:variant>
        <vt:i4>1441844</vt:i4>
      </vt:variant>
      <vt:variant>
        <vt:i4>8</vt:i4>
      </vt:variant>
      <vt:variant>
        <vt:i4>0</vt:i4>
      </vt:variant>
      <vt:variant>
        <vt:i4>5</vt:i4>
      </vt:variant>
      <vt:variant>
        <vt:lpwstr/>
      </vt:variant>
      <vt:variant>
        <vt:lpwstr>_Toc429501974</vt:lpwstr>
      </vt:variant>
      <vt:variant>
        <vt:i4>1441844</vt:i4>
      </vt:variant>
      <vt:variant>
        <vt:i4>2</vt:i4>
      </vt:variant>
      <vt:variant>
        <vt:i4>0</vt:i4>
      </vt:variant>
      <vt:variant>
        <vt:i4>5</vt:i4>
      </vt:variant>
      <vt:variant>
        <vt:lpwstr/>
      </vt:variant>
      <vt:variant>
        <vt:lpwstr>_Toc429501973</vt:lpwstr>
      </vt:variant>
      <vt:variant>
        <vt:i4>4128854</vt:i4>
      </vt:variant>
      <vt:variant>
        <vt:i4>0</vt:i4>
      </vt:variant>
      <vt:variant>
        <vt:i4>0</vt:i4>
      </vt:variant>
      <vt:variant>
        <vt:i4>5</vt:i4>
      </vt:variant>
      <vt:variant>
        <vt:lpwstr>mailto:inspection.cs@gmail.com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Project Steering Committee Meeting</dc:title>
  <dc:creator>Max GASSEND</dc:creator>
  <cp:lastModifiedBy>Cesar Seoanez</cp:lastModifiedBy>
  <cp:revision>189</cp:revision>
  <cp:lastPrinted>2015-09-08T15:37:00Z</cp:lastPrinted>
  <dcterms:created xsi:type="dcterms:W3CDTF">2015-10-15T15:17:00Z</dcterms:created>
  <dcterms:modified xsi:type="dcterms:W3CDTF">2016-03-18T10:22:00Z</dcterms:modified>
</cp:coreProperties>
</file>